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AC" w:rsidRDefault="003A5DAC" w:rsidP="000E69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№1 к приказу ФГБУ «ВСЕГЕИ» </w:t>
      </w:r>
    </w:p>
    <w:p w:rsidR="003A5DAC" w:rsidRDefault="003A5DAC" w:rsidP="000E69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624EA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августа 2020 г. №</w:t>
      </w:r>
      <w:r w:rsidR="005624EA">
        <w:rPr>
          <w:rFonts w:ascii="Times New Roman" w:hAnsi="Times New Roman" w:cs="Times New Roman"/>
          <w:sz w:val="24"/>
          <w:szCs w:val="24"/>
        </w:rPr>
        <w:t>176</w:t>
      </w:r>
    </w:p>
    <w:p w:rsidR="000E697B" w:rsidRDefault="000E697B" w:rsidP="000E69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0D727B">
        <w:rPr>
          <w:rFonts w:ascii="Times New Roman" w:hAnsi="Times New Roman" w:cs="Times New Roman"/>
          <w:sz w:val="24"/>
          <w:szCs w:val="24"/>
        </w:rPr>
        <w:t>10</w:t>
      </w:r>
    </w:p>
    <w:p w:rsidR="00672C2E" w:rsidRDefault="00371722" w:rsidP="000E69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72C2E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 ФГБУ «ВСЕГЕИ»</w:t>
      </w:r>
      <w:r w:rsidR="00672C2E">
        <w:rPr>
          <w:rFonts w:ascii="Times New Roman" w:hAnsi="Times New Roman" w:cs="Times New Roman"/>
          <w:sz w:val="24"/>
          <w:szCs w:val="24"/>
        </w:rPr>
        <w:t xml:space="preserve"> </w:t>
      </w:r>
      <w:r w:rsidR="00363A70">
        <w:rPr>
          <w:rFonts w:ascii="Times New Roman" w:hAnsi="Times New Roman" w:cs="Times New Roman"/>
          <w:sz w:val="24"/>
          <w:szCs w:val="24"/>
        </w:rPr>
        <w:t>от 29 декабря 2017 № 354</w:t>
      </w:r>
    </w:p>
    <w:p w:rsidR="000E697B" w:rsidRDefault="000E697B" w:rsidP="000E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7B" w:rsidRPr="002F2084" w:rsidRDefault="000E697B" w:rsidP="000E6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0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комиссии </w:t>
      </w:r>
      <w:r w:rsidR="002F2084" w:rsidRPr="002F2084">
        <w:rPr>
          <w:rFonts w:ascii="Times New Roman" w:hAnsi="Times New Roman" w:cs="Times New Roman"/>
          <w:b/>
          <w:sz w:val="28"/>
          <w:szCs w:val="28"/>
        </w:rPr>
        <w:t xml:space="preserve">по поступлению и выбытию </w:t>
      </w:r>
      <w:r w:rsidR="002F2084" w:rsidRPr="002F2084">
        <w:rPr>
          <w:rFonts w:ascii="Times New Roman" w:hAnsi="Times New Roman" w:cs="Times New Roman"/>
          <w:b/>
          <w:bCs/>
          <w:sz w:val="28"/>
          <w:szCs w:val="28"/>
        </w:rPr>
        <w:t>основных средств, нематериальных и непроизведенных активов</w:t>
      </w:r>
    </w:p>
    <w:p w:rsidR="000E697B" w:rsidRPr="002F2084" w:rsidRDefault="000E697B" w:rsidP="000E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 xml:space="preserve">1.1. </w:t>
      </w:r>
      <w:r w:rsidR="004513B2" w:rsidRPr="00F0760C">
        <w:rPr>
          <w:rFonts w:ascii="Times New Roman" w:hAnsi="Times New Roman" w:cs="Times New Roman"/>
          <w:sz w:val="28"/>
          <w:szCs w:val="28"/>
        </w:rPr>
        <w:t>Поступление и выбытие основных средств, нематериальных и непроизведенных активов (далее – актив</w:t>
      </w:r>
      <w:r w:rsidR="005A0372" w:rsidRPr="00F0760C">
        <w:rPr>
          <w:rFonts w:ascii="Times New Roman" w:hAnsi="Times New Roman" w:cs="Times New Roman"/>
          <w:sz w:val="28"/>
          <w:szCs w:val="28"/>
        </w:rPr>
        <w:t>ов</w:t>
      </w:r>
      <w:r w:rsidR="004513B2" w:rsidRPr="00F0760C">
        <w:rPr>
          <w:rFonts w:ascii="Times New Roman" w:hAnsi="Times New Roman" w:cs="Times New Roman"/>
          <w:sz w:val="28"/>
          <w:szCs w:val="28"/>
        </w:rPr>
        <w:t xml:space="preserve">) регламентируется </w:t>
      </w:r>
      <w:hyperlink r:id="rId5" w:history="1">
        <w:r w:rsidR="005A0372" w:rsidRPr="00F0760C">
          <w:rPr>
            <w:rFonts w:ascii="Times New Roman" w:hAnsi="Times New Roman" w:cs="Times New Roman"/>
            <w:sz w:val="28"/>
            <w:szCs w:val="28"/>
          </w:rPr>
          <w:t>и</w:t>
        </w:r>
        <w:r w:rsidRPr="00F0760C">
          <w:rPr>
            <w:rFonts w:ascii="Times New Roman" w:hAnsi="Times New Roman" w:cs="Times New Roman"/>
            <w:sz w:val="28"/>
            <w:szCs w:val="28"/>
          </w:rPr>
          <w:t>нструкци</w:t>
        </w:r>
      </w:hyperlink>
      <w:r w:rsidR="002F2084">
        <w:rPr>
          <w:rFonts w:ascii="Times New Roman" w:hAnsi="Times New Roman" w:cs="Times New Roman"/>
          <w:sz w:val="28"/>
          <w:szCs w:val="28"/>
        </w:rPr>
        <w:t>ями</w:t>
      </w:r>
      <w:r w:rsidR="005A0372" w:rsidRPr="00F0760C">
        <w:rPr>
          <w:rFonts w:ascii="Times New Roman" w:hAnsi="Times New Roman" w:cs="Times New Roman"/>
          <w:sz w:val="28"/>
          <w:szCs w:val="28"/>
        </w:rPr>
        <w:t xml:space="preserve"> N 157н и </w:t>
      </w:r>
      <w:r w:rsidRPr="00F0760C">
        <w:rPr>
          <w:rFonts w:ascii="Times New Roman" w:hAnsi="Times New Roman" w:cs="Times New Roman"/>
          <w:sz w:val="28"/>
          <w:szCs w:val="28"/>
        </w:rPr>
        <w:t xml:space="preserve">N </w:t>
      </w:r>
      <w:r w:rsidR="002F2084">
        <w:rPr>
          <w:rFonts w:ascii="Times New Roman" w:hAnsi="Times New Roman" w:cs="Times New Roman"/>
          <w:sz w:val="28"/>
          <w:szCs w:val="28"/>
        </w:rPr>
        <w:t>174н,</w:t>
      </w:r>
      <w:r w:rsidR="002F2084" w:rsidRPr="002F2084">
        <w:t xml:space="preserve"> </w:t>
      </w:r>
      <w:r w:rsidR="002F2084" w:rsidRPr="002F2084">
        <w:rPr>
          <w:rFonts w:ascii="Times New Roman" w:hAnsi="Times New Roman" w:cs="Times New Roman"/>
          <w:sz w:val="28"/>
          <w:szCs w:val="28"/>
        </w:rPr>
        <w:t>Поло</w:t>
      </w:r>
      <w:r w:rsidR="002F2084" w:rsidRPr="002F2084">
        <w:rPr>
          <w:rFonts w:ascii="Times New Roman" w:hAnsi="Times New Roman" w:cs="Times New Roman"/>
          <w:sz w:val="28"/>
          <w:szCs w:val="28"/>
        </w:rPr>
        <w:softHyphen/>
        <w:t xml:space="preserve">жением по бухгалтерскому учету Федеральным </w:t>
      </w:r>
      <w:hyperlink r:id="rId6" w:history="1">
        <w:r w:rsidR="002F2084" w:rsidRPr="002F2084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 w:rsidR="002F2084" w:rsidRPr="002F2084">
        <w:rPr>
          <w:rFonts w:ascii="Times New Roman" w:hAnsi="Times New Roman" w:cs="Times New Roman"/>
          <w:sz w:val="28"/>
          <w:szCs w:val="28"/>
        </w:rPr>
        <w:t>ом бухгалтерского учета для организаций государственного сектора "Основные средства", утвержденным Приказом Минфина России от 31.12.2016 N 257н</w:t>
      </w:r>
      <w:r w:rsidR="002F2084">
        <w:rPr>
          <w:rFonts w:ascii="Times New Roman" w:hAnsi="Times New Roman" w:cs="Times New Roman"/>
          <w:sz w:val="28"/>
          <w:szCs w:val="28"/>
        </w:rPr>
        <w:t>.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 xml:space="preserve">1.2. Состав комиссии по поступлению и выбытию </w:t>
      </w:r>
      <w:r w:rsidR="004513B2" w:rsidRPr="00F0760C">
        <w:rPr>
          <w:rFonts w:ascii="Times New Roman" w:hAnsi="Times New Roman" w:cs="Times New Roman"/>
          <w:bCs/>
          <w:sz w:val="28"/>
          <w:szCs w:val="28"/>
        </w:rPr>
        <w:t>активов</w:t>
      </w:r>
      <w:r w:rsidR="004513B2" w:rsidRPr="00F0760C">
        <w:rPr>
          <w:rFonts w:ascii="Times New Roman" w:hAnsi="Times New Roman" w:cs="Times New Roman"/>
          <w:sz w:val="28"/>
          <w:szCs w:val="28"/>
        </w:rPr>
        <w:t xml:space="preserve"> </w:t>
      </w:r>
      <w:r w:rsidRPr="00F0760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513B2" w:rsidRPr="00F0760C">
        <w:rPr>
          <w:rFonts w:ascii="Times New Roman" w:hAnsi="Times New Roman" w:cs="Times New Roman"/>
          <w:sz w:val="28"/>
          <w:szCs w:val="28"/>
        </w:rPr>
        <w:t>комиссия</w:t>
      </w:r>
      <w:r w:rsidRPr="00F0760C">
        <w:rPr>
          <w:rFonts w:ascii="Times New Roman" w:hAnsi="Times New Roman" w:cs="Times New Roman"/>
          <w:sz w:val="28"/>
          <w:szCs w:val="28"/>
        </w:rPr>
        <w:t xml:space="preserve">) утверждается </w:t>
      </w:r>
      <w:r w:rsidR="00650406" w:rsidRPr="00F0760C">
        <w:rPr>
          <w:rFonts w:ascii="Times New Roman" w:hAnsi="Times New Roman" w:cs="Times New Roman"/>
          <w:sz w:val="28"/>
          <w:szCs w:val="28"/>
        </w:rPr>
        <w:t xml:space="preserve">отдельным приказом </w:t>
      </w:r>
      <w:r w:rsidR="008975B9" w:rsidRPr="00F0760C">
        <w:rPr>
          <w:rFonts w:ascii="Times New Roman" w:hAnsi="Times New Roman" w:cs="Times New Roman"/>
          <w:sz w:val="28"/>
          <w:szCs w:val="28"/>
        </w:rPr>
        <w:t>генерального директора ФГБУ «ВСЕГЕИ»</w:t>
      </w:r>
      <w:r w:rsidR="00650406" w:rsidRPr="00F0760C">
        <w:rPr>
          <w:rFonts w:ascii="Times New Roman" w:hAnsi="Times New Roman" w:cs="Times New Roman"/>
          <w:sz w:val="28"/>
          <w:szCs w:val="28"/>
        </w:rPr>
        <w:t xml:space="preserve">, а по филиалам </w:t>
      </w:r>
      <w:r w:rsidR="005A0372" w:rsidRPr="00F0760C">
        <w:rPr>
          <w:rFonts w:ascii="Times New Roman" w:hAnsi="Times New Roman" w:cs="Times New Roman"/>
          <w:sz w:val="28"/>
          <w:szCs w:val="28"/>
        </w:rPr>
        <w:t xml:space="preserve">- </w:t>
      </w:r>
      <w:r w:rsidR="00650406" w:rsidRPr="00F0760C">
        <w:rPr>
          <w:rFonts w:ascii="Times New Roman" w:hAnsi="Times New Roman" w:cs="Times New Roman"/>
          <w:sz w:val="28"/>
          <w:szCs w:val="28"/>
        </w:rPr>
        <w:t>приказ</w:t>
      </w:r>
      <w:r w:rsidR="00F0760C" w:rsidRPr="00F0760C">
        <w:rPr>
          <w:rFonts w:ascii="Times New Roman" w:hAnsi="Times New Roman" w:cs="Times New Roman"/>
          <w:sz w:val="28"/>
          <w:szCs w:val="28"/>
        </w:rPr>
        <w:t>ом</w:t>
      </w:r>
      <w:r w:rsidR="00650406" w:rsidRPr="00F0760C">
        <w:rPr>
          <w:rFonts w:ascii="Times New Roman" w:hAnsi="Times New Roman" w:cs="Times New Roman"/>
          <w:sz w:val="28"/>
          <w:szCs w:val="28"/>
        </w:rPr>
        <w:t xml:space="preserve"> </w:t>
      </w:r>
      <w:r w:rsidR="00C80EE0" w:rsidRPr="00F0760C">
        <w:rPr>
          <w:rFonts w:ascii="Times New Roman" w:hAnsi="Times New Roman" w:cs="Times New Roman"/>
          <w:sz w:val="28"/>
          <w:szCs w:val="28"/>
        </w:rPr>
        <w:t>руководител</w:t>
      </w:r>
      <w:r w:rsidR="00F0760C" w:rsidRPr="00F0760C">
        <w:rPr>
          <w:rFonts w:ascii="Times New Roman" w:hAnsi="Times New Roman" w:cs="Times New Roman"/>
          <w:sz w:val="28"/>
          <w:szCs w:val="28"/>
        </w:rPr>
        <w:t>я филиала</w:t>
      </w:r>
      <w:r w:rsidR="00650406" w:rsidRPr="00F0760C">
        <w:rPr>
          <w:rFonts w:ascii="Times New Roman" w:hAnsi="Times New Roman" w:cs="Times New Roman"/>
          <w:sz w:val="28"/>
          <w:szCs w:val="28"/>
        </w:rPr>
        <w:t>.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1.3.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1.4. Комиссия проводит заседания по мере необходимости.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1.5. Заседание комиссии правомочно при наличии на ее заседании не менее двух третей членов ее состава.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1.</w:t>
      </w:r>
      <w:r w:rsidR="00BC11DB" w:rsidRPr="00F0760C">
        <w:rPr>
          <w:rFonts w:ascii="Times New Roman" w:hAnsi="Times New Roman" w:cs="Times New Roman"/>
          <w:sz w:val="28"/>
          <w:szCs w:val="28"/>
        </w:rPr>
        <w:t>6</w:t>
      </w:r>
      <w:r w:rsidRPr="00F0760C">
        <w:rPr>
          <w:rFonts w:ascii="Times New Roman" w:hAnsi="Times New Roman" w:cs="Times New Roman"/>
          <w:sz w:val="28"/>
          <w:szCs w:val="28"/>
        </w:rPr>
        <w:t>. В случае отсутствия работников учреждения, обладающих специальными знаниями, для участия в заседаниях комиссии могут приглашаться эксперты. Эксперты включаются в состав комиссии на добровольной основе.</w:t>
      </w:r>
    </w:p>
    <w:p w:rsidR="000E697B" w:rsidRPr="00F0760C" w:rsidRDefault="00BC11D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1.7</w:t>
      </w:r>
      <w:r w:rsidR="000E697B" w:rsidRPr="00F0760C">
        <w:rPr>
          <w:rFonts w:ascii="Times New Roman" w:hAnsi="Times New Roman" w:cs="Times New Roman"/>
          <w:sz w:val="28"/>
          <w:szCs w:val="28"/>
        </w:rPr>
        <w:t>. Экспертом не может быть лицо учреждения, на которое возложены обязанности, связанные с непосредственной материальной ответственностью за материальные ценности, используемые в целях принятия решения о списании федерального имущества.</w:t>
      </w:r>
    </w:p>
    <w:p w:rsidR="000E697B" w:rsidRPr="00F0760C" w:rsidRDefault="000E697B" w:rsidP="00E05D61">
      <w:pPr>
        <w:autoSpaceDE w:val="0"/>
        <w:autoSpaceDN w:val="0"/>
        <w:adjustRightInd w:val="0"/>
        <w:spacing w:before="240"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b/>
          <w:bCs/>
          <w:sz w:val="28"/>
          <w:szCs w:val="28"/>
        </w:rPr>
        <w:t xml:space="preserve">2. Принятие решений по поступлению </w:t>
      </w:r>
      <w:r w:rsidR="00EC3364">
        <w:rPr>
          <w:rFonts w:ascii="Times New Roman" w:hAnsi="Times New Roman" w:cs="Times New Roman"/>
          <w:b/>
          <w:bCs/>
          <w:sz w:val="28"/>
          <w:szCs w:val="28"/>
        </w:rPr>
        <w:t xml:space="preserve">и перемещению </w:t>
      </w:r>
      <w:r w:rsidRPr="00F0760C">
        <w:rPr>
          <w:rFonts w:ascii="Times New Roman" w:hAnsi="Times New Roman" w:cs="Times New Roman"/>
          <w:b/>
          <w:bCs/>
          <w:sz w:val="28"/>
          <w:szCs w:val="28"/>
        </w:rPr>
        <w:t>активов</w:t>
      </w:r>
    </w:p>
    <w:p w:rsidR="000E697B" w:rsidRPr="00F0760C" w:rsidRDefault="000E697B" w:rsidP="00E05D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2.1. В части поступления</w:t>
      </w:r>
      <w:r w:rsidR="00EC3364">
        <w:rPr>
          <w:rFonts w:ascii="Times New Roman" w:hAnsi="Times New Roman" w:cs="Times New Roman"/>
          <w:sz w:val="28"/>
          <w:szCs w:val="28"/>
        </w:rPr>
        <w:t xml:space="preserve"> и перемещения</w:t>
      </w:r>
      <w:r w:rsidRPr="00F0760C">
        <w:rPr>
          <w:rFonts w:ascii="Times New Roman" w:hAnsi="Times New Roman" w:cs="Times New Roman"/>
          <w:sz w:val="28"/>
          <w:szCs w:val="28"/>
        </w:rPr>
        <w:t xml:space="preserve"> активов комиссия принимает решения по следующим вопросам: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- об определении, к какой категории нефинансовых активов (основные средства или материальные запасы) относится поступившее имущество;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- о наличии признаков отнесения поступившего объекта нефинансовых активов к особо ценному движимому имуществу;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- об определении первоначальной (фактической) стоимости поступивших объектов нефинансовых активов;</w:t>
      </w:r>
    </w:p>
    <w:p w:rsidR="005F5FC6" w:rsidRDefault="005F5FC6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lastRenderedPageBreak/>
        <w:t xml:space="preserve">- об определении </w:t>
      </w:r>
      <w:r w:rsidR="00323186">
        <w:rPr>
          <w:rFonts w:ascii="Times New Roman" w:hAnsi="Times New Roman" w:cs="Times New Roman"/>
          <w:sz w:val="28"/>
          <w:szCs w:val="28"/>
        </w:rPr>
        <w:t xml:space="preserve">справедливой </w:t>
      </w:r>
      <w:r w:rsidRPr="00F0760C">
        <w:rPr>
          <w:rFonts w:ascii="Times New Roman" w:hAnsi="Times New Roman" w:cs="Times New Roman"/>
          <w:sz w:val="28"/>
          <w:szCs w:val="28"/>
        </w:rPr>
        <w:t>стоимости нефинансовых активов, поступивших по договорам дарения, пожертвования, оприходованных в виде излишков, выявленных при инвентаризации. Оценка производится на дату принятия активов к бухгалтерскому учету;</w:t>
      </w:r>
    </w:p>
    <w:p w:rsidR="00E16797" w:rsidRPr="00E16797" w:rsidRDefault="00E16797" w:rsidP="00E16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797">
        <w:rPr>
          <w:rFonts w:ascii="Times New Roman" w:hAnsi="Times New Roman" w:cs="Times New Roman"/>
          <w:sz w:val="28"/>
          <w:szCs w:val="28"/>
        </w:rPr>
        <w:t>- об определении целесообразности дальнейшей эксплуатации, ремонта, восстановления (несоответствии критериям актива) объектов основных средств и переводе основных средств на забалансовый счет 02 "Материальные ценности, принятые на хранение" до дальнейшего определения функционального назначения такого имущества (вовлечения в хозяйственный оборот, продажи или списания);</w:t>
      </w:r>
    </w:p>
    <w:p w:rsidR="00E16797" w:rsidRPr="00E16797" w:rsidRDefault="00E16797" w:rsidP="00E16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797">
        <w:rPr>
          <w:rFonts w:ascii="Times New Roman" w:hAnsi="Times New Roman" w:cs="Times New Roman"/>
          <w:sz w:val="28"/>
          <w:szCs w:val="28"/>
        </w:rPr>
        <w:t>- о реклассификации объектов основных средств;</w:t>
      </w:r>
    </w:p>
    <w:p w:rsidR="006E0557" w:rsidRDefault="00E16797" w:rsidP="00E16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797">
        <w:rPr>
          <w:rFonts w:ascii="Times New Roman" w:hAnsi="Times New Roman" w:cs="Times New Roman"/>
          <w:sz w:val="28"/>
          <w:szCs w:val="28"/>
        </w:rPr>
        <w:t xml:space="preserve">- </w:t>
      </w:r>
      <w:r w:rsidR="006E0557">
        <w:rPr>
          <w:rFonts w:ascii="Times New Roman" w:hAnsi="Times New Roman" w:cs="Times New Roman"/>
          <w:sz w:val="28"/>
          <w:szCs w:val="28"/>
        </w:rPr>
        <w:t>о проведении консервации;</w:t>
      </w:r>
    </w:p>
    <w:p w:rsidR="00E16797" w:rsidRPr="00606C01" w:rsidRDefault="006E0557" w:rsidP="00E16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797" w:rsidRPr="00E16797">
        <w:rPr>
          <w:rFonts w:ascii="Times New Roman" w:hAnsi="Times New Roman" w:cs="Times New Roman"/>
          <w:sz w:val="28"/>
          <w:szCs w:val="28"/>
        </w:rPr>
        <w:t>о выявлении признаков обесценения актива;</w:t>
      </w:r>
    </w:p>
    <w:p w:rsidR="00B72E86" w:rsidRPr="00B72E86" w:rsidRDefault="00B72E86" w:rsidP="00B72E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E86">
        <w:rPr>
          <w:rFonts w:ascii="Times New Roman" w:hAnsi="Times New Roman" w:cs="Times New Roman"/>
          <w:sz w:val="28"/>
          <w:szCs w:val="28"/>
        </w:rPr>
        <w:t xml:space="preserve">- </w:t>
      </w:r>
      <w:r w:rsidRPr="00F0760C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Pr="00B72E86">
        <w:rPr>
          <w:rFonts w:ascii="Times New Roman" w:hAnsi="Times New Roman" w:cs="Times New Roman"/>
          <w:sz w:val="28"/>
          <w:szCs w:val="28"/>
        </w:rPr>
        <w:t>стоимост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2E86">
        <w:rPr>
          <w:rFonts w:ascii="Times New Roman" w:hAnsi="Times New Roman" w:cs="Times New Roman"/>
          <w:sz w:val="28"/>
          <w:szCs w:val="28"/>
        </w:rPr>
        <w:t xml:space="preserve"> ликвидируемых (разукомплектованных) частей объекта основного средства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72E86">
        <w:rPr>
          <w:rFonts w:ascii="Times New Roman" w:hAnsi="Times New Roman" w:cs="Times New Roman"/>
          <w:sz w:val="28"/>
          <w:szCs w:val="28"/>
        </w:rPr>
        <w:t xml:space="preserve"> случае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72E86">
        <w:rPr>
          <w:rFonts w:ascii="Times New Roman" w:hAnsi="Times New Roman" w:cs="Times New Roman"/>
          <w:sz w:val="28"/>
          <w:szCs w:val="28"/>
        </w:rPr>
        <w:t xml:space="preserve">частичной ликвидации (разукомплектации) при условии, что </w:t>
      </w:r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Pr="00B72E86">
        <w:rPr>
          <w:rFonts w:ascii="Times New Roman" w:hAnsi="Times New Roman" w:cs="Times New Roman"/>
          <w:sz w:val="28"/>
          <w:szCs w:val="28"/>
        </w:rPr>
        <w:t>таких частей не была выделена в документах поставщика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72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6B3" w:rsidRPr="00F0760C" w:rsidRDefault="000E697B" w:rsidP="00B34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 xml:space="preserve">- о сроках полезного использования поступивших объектов нефинансовых активов в целях принятия их к </w:t>
      </w:r>
      <w:r w:rsidR="00555048">
        <w:rPr>
          <w:rFonts w:ascii="Times New Roman" w:hAnsi="Times New Roman" w:cs="Times New Roman"/>
          <w:sz w:val="28"/>
          <w:szCs w:val="28"/>
        </w:rPr>
        <w:t xml:space="preserve">бухгалтерскому и налоговому </w:t>
      </w:r>
      <w:r w:rsidRPr="00F0760C">
        <w:rPr>
          <w:rFonts w:ascii="Times New Roman" w:hAnsi="Times New Roman" w:cs="Times New Roman"/>
          <w:sz w:val="28"/>
          <w:szCs w:val="28"/>
        </w:rPr>
        <w:t>учету в составе основных средств и начисления по ним амортизации.</w:t>
      </w:r>
      <w:r w:rsidR="00B346B3" w:rsidRPr="00F076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46B3" w:rsidRPr="00F0760C" w:rsidRDefault="00B346B3" w:rsidP="00B34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2.2. По объектам основных средств, по которым отсутствует информация о сроках полезного использования в Классификации основных средств и документах производителя, комиссия принимает решение самостоятельно с учетом:</w:t>
      </w:r>
    </w:p>
    <w:p w:rsidR="00B346B3" w:rsidRPr="00F0760C" w:rsidRDefault="00B346B3" w:rsidP="00B34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- ожидаемого срока использования этого объекта в соответствии с ожидаемой производительностью или мощностью;</w:t>
      </w:r>
    </w:p>
    <w:p w:rsidR="00B346B3" w:rsidRPr="00F0760C" w:rsidRDefault="00B346B3" w:rsidP="00B34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- ожидаемого физического износа, зависящего от режима эксплуатации, естественных условий и влияния агрессивной среды, системы проведения ремонта;</w:t>
      </w:r>
    </w:p>
    <w:p w:rsidR="00B346B3" w:rsidRPr="00F0760C" w:rsidRDefault="00B346B3" w:rsidP="00B34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- нормативно-правовых и других ограничений использования этого объекта;</w:t>
      </w:r>
    </w:p>
    <w:p w:rsidR="00B346B3" w:rsidRPr="00F0760C" w:rsidRDefault="00B346B3" w:rsidP="00B34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- гарантийного срока использования объекта;</w:t>
      </w:r>
    </w:p>
    <w:p w:rsidR="00B346B3" w:rsidRPr="00F0760C" w:rsidRDefault="00B346B3" w:rsidP="00B34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- сроков фактической эксплуатации и ранее начисленной суммы амортизации - для объектов, безвозмездно полученных от учреждений, государственных и муниципальных организаций.</w:t>
      </w:r>
    </w:p>
    <w:p w:rsidR="000E697B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2.</w:t>
      </w:r>
      <w:r w:rsidR="00BC11DB" w:rsidRPr="00F0760C">
        <w:rPr>
          <w:rFonts w:ascii="Times New Roman" w:hAnsi="Times New Roman" w:cs="Times New Roman"/>
          <w:sz w:val="28"/>
          <w:szCs w:val="28"/>
        </w:rPr>
        <w:t>3</w:t>
      </w:r>
      <w:r w:rsidRPr="00F0760C">
        <w:rPr>
          <w:rFonts w:ascii="Times New Roman" w:hAnsi="Times New Roman" w:cs="Times New Roman"/>
          <w:sz w:val="28"/>
          <w:szCs w:val="28"/>
        </w:rPr>
        <w:t>.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комиссией пересматривается.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b/>
          <w:bCs/>
          <w:sz w:val="28"/>
          <w:szCs w:val="28"/>
        </w:rPr>
        <w:t>3. Принятие решений по выбытию (списанию)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b/>
          <w:bCs/>
          <w:sz w:val="28"/>
          <w:szCs w:val="28"/>
        </w:rPr>
        <w:t xml:space="preserve">активов </w:t>
      </w:r>
    </w:p>
    <w:p w:rsidR="000E697B" w:rsidRPr="00F0760C" w:rsidRDefault="000E697B" w:rsidP="00EC336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3.1. В части выбытия (списания) активов комиссия принимает решения по следующим вопросам: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 xml:space="preserve">- о выбытии (списании) нефинансовых активов (в том числе объектов движимого имущества стоимостью до </w:t>
      </w:r>
      <w:r w:rsidR="00B72E86">
        <w:rPr>
          <w:rFonts w:ascii="Times New Roman" w:hAnsi="Times New Roman" w:cs="Times New Roman"/>
          <w:sz w:val="28"/>
          <w:szCs w:val="28"/>
        </w:rPr>
        <w:t xml:space="preserve">10 </w:t>
      </w:r>
      <w:r w:rsidRPr="00F0760C">
        <w:rPr>
          <w:rFonts w:ascii="Times New Roman" w:hAnsi="Times New Roman" w:cs="Times New Roman"/>
          <w:sz w:val="28"/>
          <w:szCs w:val="28"/>
        </w:rPr>
        <w:t>000 руб. включительно, учитываемых на забалансовом счете 21);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- о пригодности дальнейшего использования отдельных узлов, деталей, конструкций и материалов, полученных в результате списания объектов нефинансовых активов;</w:t>
      </w:r>
    </w:p>
    <w:p w:rsidR="000E697B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- о частичной ликвидации (раз</w:t>
      </w:r>
      <w:r w:rsidR="000C2644">
        <w:rPr>
          <w:rFonts w:ascii="Times New Roman" w:hAnsi="Times New Roman" w:cs="Times New Roman"/>
          <w:sz w:val="28"/>
          <w:szCs w:val="28"/>
        </w:rPr>
        <w:t>укомплектации) основных средств;</w:t>
      </w:r>
    </w:p>
    <w:p w:rsidR="000C2644" w:rsidRPr="00F0760C" w:rsidRDefault="000C2644" w:rsidP="000C2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760C">
        <w:rPr>
          <w:rFonts w:ascii="Times New Roman" w:hAnsi="Times New Roman" w:cs="Times New Roman"/>
          <w:sz w:val="28"/>
          <w:szCs w:val="28"/>
        </w:rPr>
        <w:t xml:space="preserve">о выбытии (списании)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неисключительных </w:t>
      </w:r>
      <w:r w:rsidRPr="004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использования</w:t>
      </w:r>
      <w:r w:rsidRPr="004F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интеллектуальной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ости,</w:t>
      </w:r>
      <w:r w:rsidRPr="00A9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</w:t>
      </w:r>
      <w:r w:rsidRPr="004F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9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пользование</w:t>
      </w:r>
      <w:r w:rsidRPr="00F0760C">
        <w:rPr>
          <w:rFonts w:ascii="Times New Roman" w:hAnsi="Times New Roman" w:cs="Times New Roman"/>
          <w:sz w:val="28"/>
          <w:szCs w:val="28"/>
        </w:rPr>
        <w:t>, учитываемых на забалансовом</w:t>
      </w:r>
      <w:r>
        <w:rPr>
          <w:rFonts w:ascii="Times New Roman" w:hAnsi="Times New Roman" w:cs="Times New Roman"/>
          <w:sz w:val="28"/>
          <w:szCs w:val="28"/>
        </w:rPr>
        <w:t xml:space="preserve"> счете 01</w:t>
      </w:r>
      <w:r w:rsidRPr="00F0760C">
        <w:rPr>
          <w:rFonts w:ascii="Times New Roman" w:hAnsi="Times New Roman" w:cs="Times New Roman"/>
          <w:sz w:val="28"/>
          <w:szCs w:val="28"/>
        </w:rPr>
        <w:t>.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3.2. Решение о выбытии имущества учреждения принимается в случае, если: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-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- имущество выбыло из владения, пользования, распоряжения вследствие гибели или уничтожения, в том числе помимо воли учреждения (хищения, недостачи, порчи, выявленных при инвентаризации), а также невозможности выяснения его местонахождения;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- имущество передается другому государственному (муниципальному) учреждению, органу государственной власти, органу местного самоуправления, государственному (муниципальному) предприятию;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- в других случаях прекращения права оперативного управления, предусмотренных законодательством РФ.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3.3. Решения о выбытии (списании) недвижимого и особо ценного движимого имущества учреждения принимаются только по согласованию с федеральным органом государственной власти, в ведении которого находится учреждение.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3.4. Решение о списании имущества принимается комиссией после проведения следующих мероприятий: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- осмотр имущества, подлежащего списанию, с учетом данных, содержащихся в учетно-технической и иной документации;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- принятие решения по вопросу о пригодности дальнейшего использования имущества, возможности и эффективности его восстановления;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- принятие решения о возможности использования отдельных узлов, деталей, конструкций и материалов от списанного имущества;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- установление причин списания имущества: физический и (или) моральный износ, нарушение условий содержания и (или) эксплуатации, авария, стихийное бедствие, длительное неиспользование имущества, иные причины;</w:t>
      </w:r>
    </w:p>
    <w:p w:rsidR="000E697B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- установление лиц, виновных в списании имущества до истечения ср</w:t>
      </w:r>
      <w:r w:rsidR="009436A8" w:rsidRPr="00F0760C">
        <w:rPr>
          <w:rFonts w:ascii="Times New Roman" w:hAnsi="Times New Roman" w:cs="Times New Roman"/>
          <w:sz w:val="28"/>
          <w:szCs w:val="28"/>
        </w:rPr>
        <w:t>ока его полезного использования.</w:t>
      </w:r>
    </w:p>
    <w:p w:rsidR="009436A8" w:rsidRPr="00F0760C" w:rsidRDefault="000E697B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 xml:space="preserve">3.7. Оформленный комиссией акт о списании </w:t>
      </w:r>
      <w:r w:rsidR="009436A8" w:rsidRPr="00F0760C">
        <w:rPr>
          <w:rFonts w:ascii="Times New Roman" w:hAnsi="Times New Roman" w:cs="Times New Roman"/>
          <w:sz w:val="28"/>
          <w:szCs w:val="28"/>
        </w:rPr>
        <w:t>движимого имущества, за исключением особо ценного, утверждается</w:t>
      </w:r>
      <w:r w:rsidRPr="00F0760C">
        <w:rPr>
          <w:rFonts w:ascii="Times New Roman" w:hAnsi="Times New Roman" w:cs="Times New Roman"/>
          <w:sz w:val="28"/>
          <w:szCs w:val="28"/>
        </w:rPr>
        <w:t xml:space="preserve"> руководителем учреждения. </w:t>
      </w:r>
    </w:p>
    <w:p w:rsidR="000E697B" w:rsidRPr="00F0760C" w:rsidRDefault="009436A8" w:rsidP="000E6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 xml:space="preserve">3.8. </w:t>
      </w:r>
      <w:r w:rsidR="000E697B" w:rsidRPr="00F0760C">
        <w:rPr>
          <w:rFonts w:ascii="Times New Roman" w:hAnsi="Times New Roman" w:cs="Times New Roman"/>
          <w:sz w:val="28"/>
          <w:szCs w:val="28"/>
        </w:rPr>
        <w:t>При списании недвижимого и особо ценного движимого имущества акт о списании утверждается руководителем</w:t>
      </w:r>
      <w:r w:rsidRPr="00F0760C">
        <w:rPr>
          <w:rFonts w:ascii="Times New Roman" w:hAnsi="Times New Roman" w:cs="Times New Roman"/>
          <w:sz w:val="28"/>
          <w:szCs w:val="28"/>
        </w:rPr>
        <w:t xml:space="preserve"> учреждения после согласования</w:t>
      </w:r>
      <w:r w:rsidR="000E697B" w:rsidRPr="00F0760C">
        <w:rPr>
          <w:rFonts w:ascii="Times New Roman" w:hAnsi="Times New Roman" w:cs="Times New Roman"/>
          <w:sz w:val="28"/>
          <w:szCs w:val="28"/>
        </w:rPr>
        <w:t xml:space="preserve"> </w:t>
      </w:r>
      <w:r w:rsidRPr="00F0760C">
        <w:rPr>
          <w:rFonts w:ascii="Times New Roman" w:hAnsi="Times New Roman" w:cs="Times New Roman"/>
          <w:sz w:val="28"/>
          <w:szCs w:val="28"/>
        </w:rPr>
        <w:t>Федеральным агентством по недропользованию</w:t>
      </w:r>
      <w:r w:rsidR="000E697B" w:rsidRPr="00F0760C">
        <w:rPr>
          <w:rFonts w:ascii="Times New Roman" w:hAnsi="Times New Roman" w:cs="Times New Roman"/>
          <w:sz w:val="28"/>
          <w:szCs w:val="28"/>
        </w:rPr>
        <w:t xml:space="preserve"> в устанавливаемом им порядке.</w:t>
      </w:r>
    </w:p>
    <w:p w:rsidR="00AB73C7" w:rsidRPr="00F0760C" w:rsidRDefault="000E697B" w:rsidP="000C2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0C">
        <w:rPr>
          <w:rFonts w:ascii="Times New Roman" w:hAnsi="Times New Roman" w:cs="Times New Roman"/>
          <w:sz w:val="28"/>
          <w:szCs w:val="28"/>
        </w:rPr>
        <w:t>3.</w:t>
      </w:r>
      <w:r w:rsidR="009436A8" w:rsidRPr="00F0760C">
        <w:rPr>
          <w:rFonts w:ascii="Times New Roman" w:hAnsi="Times New Roman" w:cs="Times New Roman"/>
          <w:sz w:val="28"/>
          <w:szCs w:val="28"/>
        </w:rPr>
        <w:t>9</w:t>
      </w:r>
      <w:r w:rsidRPr="00F0760C">
        <w:rPr>
          <w:rFonts w:ascii="Times New Roman" w:hAnsi="Times New Roman" w:cs="Times New Roman"/>
          <w:sz w:val="28"/>
          <w:szCs w:val="28"/>
        </w:rPr>
        <w:t>. До утверждения в установленном порядке акта о списании реализация мероприятий, предусмотренных актом о списании, не допускается.</w:t>
      </w:r>
    </w:p>
    <w:sectPr w:rsidR="00AB73C7" w:rsidRPr="00F0760C" w:rsidSect="00B55B1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5C0E"/>
    <w:multiLevelType w:val="multilevel"/>
    <w:tmpl w:val="14E84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447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7B"/>
    <w:rsid w:val="000C2644"/>
    <w:rsid w:val="000D727B"/>
    <w:rsid w:val="000E697B"/>
    <w:rsid w:val="00110146"/>
    <w:rsid w:val="002F2084"/>
    <w:rsid w:val="00323186"/>
    <w:rsid w:val="00363A70"/>
    <w:rsid w:val="00371722"/>
    <w:rsid w:val="003A5DAC"/>
    <w:rsid w:val="004513B2"/>
    <w:rsid w:val="005274E9"/>
    <w:rsid w:val="00555048"/>
    <w:rsid w:val="005624EA"/>
    <w:rsid w:val="005A0372"/>
    <w:rsid w:val="005F5FC6"/>
    <w:rsid w:val="00650406"/>
    <w:rsid w:val="00672C2E"/>
    <w:rsid w:val="006C4088"/>
    <w:rsid w:val="006E0557"/>
    <w:rsid w:val="00763349"/>
    <w:rsid w:val="008975B9"/>
    <w:rsid w:val="009436A8"/>
    <w:rsid w:val="009725A3"/>
    <w:rsid w:val="00AB73C7"/>
    <w:rsid w:val="00AE3989"/>
    <w:rsid w:val="00B346B3"/>
    <w:rsid w:val="00B454C5"/>
    <w:rsid w:val="00B72E86"/>
    <w:rsid w:val="00BC11DB"/>
    <w:rsid w:val="00C80EE0"/>
    <w:rsid w:val="00E05D61"/>
    <w:rsid w:val="00E16797"/>
    <w:rsid w:val="00E71BDA"/>
    <w:rsid w:val="00EC3364"/>
    <w:rsid w:val="00F0760C"/>
    <w:rsid w:val="00F23270"/>
    <w:rsid w:val="00FA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5B893-9968-4DCB-9993-0A6068C5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496DE9CD4DD003661B85EECB459202B34841393A76CE04281008BB91661C22366CD21F0BA999D350L1N" TargetMode="External"/><Relationship Id="rId5" Type="http://schemas.openxmlformats.org/officeDocument/2006/relationships/hyperlink" Target="consultantplus://offline/ref=1ED791191BFD5B13D5CE3A8D0E623721E37E216F1CE2FB68F16375F62C0E5B6C5B4D35989DB07B51zCN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6409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Buhg-01</dc:creator>
  <cp:keywords/>
  <dc:description/>
  <cp:lastModifiedBy>User</cp:lastModifiedBy>
  <cp:revision>2</cp:revision>
  <cp:lastPrinted>2021-08-12T10:48:00Z</cp:lastPrinted>
  <dcterms:created xsi:type="dcterms:W3CDTF">2023-05-02T12:18:00Z</dcterms:created>
  <dcterms:modified xsi:type="dcterms:W3CDTF">2023-05-02T12:18:00Z</dcterms:modified>
</cp:coreProperties>
</file>