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ED" w:rsidRPr="00B564FA" w:rsidRDefault="002A62ED" w:rsidP="00A815E4">
      <w:pPr>
        <w:shd w:val="clear" w:color="auto" w:fill="FFFFFF" w:themeFill="background1"/>
        <w:spacing w:after="0"/>
        <w:ind w:left="0" w:firstLine="0"/>
        <w:jc w:val="center"/>
        <w:rPr>
          <w:rFonts w:eastAsia="Times New Roman"/>
          <w:b/>
        </w:rPr>
      </w:pPr>
      <w:r w:rsidRPr="00B564FA">
        <w:rPr>
          <w:rFonts w:eastAsia="Times New Roman"/>
          <w:b/>
        </w:rPr>
        <w:t>ФЕДЕРАЛЬНОЕ</w:t>
      </w:r>
      <w:r w:rsidR="00D53706" w:rsidRPr="00B564FA">
        <w:rPr>
          <w:rFonts w:eastAsia="Times New Roman"/>
          <w:b/>
        </w:rPr>
        <w:t xml:space="preserve"> </w:t>
      </w:r>
      <w:r w:rsidRPr="00B564FA">
        <w:rPr>
          <w:rFonts w:eastAsia="Times New Roman"/>
          <w:b/>
        </w:rPr>
        <w:t>АГЕНТСТВО</w:t>
      </w:r>
      <w:r w:rsidR="00D53706" w:rsidRPr="00B564FA">
        <w:rPr>
          <w:rFonts w:eastAsia="Times New Roman"/>
          <w:b/>
        </w:rPr>
        <w:t xml:space="preserve"> </w:t>
      </w:r>
      <w:r w:rsidRPr="00B564FA">
        <w:rPr>
          <w:rFonts w:eastAsia="Times New Roman"/>
          <w:b/>
        </w:rPr>
        <w:t>ПО</w:t>
      </w:r>
      <w:r w:rsidR="00D53706" w:rsidRPr="00B564FA">
        <w:rPr>
          <w:rFonts w:eastAsia="Times New Roman"/>
          <w:b/>
        </w:rPr>
        <w:t xml:space="preserve"> </w:t>
      </w:r>
      <w:r w:rsidRPr="00B564FA">
        <w:rPr>
          <w:rFonts w:eastAsia="Times New Roman"/>
          <w:b/>
        </w:rPr>
        <w:t>НЕДРОПОЛЬЗОВАНИЮ</w:t>
      </w:r>
    </w:p>
    <w:p w:rsidR="002A62ED" w:rsidRPr="00B564FA" w:rsidRDefault="002A62ED" w:rsidP="00773CC4">
      <w:pPr>
        <w:shd w:val="clear" w:color="auto" w:fill="FFFFFF" w:themeFill="background1"/>
        <w:spacing w:after="0"/>
        <w:ind w:left="0" w:firstLine="0"/>
        <w:jc w:val="center"/>
      </w:pPr>
      <w:r w:rsidRPr="00B564FA">
        <w:t>Федеральное</w:t>
      </w:r>
      <w:r w:rsidR="00D53706" w:rsidRPr="00B564FA">
        <w:t xml:space="preserve"> </w:t>
      </w:r>
      <w:r w:rsidRPr="00B564FA">
        <w:t>государственное</w:t>
      </w:r>
      <w:r w:rsidR="00D53706" w:rsidRPr="00B564FA">
        <w:t xml:space="preserve"> </w:t>
      </w:r>
      <w:r w:rsidRPr="00B564FA">
        <w:t>бюджетное</w:t>
      </w:r>
      <w:r w:rsidR="00D53706" w:rsidRPr="00B564FA">
        <w:t xml:space="preserve"> </w:t>
      </w:r>
      <w:r w:rsidRPr="00B564FA">
        <w:t>учреждение</w:t>
      </w:r>
    </w:p>
    <w:p w:rsidR="002A62ED" w:rsidRPr="00B564FA" w:rsidRDefault="002A62ED" w:rsidP="00773CC4">
      <w:pPr>
        <w:shd w:val="clear" w:color="auto" w:fill="FFFFFF" w:themeFill="background1"/>
        <w:spacing w:after="0"/>
        <w:ind w:left="0" w:firstLine="0"/>
        <w:jc w:val="center"/>
      </w:pPr>
      <w:r w:rsidRPr="00B564FA">
        <w:t>«Всероссийский</w:t>
      </w:r>
      <w:r w:rsidR="00D53706" w:rsidRPr="00B564FA">
        <w:t xml:space="preserve"> </w:t>
      </w:r>
      <w:r w:rsidRPr="00B564FA">
        <w:t>научно-исследовательский</w:t>
      </w:r>
      <w:r w:rsidR="00D53706" w:rsidRPr="00B564FA">
        <w:t xml:space="preserve"> </w:t>
      </w:r>
      <w:r w:rsidRPr="00B564FA">
        <w:t>геологический</w:t>
      </w:r>
      <w:r w:rsidR="00D53706" w:rsidRPr="00B564FA">
        <w:t xml:space="preserve"> </w:t>
      </w:r>
      <w:r w:rsidRPr="00B564FA">
        <w:t>институт</w:t>
      </w:r>
    </w:p>
    <w:p w:rsidR="002A62ED" w:rsidRPr="00B564FA" w:rsidRDefault="002A62ED" w:rsidP="00773CC4">
      <w:pPr>
        <w:shd w:val="clear" w:color="auto" w:fill="FFFFFF" w:themeFill="background1"/>
        <w:spacing w:after="0"/>
        <w:ind w:left="0" w:firstLine="0"/>
        <w:jc w:val="center"/>
      </w:pPr>
      <w:r w:rsidRPr="00B564FA">
        <w:t>им.</w:t>
      </w:r>
      <w:r w:rsidR="00D53706" w:rsidRPr="00B564FA">
        <w:t xml:space="preserve"> </w:t>
      </w:r>
      <w:r w:rsidRPr="00B564FA">
        <w:t>А.П.</w:t>
      </w:r>
      <w:r w:rsidR="00D53706" w:rsidRPr="00B564FA">
        <w:t xml:space="preserve"> </w:t>
      </w:r>
      <w:r w:rsidRPr="00B564FA">
        <w:t>Карпинского»</w:t>
      </w:r>
      <w:r w:rsidR="00D53706" w:rsidRPr="00B564FA">
        <w:t xml:space="preserve"> </w:t>
      </w:r>
      <w:r w:rsidRPr="00B564FA">
        <w:t>(ФГБУ</w:t>
      </w:r>
      <w:r w:rsidR="00D53706" w:rsidRPr="00B564FA">
        <w:t xml:space="preserve"> </w:t>
      </w:r>
      <w:r w:rsidRPr="00B564FA">
        <w:t>«ВСЕГЕИ»)</w:t>
      </w:r>
    </w:p>
    <w:p w:rsidR="002A62ED" w:rsidRPr="00B564FA" w:rsidRDefault="002A62ED" w:rsidP="00773CC4">
      <w:pPr>
        <w:shd w:val="clear" w:color="auto" w:fill="FFFFFF" w:themeFill="background1"/>
        <w:spacing w:after="0"/>
        <w:ind w:left="0" w:firstLine="0"/>
      </w:pPr>
    </w:p>
    <w:p w:rsidR="002A62ED" w:rsidRPr="00B564FA" w:rsidRDefault="002A62ED" w:rsidP="00773CC4">
      <w:pPr>
        <w:shd w:val="clear" w:color="auto" w:fill="FFFFFF" w:themeFill="background1"/>
        <w:spacing w:after="120"/>
        <w:ind w:left="0" w:firstLine="0"/>
        <w:rPr>
          <w:rFonts w:eastAsia="Times New Roman"/>
          <w:b/>
        </w:rPr>
      </w:pPr>
    </w:p>
    <w:tbl>
      <w:tblPr>
        <w:tblW w:w="0" w:type="auto"/>
        <w:tblInd w:w="178" w:type="dxa"/>
        <w:tblLook w:val="0000" w:firstRow="0" w:lastRow="0" w:firstColumn="0" w:lastColumn="0" w:noHBand="0" w:noVBand="0"/>
      </w:tblPr>
      <w:tblGrid>
        <w:gridCol w:w="4513"/>
        <w:gridCol w:w="679"/>
        <w:gridCol w:w="4200"/>
      </w:tblGrid>
      <w:tr w:rsidR="002A62ED" w:rsidRPr="00B564FA" w:rsidTr="002A62ED">
        <w:trPr>
          <w:trHeight w:val="144"/>
        </w:trPr>
        <w:tc>
          <w:tcPr>
            <w:tcW w:w="4513" w:type="dxa"/>
          </w:tcPr>
          <w:p w:rsidR="002A62ED" w:rsidRPr="00B564FA" w:rsidRDefault="002A62ED" w:rsidP="00773CC4">
            <w:pPr>
              <w:shd w:val="clear" w:color="auto" w:fill="FFFFFF" w:themeFill="background1"/>
              <w:spacing w:before="120" w:after="0"/>
              <w:ind w:left="0" w:firstLine="0"/>
              <w:rPr>
                <w:rFonts w:eastAsia="Times New Roman"/>
                <w:b/>
              </w:rPr>
            </w:pPr>
          </w:p>
        </w:tc>
        <w:tc>
          <w:tcPr>
            <w:tcW w:w="679" w:type="dxa"/>
          </w:tcPr>
          <w:p w:rsidR="002A62ED" w:rsidRPr="00B564FA" w:rsidRDefault="002A62ED" w:rsidP="00773CC4">
            <w:pPr>
              <w:shd w:val="clear" w:color="auto" w:fill="FFFFFF" w:themeFill="background1"/>
              <w:spacing w:after="120"/>
              <w:ind w:left="0" w:firstLine="0"/>
              <w:rPr>
                <w:rFonts w:eastAsia="Times New Roman"/>
                <w:b/>
              </w:rPr>
            </w:pPr>
          </w:p>
        </w:tc>
        <w:tc>
          <w:tcPr>
            <w:tcW w:w="4200" w:type="dxa"/>
          </w:tcPr>
          <w:p w:rsidR="002A62ED" w:rsidRPr="00B564FA" w:rsidRDefault="002A62ED" w:rsidP="00773CC4">
            <w:pPr>
              <w:shd w:val="clear" w:color="auto" w:fill="FFFFFF" w:themeFill="background1"/>
              <w:spacing w:after="120"/>
              <w:ind w:left="0" w:firstLine="0"/>
              <w:jc w:val="center"/>
              <w:rPr>
                <w:rFonts w:eastAsia="Times New Roman"/>
                <w:b/>
              </w:rPr>
            </w:pPr>
            <w:r w:rsidRPr="00B564FA">
              <w:rPr>
                <w:rFonts w:eastAsia="Times New Roman"/>
                <w:b/>
              </w:rPr>
              <w:t>УТВЕРЖДАЮ</w:t>
            </w:r>
          </w:p>
          <w:p w:rsidR="00726A47" w:rsidRPr="00B564FA" w:rsidRDefault="002A62ED" w:rsidP="00773CC4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rFonts w:eastAsia="Times New Roman"/>
              </w:rPr>
            </w:pPr>
            <w:r w:rsidRPr="00B564FA">
              <w:rPr>
                <w:rFonts w:eastAsia="Times New Roman"/>
              </w:rPr>
              <w:t>Генеральный</w:t>
            </w:r>
            <w:r w:rsidR="00D53706" w:rsidRPr="00B564FA">
              <w:rPr>
                <w:rFonts w:eastAsia="Times New Roman"/>
              </w:rPr>
              <w:t xml:space="preserve"> </w:t>
            </w:r>
            <w:r w:rsidRPr="00B564FA">
              <w:rPr>
                <w:rFonts w:eastAsia="Times New Roman"/>
              </w:rPr>
              <w:t>директор</w:t>
            </w:r>
          </w:p>
          <w:p w:rsidR="002A62ED" w:rsidRPr="00B564FA" w:rsidRDefault="002A62ED" w:rsidP="00773CC4">
            <w:pPr>
              <w:shd w:val="clear" w:color="auto" w:fill="FFFFFF" w:themeFill="background1"/>
              <w:spacing w:after="0"/>
              <w:ind w:left="0" w:firstLine="0"/>
              <w:jc w:val="center"/>
              <w:rPr>
                <w:rFonts w:eastAsia="Times New Roman"/>
              </w:rPr>
            </w:pPr>
            <w:r w:rsidRPr="00B564FA">
              <w:rPr>
                <w:rFonts w:eastAsia="Times New Roman"/>
              </w:rPr>
              <w:t>ФГБУ</w:t>
            </w:r>
            <w:r w:rsidR="00D53706" w:rsidRPr="00B564FA">
              <w:rPr>
                <w:rFonts w:eastAsia="Times New Roman"/>
              </w:rPr>
              <w:t xml:space="preserve"> </w:t>
            </w:r>
            <w:r w:rsidRPr="00B564FA">
              <w:rPr>
                <w:rFonts w:eastAsia="Times New Roman"/>
              </w:rPr>
              <w:t>«ВСЕГЕИ»</w:t>
            </w:r>
          </w:p>
          <w:p w:rsidR="002A62ED" w:rsidRPr="00B564FA" w:rsidRDefault="002A62ED" w:rsidP="00773CC4">
            <w:pPr>
              <w:shd w:val="clear" w:color="auto" w:fill="FFFFFF" w:themeFill="background1"/>
              <w:spacing w:before="240" w:after="120"/>
              <w:ind w:left="0" w:firstLine="0"/>
              <w:jc w:val="center"/>
              <w:rPr>
                <w:rFonts w:eastAsia="Times New Roman"/>
              </w:rPr>
            </w:pPr>
            <w:r w:rsidRPr="00B564FA">
              <w:rPr>
                <w:rFonts w:eastAsia="Times New Roman"/>
              </w:rPr>
              <w:t>_________________О.В.</w:t>
            </w:r>
            <w:r w:rsidR="00D53706" w:rsidRPr="00B564FA">
              <w:rPr>
                <w:rFonts w:eastAsia="Times New Roman"/>
              </w:rPr>
              <w:t xml:space="preserve"> </w:t>
            </w:r>
            <w:r w:rsidRPr="00B564FA">
              <w:rPr>
                <w:rFonts w:eastAsia="Times New Roman"/>
              </w:rPr>
              <w:t>Петров</w:t>
            </w:r>
          </w:p>
          <w:p w:rsidR="002A62ED" w:rsidRPr="00B564FA" w:rsidRDefault="002A62ED" w:rsidP="00773CC4">
            <w:pPr>
              <w:shd w:val="clear" w:color="auto" w:fill="FFFFFF" w:themeFill="background1"/>
              <w:spacing w:before="120" w:after="0"/>
              <w:ind w:left="0" w:firstLine="0"/>
              <w:jc w:val="center"/>
              <w:rPr>
                <w:rFonts w:eastAsia="Times New Roman"/>
              </w:rPr>
            </w:pPr>
            <w:r w:rsidRPr="00B564FA">
              <w:rPr>
                <w:rFonts w:eastAsia="Times New Roman"/>
              </w:rPr>
              <w:t>«___</w:t>
            </w:r>
            <w:proofErr w:type="gramStart"/>
            <w:r w:rsidRPr="00B564FA">
              <w:rPr>
                <w:rFonts w:eastAsia="Times New Roman"/>
              </w:rPr>
              <w:t>_»_</w:t>
            </w:r>
            <w:proofErr w:type="gramEnd"/>
            <w:r w:rsidRPr="00B564FA">
              <w:rPr>
                <w:rFonts w:eastAsia="Times New Roman"/>
              </w:rPr>
              <w:t>_</w:t>
            </w:r>
            <w:r w:rsidR="00726A47" w:rsidRPr="00B564FA">
              <w:rPr>
                <w:rFonts w:eastAsia="Times New Roman"/>
              </w:rPr>
              <w:t>_____</w:t>
            </w:r>
            <w:r w:rsidRPr="00B564FA">
              <w:rPr>
                <w:rFonts w:eastAsia="Times New Roman"/>
              </w:rPr>
              <w:t>________</w:t>
            </w:r>
            <w:r w:rsidR="00D53706" w:rsidRPr="00B564FA">
              <w:rPr>
                <w:rFonts w:eastAsia="Times New Roman"/>
              </w:rPr>
              <w:t xml:space="preserve"> </w:t>
            </w:r>
            <w:r w:rsidRPr="00B564FA">
              <w:rPr>
                <w:rFonts w:eastAsia="Times New Roman"/>
              </w:rPr>
              <w:t>20</w:t>
            </w:r>
            <w:r w:rsidR="0043752C" w:rsidRPr="00B564FA">
              <w:rPr>
                <w:rFonts w:eastAsia="Times New Roman"/>
              </w:rPr>
              <w:t>2</w:t>
            </w:r>
            <w:r w:rsidR="0001728B" w:rsidRPr="00B564FA">
              <w:rPr>
                <w:rFonts w:eastAsia="Times New Roman"/>
              </w:rPr>
              <w:t>3</w:t>
            </w:r>
            <w:r w:rsidR="00D53706" w:rsidRPr="00B564FA">
              <w:rPr>
                <w:rFonts w:eastAsia="Times New Roman"/>
              </w:rPr>
              <w:t xml:space="preserve"> </w:t>
            </w:r>
            <w:r w:rsidR="00726A47" w:rsidRPr="00B564FA">
              <w:rPr>
                <w:rFonts w:eastAsia="Times New Roman"/>
              </w:rPr>
              <w:t>г</w:t>
            </w:r>
          </w:p>
          <w:p w:rsidR="002A62ED" w:rsidRPr="00B564FA" w:rsidRDefault="002A62ED" w:rsidP="00773CC4">
            <w:pPr>
              <w:shd w:val="clear" w:color="auto" w:fill="FFFFFF" w:themeFill="background1"/>
              <w:spacing w:before="120" w:after="0"/>
              <w:ind w:left="0" w:firstLine="0"/>
              <w:jc w:val="center"/>
              <w:rPr>
                <w:rFonts w:eastAsia="Times New Roman"/>
              </w:rPr>
            </w:pPr>
          </w:p>
          <w:p w:rsidR="00661B10" w:rsidRPr="00B564FA" w:rsidRDefault="00661B10" w:rsidP="00773CC4">
            <w:pPr>
              <w:shd w:val="clear" w:color="auto" w:fill="FFFFFF" w:themeFill="background1"/>
              <w:spacing w:before="120" w:after="0"/>
              <w:ind w:left="0" w:firstLine="0"/>
              <w:jc w:val="center"/>
              <w:rPr>
                <w:rFonts w:eastAsia="Times New Roman"/>
              </w:rPr>
            </w:pPr>
          </w:p>
          <w:p w:rsidR="00661B10" w:rsidRPr="00B564FA" w:rsidRDefault="00661B10" w:rsidP="00773CC4">
            <w:pPr>
              <w:shd w:val="clear" w:color="auto" w:fill="FFFFFF" w:themeFill="background1"/>
              <w:spacing w:before="120" w:after="0"/>
              <w:ind w:left="0" w:firstLine="0"/>
              <w:jc w:val="center"/>
              <w:rPr>
                <w:rFonts w:eastAsia="Times New Roman"/>
              </w:rPr>
            </w:pPr>
          </w:p>
        </w:tc>
      </w:tr>
    </w:tbl>
    <w:p w:rsidR="002A62ED" w:rsidRPr="00B564FA" w:rsidRDefault="002A62ED" w:rsidP="00773CC4">
      <w:pPr>
        <w:shd w:val="clear" w:color="auto" w:fill="FFFFFF" w:themeFill="background1"/>
        <w:spacing w:after="0"/>
        <w:ind w:left="0" w:firstLine="0"/>
        <w:jc w:val="center"/>
        <w:rPr>
          <w:rFonts w:eastAsia="Times New Roman"/>
          <w:b/>
        </w:rPr>
      </w:pPr>
    </w:p>
    <w:p w:rsidR="007129BE" w:rsidRPr="00B564FA" w:rsidRDefault="007129BE" w:rsidP="00773CC4">
      <w:pPr>
        <w:shd w:val="clear" w:color="auto" w:fill="FFFFFF" w:themeFill="background1"/>
        <w:spacing w:after="0"/>
        <w:ind w:left="0" w:firstLine="0"/>
        <w:jc w:val="center"/>
        <w:rPr>
          <w:rFonts w:eastAsia="Times New Roman"/>
          <w:b/>
        </w:rPr>
      </w:pPr>
    </w:p>
    <w:p w:rsidR="002A62ED" w:rsidRPr="00B564FA" w:rsidRDefault="00280B30" w:rsidP="00773CC4">
      <w:pPr>
        <w:shd w:val="clear" w:color="auto" w:fill="FFFFFF" w:themeFill="background1"/>
        <w:spacing w:after="0"/>
        <w:ind w:left="0" w:firstLine="0"/>
        <w:jc w:val="center"/>
        <w:rPr>
          <w:rFonts w:eastAsia="Times New Roman"/>
          <w:b/>
        </w:rPr>
      </w:pPr>
      <w:r w:rsidRPr="00B564FA">
        <w:rPr>
          <w:rFonts w:eastAsia="Times New Roman"/>
          <w:b/>
        </w:rPr>
        <w:t>ТЕХНИЧЕСКОЕ</w:t>
      </w:r>
      <w:r w:rsidR="00D53706" w:rsidRPr="00B564FA">
        <w:rPr>
          <w:rFonts w:eastAsia="Times New Roman"/>
          <w:b/>
        </w:rPr>
        <w:t xml:space="preserve"> </w:t>
      </w:r>
      <w:r w:rsidR="001F4F1A" w:rsidRPr="00B564FA">
        <w:rPr>
          <w:rFonts w:eastAsia="Times New Roman"/>
          <w:b/>
        </w:rPr>
        <w:t>(ГЕОЛОГИЧЕСКОЕ)</w:t>
      </w:r>
      <w:r w:rsidR="00D53706" w:rsidRPr="00B564FA">
        <w:rPr>
          <w:rFonts w:eastAsia="Times New Roman"/>
          <w:b/>
        </w:rPr>
        <w:t xml:space="preserve"> </w:t>
      </w:r>
      <w:r w:rsidR="002A62ED" w:rsidRPr="00B564FA">
        <w:rPr>
          <w:rFonts w:eastAsia="Times New Roman"/>
          <w:b/>
        </w:rPr>
        <w:t>ЗАДАНИЕ</w:t>
      </w:r>
      <w:r w:rsidR="00D53706" w:rsidRPr="00B564FA">
        <w:rPr>
          <w:rFonts w:eastAsia="Times New Roman"/>
          <w:b/>
        </w:rPr>
        <w:t xml:space="preserve"> </w:t>
      </w:r>
    </w:p>
    <w:p w:rsidR="002A62ED" w:rsidRPr="00B564FA" w:rsidRDefault="002A62ED" w:rsidP="00773CC4">
      <w:pPr>
        <w:shd w:val="clear" w:color="auto" w:fill="FFFFFF" w:themeFill="background1"/>
        <w:spacing w:before="240" w:after="120"/>
        <w:ind w:left="0" w:firstLine="0"/>
        <w:jc w:val="center"/>
      </w:pPr>
      <w:r w:rsidRPr="00B564FA">
        <w:t>на</w:t>
      </w:r>
      <w:r w:rsidR="00D53706" w:rsidRPr="00B564FA">
        <w:t xml:space="preserve"> </w:t>
      </w:r>
      <w:r w:rsidR="004F2B01">
        <w:t>в</w:t>
      </w:r>
      <w:r w:rsidRPr="00B564FA">
        <w:t>ыполнение</w:t>
      </w:r>
      <w:r w:rsidR="00D53706" w:rsidRPr="00B564FA">
        <w:t xml:space="preserve"> </w:t>
      </w:r>
      <w:r w:rsidRPr="00B564FA">
        <w:t>тематических</w:t>
      </w:r>
      <w:r w:rsidR="00D53706" w:rsidRPr="00B564FA">
        <w:t xml:space="preserve"> </w:t>
      </w:r>
      <w:r w:rsidRPr="00B564FA">
        <w:t>и</w:t>
      </w:r>
      <w:r w:rsidR="00D53706" w:rsidRPr="00B564FA">
        <w:t xml:space="preserve"> </w:t>
      </w:r>
      <w:r w:rsidRPr="00B564FA">
        <w:t>опытно-методических</w:t>
      </w:r>
      <w:r w:rsidR="00D53706" w:rsidRPr="00B564FA">
        <w:t xml:space="preserve"> </w:t>
      </w:r>
      <w:r w:rsidRPr="00B564FA">
        <w:t>работ</w:t>
      </w:r>
      <w:r w:rsidR="00A82136">
        <w:t xml:space="preserve"> по обеспечению комплексного сопровождения геологического изучения недр и воспроизводства минерально-сырьевой базы Российской Федерации, континентального шельфа в 2023 – 2025 г.</w:t>
      </w:r>
    </w:p>
    <w:p w:rsidR="009D1C50" w:rsidRPr="00B564FA" w:rsidRDefault="00843BB0" w:rsidP="009C03C1">
      <w:pPr>
        <w:widowControl/>
        <w:shd w:val="clear" w:color="auto" w:fill="FFFFFF" w:themeFill="background1"/>
        <w:tabs>
          <w:tab w:val="num" w:pos="0"/>
        </w:tabs>
        <w:spacing w:before="240" w:after="0"/>
        <w:ind w:left="0" w:firstLine="709"/>
      </w:pPr>
      <w:bookmarkStart w:id="0" w:name="_Toc533186856"/>
      <w:r w:rsidRPr="00B564FA">
        <w:rPr>
          <w:rFonts w:eastAsia="Times New Roman"/>
          <w:b/>
          <w:bCs/>
          <w:lang w:val="x-none" w:eastAsia="en-US"/>
        </w:rPr>
        <w:t>Основание проведения работ:</w:t>
      </w:r>
      <w:r w:rsidRPr="0065270C">
        <w:rPr>
          <w:rFonts w:eastAsia="Times New Roman"/>
        </w:rPr>
        <w:t xml:space="preserve"> </w:t>
      </w:r>
      <w:r w:rsidR="00585142" w:rsidRPr="0065270C">
        <w:rPr>
          <w:rFonts w:eastAsia="Times New Roman"/>
        </w:rPr>
        <w:t>П</w:t>
      </w:r>
      <w:r w:rsidRPr="0065270C">
        <w:rPr>
          <w:rFonts w:eastAsia="Times New Roman"/>
        </w:rPr>
        <w:t>ереч</w:t>
      </w:r>
      <w:r w:rsidR="00585142" w:rsidRPr="0065270C">
        <w:rPr>
          <w:rFonts w:eastAsia="Times New Roman"/>
        </w:rPr>
        <w:t>ень</w:t>
      </w:r>
      <w:r w:rsidRPr="00B564FA">
        <w:rPr>
          <w:rFonts w:eastAsia="Times New Roman"/>
        </w:rPr>
        <w:t xml:space="preserve"> тематических и опытно-методических работ, связанных с геологическим изучением недр, финансируемых за счет субсидии на финансовое обеспечение выполнения государственного задания Федерального агентства по недропользованию на 202</w:t>
      </w:r>
      <w:r w:rsidR="009D1C50" w:rsidRPr="00B564FA">
        <w:rPr>
          <w:rFonts w:eastAsia="Times New Roman"/>
        </w:rPr>
        <w:t>3</w:t>
      </w:r>
      <w:r w:rsidRPr="00B564FA">
        <w:rPr>
          <w:rFonts w:eastAsia="Times New Roman"/>
        </w:rPr>
        <w:t xml:space="preserve"> год и на плановый период 202</w:t>
      </w:r>
      <w:r w:rsidR="00585142" w:rsidRPr="00B564FA">
        <w:rPr>
          <w:rFonts w:eastAsia="Times New Roman"/>
        </w:rPr>
        <w:t>4</w:t>
      </w:r>
      <w:r w:rsidRPr="00B564FA">
        <w:rPr>
          <w:rFonts w:eastAsia="Times New Roman"/>
        </w:rPr>
        <w:t xml:space="preserve"> и 202</w:t>
      </w:r>
      <w:r w:rsidR="00585142" w:rsidRPr="00B564FA">
        <w:rPr>
          <w:rFonts w:eastAsia="Times New Roman"/>
        </w:rPr>
        <w:t>5</w:t>
      </w:r>
      <w:r w:rsidRPr="00B564FA">
        <w:rPr>
          <w:rFonts w:eastAsia="Times New Roman"/>
        </w:rPr>
        <w:t xml:space="preserve"> годов </w:t>
      </w:r>
      <w:r w:rsidR="000F101C" w:rsidRPr="00B564FA">
        <w:rPr>
          <w:rFonts w:eastAsia="Times New Roman"/>
        </w:rPr>
        <w:t>(Приказ Роснедр от</w:t>
      </w:r>
      <w:r w:rsidR="009D1C50" w:rsidRPr="00B564FA">
        <w:rPr>
          <w:rFonts w:eastAsia="Times New Roman"/>
        </w:rPr>
        <w:t xml:space="preserve"> </w:t>
      </w:r>
      <w:r w:rsidR="000F101C" w:rsidRPr="00B564FA">
        <w:rPr>
          <w:rFonts w:eastAsia="Times New Roman"/>
        </w:rPr>
        <w:t>2</w:t>
      </w:r>
      <w:r w:rsidR="009D1C50" w:rsidRPr="00B564FA">
        <w:rPr>
          <w:rFonts w:eastAsia="Times New Roman"/>
        </w:rPr>
        <w:t>7</w:t>
      </w:r>
      <w:r w:rsidR="000F101C" w:rsidRPr="00B564FA">
        <w:rPr>
          <w:rFonts w:eastAsia="Times New Roman"/>
        </w:rPr>
        <w:t>.12.202</w:t>
      </w:r>
      <w:r w:rsidR="009D1C50" w:rsidRPr="00B564FA">
        <w:rPr>
          <w:rFonts w:eastAsia="Times New Roman"/>
        </w:rPr>
        <w:t>2</w:t>
      </w:r>
      <w:r w:rsidR="000F101C" w:rsidRPr="00B564FA">
        <w:rPr>
          <w:rFonts w:eastAsia="Times New Roman"/>
        </w:rPr>
        <w:t xml:space="preserve"> № 7</w:t>
      </w:r>
      <w:r w:rsidR="009D1C50" w:rsidRPr="00B564FA">
        <w:rPr>
          <w:rFonts w:eastAsia="Times New Roman"/>
        </w:rPr>
        <w:t>62</w:t>
      </w:r>
      <w:r w:rsidR="000F101C" w:rsidRPr="00B564FA">
        <w:rPr>
          <w:rFonts w:eastAsia="Times New Roman"/>
        </w:rPr>
        <w:t xml:space="preserve">).  </w:t>
      </w:r>
      <w:r w:rsidR="009D1C50" w:rsidRPr="00B564FA">
        <w:rPr>
          <w:bCs/>
        </w:rPr>
        <w:t xml:space="preserve">Государственное задание Федерального агентства по недропользованию </w:t>
      </w:r>
      <w:r w:rsidR="009D1C50" w:rsidRPr="00B564FA">
        <w:t>от 10.01.2023 № 049-00017-23-01.</w:t>
      </w:r>
    </w:p>
    <w:p w:rsidR="00843BB0" w:rsidRPr="00B564FA" w:rsidRDefault="00843BB0" w:rsidP="00C30C63">
      <w:pPr>
        <w:shd w:val="clear" w:color="auto" w:fill="FFFFFF" w:themeFill="background1"/>
        <w:spacing w:before="120" w:after="120"/>
        <w:ind w:left="0" w:firstLine="567"/>
        <w:rPr>
          <w:rFonts w:eastAsia="Times New Roman"/>
          <w:bCs/>
        </w:rPr>
      </w:pPr>
      <w:r w:rsidRPr="00B564FA">
        <w:rPr>
          <w:rFonts w:eastAsia="Times New Roman"/>
          <w:b/>
          <w:bCs/>
        </w:rPr>
        <w:t xml:space="preserve">Источник финансирования: </w:t>
      </w:r>
      <w:r w:rsidRPr="00B564FA">
        <w:rPr>
          <w:rFonts w:eastAsia="Times New Roman"/>
          <w:bCs/>
        </w:rPr>
        <w:t>Федеральный бюджет Российской Федерации.</w:t>
      </w:r>
    </w:p>
    <w:p w:rsidR="00843BB0" w:rsidRPr="00B564FA" w:rsidRDefault="00843BB0" w:rsidP="00C30C63">
      <w:pPr>
        <w:keepNext/>
        <w:shd w:val="clear" w:color="auto" w:fill="FFFFFF" w:themeFill="background1"/>
        <w:spacing w:before="60"/>
        <w:ind w:left="0" w:firstLine="567"/>
        <w:outlineLvl w:val="0"/>
        <w:rPr>
          <w:rFonts w:eastAsia="Times New Roman"/>
          <w:b/>
          <w:bCs/>
          <w:kern w:val="32"/>
        </w:rPr>
      </w:pPr>
      <w:bookmarkStart w:id="1" w:name="_Toc533186852"/>
      <w:r w:rsidRPr="00B564FA">
        <w:rPr>
          <w:rFonts w:eastAsia="Times New Roman"/>
          <w:b/>
          <w:bCs/>
          <w:kern w:val="32"/>
        </w:rPr>
        <w:t>1. Целевое назначение работ, пространственные границы объекта, основные оценочные параметры</w:t>
      </w:r>
      <w:bookmarkEnd w:id="1"/>
    </w:p>
    <w:p w:rsidR="00843BB0" w:rsidRPr="00B564FA" w:rsidRDefault="00843BB0" w:rsidP="00773CC4">
      <w:pPr>
        <w:keepNext/>
        <w:keepLines/>
        <w:widowControl/>
        <w:shd w:val="clear" w:color="auto" w:fill="FFFFFF" w:themeFill="background1"/>
        <w:spacing w:before="60" w:after="0"/>
        <w:ind w:left="0" w:firstLine="567"/>
        <w:outlineLvl w:val="1"/>
        <w:rPr>
          <w:rFonts w:eastAsia="Times New Roman"/>
          <w:b/>
          <w:i/>
          <w:lang w:eastAsia="en-US"/>
        </w:rPr>
      </w:pPr>
      <w:bookmarkStart w:id="2" w:name="_Toc533186853"/>
      <w:r w:rsidRPr="00B564FA">
        <w:rPr>
          <w:rFonts w:eastAsia="Times New Roman"/>
          <w:b/>
          <w:i/>
          <w:lang w:eastAsia="en-US"/>
        </w:rPr>
        <w:t>1.1. Целевое назначение работ</w:t>
      </w:r>
      <w:bookmarkEnd w:id="2"/>
    </w:p>
    <w:p w:rsidR="00843BB0" w:rsidRPr="00B564FA" w:rsidRDefault="00843BB0" w:rsidP="00773CC4">
      <w:pPr>
        <w:shd w:val="clear" w:color="auto" w:fill="FFFFFF" w:themeFill="background1"/>
        <w:spacing w:before="60"/>
        <w:ind w:left="0" w:firstLine="567"/>
        <w:rPr>
          <w:rFonts w:eastAsia="Times New Roman"/>
        </w:rPr>
      </w:pPr>
      <w:r w:rsidRPr="00B564FA">
        <w:rPr>
          <w:rFonts w:eastAsia="Times New Roman"/>
        </w:rPr>
        <w:t xml:space="preserve">Повышение эффективности выполнения и использования результатов </w:t>
      </w:r>
      <w:r w:rsidRPr="00B564FA">
        <w:rPr>
          <w:rFonts w:eastAsia="Times New Roman"/>
          <w:bCs/>
        </w:rPr>
        <w:t>региональных геолого-геофизических и геолого-съемочных работ</w:t>
      </w:r>
      <w:r w:rsidRPr="00B564FA">
        <w:rPr>
          <w:rFonts w:eastAsia="Times New Roman"/>
        </w:rPr>
        <w:t xml:space="preserve"> на территории Российской Федерации, оценка качества, нормативное, методическое, лабораторно-аналитическое и технологическое обеспечение текущих работ по региональному геологическому изучению недр. </w:t>
      </w:r>
    </w:p>
    <w:p w:rsidR="00843BB0" w:rsidRPr="00B564FA" w:rsidRDefault="00843BB0" w:rsidP="00C30C63">
      <w:pPr>
        <w:keepNext/>
        <w:keepLines/>
        <w:widowControl/>
        <w:shd w:val="clear" w:color="auto" w:fill="FFFFFF" w:themeFill="background1"/>
        <w:spacing w:before="120" w:after="0"/>
        <w:ind w:left="0" w:firstLine="567"/>
        <w:outlineLvl w:val="1"/>
        <w:rPr>
          <w:rFonts w:eastAsia="Times New Roman"/>
          <w:lang w:eastAsia="en-US"/>
        </w:rPr>
      </w:pPr>
      <w:bookmarkStart w:id="3" w:name="_Toc533186854"/>
      <w:r w:rsidRPr="00B564FA">
        <w:rPr>
          <w:rFonts w:eastAsia="Times New Roman"/>
          <w:b/>
          <w:i/>
          <w:lang w:eastAsia="en-US"/>
        </w:rPr>
        <w:lastRenderedPageBreak/>
        <w:t xml:space="preserve">1.2. Пространственные границы объекта: </w:t>
      </w:r>
      <w:r w:rsidRPr="00B564FA">
        <w:rPr>
          <w:rFonts w:eastAsia="Times New Roman"/>
          <w:lang w:eastAsia="en-US"/>
        </w:rPr>
        <w:t>Территория Российской Федерации.</w:t>
      </w:r>
      <w:bookmarkEnd w:id="3"/>
    </w:p>
    <w:p w:rsidR="00843BB0" w:rsidRPr="00B564FA" w:rsidRDefault="00843BB0" w:rsidP="00C30C63">
      <w:pPr>
        <w:keepNext/>
        <w:keepLines/>
        <w:widowControl/>
        <w:shd w:val="clear" w:color="auto" w:fill="FFFFFF" w:themeFill="background1"/>
        <w:spacing w:before="120" w:after="120"/>
        <w:ind w:left="0" w:firstLine="567"/>
        <w:outlineLvl w:val="1"/>
        <w:rPr>
          <w:rFonts w:eastAsia="Times New Roman"/>
          <w:b/>
          <w:i/>
          <w:lang w:eastAsia="en-US"/>
        </w:rPr>
      </w:pPr>
      <w:bookmarkStart w:id="4" w:name="_Toc533186855"/>
      <w:r w:rsidRPr="00B564FA">
        <w:rPr>
          <w:rFonts w:eastAsia="Times New Roman"/>
          <w:b/>
          <w:i/>
          <w:lang w:eastAsia="en-US"/>
        </w:rPr>
        <w:t>1.3. Основные оценочные параметры</w:t>
      </w:r>
      <w:bookmarkEnd w:id="4"/>
    </w:p>
    <w:p w:rsidR="00843BB0" w:rsidRPr="00B564FA" w:rsidRDefault="00843BB0" w:rsidP="00773CC4">
      <w:pPr>
        <w:shd w:val="clear" w:color="auto" w:fill="FFFFFF" w:themeFill="background1"/>
        <w:ind w:left="0" w:firstLine="567"/>
        <w:rPr>
          <w:rFonts w:eastAsia="Times New Roman"/>
          <w:spacing w:val="3"/>
        </w:rPr>
      </w:pPr>
      <w:r w:rsidRPr="00B564FA">
        <w:rPr>
          <w:rFonts w:eastAsia="Times New Roman"/>
          <w:spacing w:val="3"/>
        </w:rPr>
        <w:t>Полнота и качество конечной продукции должны соответствовать техническому (геологическому) заданию и следующим нормативным документам, используемым по соответствующим направлениям технического (геологического) задания: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 ГОСТу Р 53794-2010 «Информация о недрах геологическая. Термины и определения», 2010.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 ГОСТу Р 53795-2010 «Изучение недр геологическое. Термины и определения», 2010.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 ГОСТу Р 53797-2010 «Геологическая информация о недрах. Основные положения и общие требования», 2010.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 ГОСТу Р 53579-2009 «Система стандартов в области геологического изучения недр (СОГИН). Отчет о геологическом изучении недр. Общие требования к содержанию и оформлению», 2009.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ГОСТу ИСО/МЭК 17025-2009 Межгосударственный стандарт «Общие требования к компетентности испытательных и калибровочных лабораторий».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ГОСТу Р 8.736-2011 «Измерения прямые многократные. Методы обработки результатов измерений. Основные положения».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ОСТу 41-08-265-2004 УКАР «Статистический контроль точности (правильности и </w:t>
      </w:r>
      <w:proofErr w:type="spellStart"/>
      <w:r w:rsidRPr="00B564FA">
        <w:rPr>
          <w:rFonts w:eastAsia="Times New Roman"/>
        </w:rPr>
        <w:t>прецизионности</w:t>
      </w:r>
      <w:proofErr w:type="spellEnd"/>
      <w:r w:rsidRPr="00B564FA">
        <w:rPr>
          <w:rFonts w:eastAsia="Times New Roman"/>
        </w:rPr>
        <w:t>) результатов количественного химического анализа».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ОСТу 41-08-214-2004 УКАР «Внутренний лабораторный контроль точности (правильности и </w:t>
      </w:r>
      <w:proofErr w:type="spellStart"/>
      <w:r w:rsidRPr="00B564FA">
        <w:rPr>
          <w:rFonts w:eastAsia="Times New Roman"/>
        </w:rPr>
        <w:t>прецизионности</w:t>
      </w:r>
      <w:proofErr w:type="spellEnd"/>
      <w:r w:rsidRPr="00B564FA">
        <w:rPr>
          <w:rFonts w:eastAsia="Times New Roman"/>
        </w:rPr>
        <w:t>) результатов количественного химического анализа».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ОСТу 41-08-272-2004 «Методы геологического контроля качества аналитических работ».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ГОСТу Р 8.563-2009 Государственная система обеспечения единства измерений. Методики выполнения измерений.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ОСТу 41-08-212-04 Управление качеством аналитических работ. «Нормы погрешности при определении химического состава минерального сырья и классификация методик лабораторного анализа по точности результатов».</w:t>
      </w:r>
    </w:p>
    <w:p w:rsidR="00843BB0" w:rsidRPr="00B564FA" w:rsidRDefault="00843BB0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ОСТу УКАР 41-08-205-04 «Методики количественного химического анализа. Разработка, аттестация, утверждение».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Единым требованиям к составу, структуре и форматам представления в НРС Роснедра комплектов цифровых материалов листов Государственных геологических карт масштабов 1:1 000 000 и 1:200 000. ФГУП «ВСЕГЕИ».  СПб, 2021.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Методическому руководству по составлению и подготовке к изданию листов Государственной геологической карты Российской Федерации масштаба 1:200 000 (второго издания). СПб, 2021.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 Методическому руководству по составлению и подготовке к изданию листов Государственной геологической карты Российской Федерации масштаба 1:1 000 000 (третьего поколения). СПб, 2021.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lastRenderedPageBreak/>
        <w:t xml:space="preserve"> Методическим рекомендациям по применению Классификации запасов месторождений и прогнозных ресурсов твердых полезных ископаемых. (Введенным в действие распоряжением МПР Российской Федерации от 05.06.2007 № 37-р).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Классификации запасов месторождений и прогнозных ресурсов твердых полезных ископаемых. (Утвержденных Приказом МПР Российской Федерации от 11.2006 № 278).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содержанию и оформлению серийных легенд к цифровым геологическим картам комплектов ГК-200/2 и ГК-1000/3, ВСЕГЕИ, СПб, 2009.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организации, проведению и конечным результатам геолого-съемочных работ, завершающихся созданием Госгеолкарты-200/2 (второе издание). ФГУП «ВСЕГЕИ». СПб, 2015, 92 с.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Методическим рекомендациям по содержанию и оформлению комплектов Госгеолкарты-200/2 и Госгеолкарты -1000/3, издаваемых цифровым способом. ФГУП «ВСЕГЕИ». СПб, 2014. 16 с. 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содержанию и оформлению серийных легенд к цифровым геологическим картам комплектов ГК-200/2 и ГК-1000/3. СПб.: ФГУП «ВСЕГЕИ». СПб, 2009г.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цифровым форматам ведения геологической документации при ГСР-200. ФГУП «ВСЕГЕИ». 2015.79 с.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геофизическому обеспечению геологосъемочных работ масштаба 1:200 000, СПб, 2000.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указаниям по оценке, апробации и учету прогнозных ресурсов твердых полезных ископаемых. МПР Российской Федерации М., 1997.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Положению о порядке проведения геологоразведочных работ по этапам и стадиям (твердые полезные ископаемые). МПР Российской Федерации М., 1999.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Регламенту о порядке учета и мониторинга перспективных объектов с оцененными прогнозными ресурсами категории Р</w:t>
      </w:r>
      <w:r w:rsidRPr="00B564FA">
        <w:rPr>
          <w:rFonts w:eastAsia="Times New Roman"/>
          <w:vertAlign w:val="subscript"/>
        </w:rPr>
        <w:t>3</w:t>
      </w:r>
      <w:r w:rsidRPr="00B564FA">
        <w:rPr>
          <w:rFonts w:eastAsia="Times New Roman"/>
        </w:rPr>
        <w:t xml:space="preserve"> и минерагеническим потенциалом твердых полезных ископаемых. СПб, 2018.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по оценке (общей, поисковой и прогнозной) эффективности региональных геологических работ. 2005.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Стратиграфическому кодексу России. Издание третье, исправленное и дополненное. СПб, ВСЕГЕИ, 2019. 92 с.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Петрографическому кодексу России. Магматические, метаморфические, </w:t>
      </w:r>
      <w:proofErr w:type="spellStart"/>
      <w:proofErr w:type="gramStart"/>
      <w:r w:rsidRPr="00B564FA">
        <w:rPr>
          <w:rFonts w:eastAsia="Times New Roman"/>
        </w:rPr>
        <w:t>метасо-матические</w:t>
      </w:r>
      <w:proofErr w:type="spellEnd"/>
      <w:proofErr w:type="gramEnd"/>
      <w:r w:rsidRPr="00B564FA">
        <w:rPr>
          <w:rFonts w:eastAsia="Times New Roman"/>
        </w:rPr>
        <w:t xml:space="preserve">, </w:t>
      </w:r>
      <w:proofErr w:type="spellStart"/>
      <w:r w:rsidRPr="00B564FA">
        <w:rPr>
          <w:rFonts w:eastAsia="Times New Roman"/>
        </w:rPr>
        <w:t>импактные</w:t>
      </w:r>
      <w:proofErr w:type="spellEnd"/>
      <w:r w:rsidRPr="00B564FA">
        <w:rPr>
          <w:rFonts w:eastAsia="Times New Roman"/>
        </w:rPr>
        <w:t xml:space="preserve"> образования. Издание третье, исправленное и дополненное. СПб. Изд-во ВСЕГЕИ, 2009. 200с.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к составу и структуре сопровождающих и первичных баз данных ГК-200/2 и ГК-1000/3. Федеральное агентство по недропользованию, ВСЕГЕИ. СПб, 2015. 55 с.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к геохимической основе Государственной геологической карты Российской Федерации масштаба 1:1 000 000 (новая редакция), М., ИМГРЭ, 2005, 40 с.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к производству и результатам многоцелевого геохимического картирования масштаба 1:200 000, М, 2001, 73 с.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lastRenderedPageBreak/>
        <w:t>Требованиям к опережающей геофизической основе Государственной геологической карты Российской Федерации масштаба 1:1 000 000 третьего поколения (вторая редакция), СПб, Геологоразведка, 2011.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к дистанционной основе ГК-1000/3 и дистанционной основе ГК-200/2, М., СПб, 2010.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Электронной эталонной базе условных знаков (ЭБЗ) к Госгеолкарте-1000/3 (текущая версия).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Электронной эталонной базе изобразительных средств ГК-200/2 (текущая версия).</w:t>
      </w:r>
    </w:p>
    <w:p w:rsidR="00AE035A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Цифровой модели географической основы России масштаба 1:2 500 000, созданной в 2003 г. ФГБУ «ВСЕГЕИ» с использованием издательских оригиналов Федеральной службы геодезии и картографии (ныне </w:t>
      </w:r>
      <w:proofErr w:type="spellStart"/>
      <w:r w:rsidRPr="00B564FA">
        <w:rPr>
          <w:rFonts w:eastAsia="Times New Roman"/>
        </w:rPr>
        <w:t>Росреестр</w:t>
      </w:r>
      <w:proofErr w:type="spellEnd"/>
      <w:r w:rsidRPr="00B564FA">
        <w:rPr>
          <w:rFonts w:eastAsia="Times New Roman"/>
        </w:rPr>
        <w:t>). Географическая основа прошла экспертизу Главной редколлегии ПКО «Картография» и была рекомендована для использования при составлении обзорных карт и атласов геологического содержания (исх. ПКО «Картография» от 26.06.2003 № 02-17-328). В 2017-2018 гг. географическая основа актуализирована в рамках договора №ИКУ-19 от 22.11.2017 г. между ФГБУ «ВСЕГЕИ» и ФГБУ «Федеральный научно-технический центр геодезии, картографии и инфраструктуры пространственных данных».</w:t>
      </w:r>
    </w:p>
    <w:p w:rsidR="00843BB0" w:rsidRPr="00B564FA" w:rsidRDefault="00AE035A" w:rsidP="009B5084">
      <w:pPr>
        <w:widowControl/>
        <w:numPr>
          <w:ilvl w:val="0"/>
          <w:numId w:val="6"/>
        </w:numPr>
        <w:shd w:val="clear" w:color="auto" w:fill="FFFFFF" w:themeFill="background1"/>
        <w:tabs>
          <w:tab w:val="clear" w:pos="4367"/>
          <w:tab w:val="left" w:pos="900"/>
          <w:tab w:val="left" w:pos="3686"/>
        </w:tabs>
        <w:spacing w:after="0"/>
        <w:ind w:left="0" w:firstLine="426"/>
        <w:rPr>
          <w:rFonts w:eastAsia="Times New Roman"/>
          <w:bCs/>
        </w:rPr>
      </w:pPr>
      <w:r w:rsidRPr="00B564FA">
        <w:rPr>
          <w:rFonts w:eastAsia="Times New Roman"/>
        </w:rPr>
        <w:t>Протоколам НРС Роснедра по апробации прогнозных ресурсо</w:t>
      </w:r>
      <w:r w:rsidRPr="00B564FA">
        <w:rPr>
          <w:rFonts w:eastAsia="Times New Roman"/>
          <w:bCs/>
        </w:rPr>
        <w:t>в категории Р</w:t>
      </w:r>
      <w:r w:rsidRPr="00B564FA">
        <w:rPr>
          <w:rFonts w:eastAsia="Times New Roman"/>
          <w:bCs/>
          <w:vertAlign w:val="subscript"/>
        </w:rPr>
        <w:t>3</w:t>
      </w:r>
      <w:r w:rsidR="00843BB0" w:rsidRPr="00B564FA">
        <w:rPr>
          <w:rFonts w:eastAsia="Times New Roman"/>
          <w:bCs/>
        </w:rPr>
        <w:t>.</w:t>
      </w:r>
    </w:p>
    <w:p w:rsidR="00ED1FBC" w:rsidRPr="00B564FA" w:rsidRDefault="00ED1FBC" w:rsidP="00563036">
      <w:pPr>
        <w:widowControl/>
        <w:shd w:val="clear" w:color="auto" w:fill="FFFFFF" w:themeFill="background1"/>
        <w:tabs>
          <w:tab w:val="left" w:pos="900"/>
          <w:tab w:val="left" w:pos="3686"/>
        </w:tabs>
        <w:spacing w:before="240" w:after="0"/>
        <w:ind w:left="0" w:firstLine="851"/>
      </w:pPr>
      <w:r w:rsidRPr="00B564FA">
        <w:t>Работы выполняются с учетом результатов 2021-2022 гг., полученных по объекту «</w:t>
      </w:r>
      <w:r w:rsidRPr="00B564FA">
        <w:rPr>
          <w:rFonts w:eastAsia="Times New Roman"/>
        </w:rPr>
        <w:t>Тематические</w:t>
      </w:r>
      <w:r w:rsidRPr="00B564FA">
        <w:t xml:space="preserve"> и опытно-методические работы, связанные с геологически</w:t>
      </w:r>
      <w:r w:rsidR="00563036" w:rsidRPr="00B564FA">
        <w:t>м изучением недр ФГБУ «ВСЕГЕИ» (</w:t>
      </w:r>
      <w:r w:rsidR="00247B5F" w:rsidRPr="00B564FA">
        <w:t>Государственное</w:t>
      </w:r>
      <w:r w:rsidRPr="00B564FA">
        <w:t xml:space="preserve"> задание №0490001822 от 14 января 2022 г</w:t>
      </w:r>
      <w:r w:rsidR="00A53CD6" w:rsidRPr="00B564FA">
        <w:t>.</w:t>
      </w:r>
      <w:r w:rsidRPr="00B564FA">
        <w:t>, в редакции от 29 марта 2022 г.</w:t>
      </w:r>
      <w:r w:rsidR="00563036" w:rsidRPr="00B564FA">
        <w:t>).</w:t>
      </w:r>
      <w:r w:rsidRPr="00B564FA">
        <w:t xml:space="preserve"> </w:t>
      </w:r>
    </w:p>
    <w:p w:rsidR="007129BE" w:rsidRPr="00B564FA" w:rsidRDefault="0073290E" w:rsidP="007129BE">
      <w:pPr>
        <w:pStyle w:val="1"/>
        <w:ind w:left="567"/>
        <w:rPr>
          <w:b w:val="0"/>
          <w:sz w:val="24"/>
          <w:szCs w:val="24"/>
        </w:rPr>
      </w:pPr>
      <w:r w:rsidRPr="00B564FA">
        <w:rPr>
          <w:rFonts w:ascii="Times New Roman" w:hAnsi="Times New Roman"/>
          <w:sz w:val="24"/>
          <w:szCs w:val="24"/>
        </w:rPr>
        <w:t>2</w:t>
      </w:r>
      <w:r w:rsidR="002A62ED" w:rsidRPr="00B564FA">
        <w:rPr>
          <w:rFonts w:ascii="Times New Roman" w:hAnsi="Times New Roman"/>
          <w:sz w:val="24"/>
          <w:szCs w:val="24"/>
        </w:rPr>
        <w:t>.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</w:rPr>
        <w:t>Геологические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</w:rPr>
        <w:t>задачи</w:t>
      </w:r>
      <w:r w:rsidR="007129BE" w:rsidRPr="00B564FA">
        <w:rPr>
          <w:rFonts w:ascii="Times New Roman" w:hAnsi="Times New Roman"/>
          <w:sz w:val="24"/>
          <w:szCs w:val="24"/>
        </w:rPr>
        <w:t xml:space="preserve"> последовательность и основные методы их решения:</w:t>
      </w:r>
    </w:p>
    <w:p w:rsidR="007129BE" w:rsidRPr="00B564FA" w:rsidRDefault="007129BE" w:rsidP="007129BE">
      <w:pPr>
        <w:pStyle w:val="2"/>
        <w:shd w:val="clear" w:color="auto" w:fill="FFFFFF" w:themeFill="background1"/>
        <w:spacing w:before="120" w:after="120" w:line="240" w:lineRule="auto"/>
        <w:ind w:left="567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bookmarkStart w:id="5" w:name="_Toc533186857"/>
      <w:r w:rsidRPr="00B564FA">
        <w:rPr>
          <w:rFonts w:ascii="Times New Roman" w:hAnsi="Times New Roman"/>
          <w:bCs w:val="0"/>
          <w:i/>
          <w:color w:val="auto"/>
          <w:sz w:val="24"/>
          <w:szCs w:val="24"/>
        </w:rPr>
        <w:t xml:space="preserve">2.1.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Основные геологические задачи</w:t>
      </w:r>
      <w:r w:rsidRPr="00B564FA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:</w:t>
      </w:r>
      <w:bookmarkEnd w:id="5"/>
    </w:p>
    <w:p w:rsidR="002A62ED" w:rsidRPr="00B564FA" w:rsidRDefault="00D735CC" w:rsidP="00505775">
      <w:pPr>
        <w:pStyle w:val="3"/>
        <w:keepLines/>
        <w:numPr>
          <w:ilvl w:val="2"/>
          <w:numId w:val="10"/>
        </w:numPr>
        <w:shd w:val="clear" w:color="auto" w:fill="FFFFFF" w:themeFill="background1"/>
        <w:spacing w:before="120" w:after="120"/>
        <w:ind w:left="0" w:firstLine="618"/>
        <w:rPr>
          <w:rFonts w:ascii="Times New Roman" w:eastAsia="Geolnise" w:hAnsi="Times New Roman"/>
          <w:b w:val="0"/>
          <w:i/>
          <w:sz w:val="24"/>
          <w:szCs w:val="24"/>
        </w:rPr>
      </w:pPr>
      <w:bookmarkStart w:id="6" w:name="_Toc533186858"/>
      <w:bookmarkEnd w:id="0"/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Прогнозно-аналитические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и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геолого-экономические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исследования,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связанные</w:t>
      </w:r>
      <w:r w:rsidR="0054794B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D23AFE" w:rsidRPr="00B564FA">
        <w:rPr>
          <w:rFonts w:ascii="Times New Roman" w:eastAsia="Geolnise" w:hAnsi="Times New Roman"/>
          <w:b w:val="0"/>
          <w:i/>
          <w:sz w:val="24"/>
          <w:szCs w:val="24"/>
        </w:rPr>
        <w:t>с региональным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геологическим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изучением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недр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территории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Российской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Федерации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и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ее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континентального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шельфа</w:t>
      </w:r>
      <w:bookmarkEnd w:id="6"/>
      <w:r w:rsidR="00ED1FBC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в 2023-2025 гг., в том числе:</w:t>
      </w:r>
    </w:p>
    <w:p w:rsidR="00D735CC" w:rsidRPr="00B564FA" w:rsidRDefault="00D602E6" w:rsidP="00D602E6">
      <w:pPr>
        <w:pStyle w:val="4"/>
        <w:numPr>
          <w:ilvl w:val="3"/>
          <w:numId w:val="10"/>
        </w:numPr>
        <w:ind w:left="0" w:firstLine="567"/>
        <w:rPr>
          <w:rFonts w:eastAsia="Geolnise"/>
          <w:i w:val="0"/>
          <w:color w:val="auto"/>
          <w:szCs w:val="24"/>
        </w:rPr>
      </w:pPr>
      <w:bookmarkStart w:id="7" w:name="_Toc533186859"/>
      <w:r w:rsidRPr="00B564FA">
        <w:rPr>
          <w:rFonts w:eastAsia="Geolnise"/>
          <w:i w:val="0"/>
          <w:color w:val="auto"/>
          <w:szCs w:val="24"/>
        </w:rPr>
        <w:t>Проведение о</w:t>
      </w:r>
      <w:r w:rsidR="00D735CC" w:rsidRPr="00B564FA">
        <w:rPr>
          <w:rFonts w:eastAsia="Geolnise"/>
          <w:i w:val="0"/>
          <w:color w:val="auto"/>
          <w:szCs w:val="24"/>
        </w:rPr>
        <w:t>ценк</w:t>
      </w:r>
      <w:r w:rsidRPr="00B564FA">
        <w:rPr>
          <w:rFonts w:eastAsia="Geolnise"/>
          <w:i w:val="0"/>
          <w:color w:val="auto"/>
          <w:szCs w:val="24"/>
        </w:rPr>
        <w:t>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состояния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результатов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региональных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геолого-геофизических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геологосъемочных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работ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991FDA" w:rsidRPr="00B564FA">
        <w:rPr>
          <w:rFonts w:eastAsia="Geolnise"/>
          <w:i w:val="0"/>
          <w:color w:val="auto"/>
          <w:szCs w:val="24"/>
        </w:rPr>
        <w:t xml:space="preserve">на </w:t>
      </w:r>
      <w:r w:rsidR="00D735CC" w:rsidRPr="00B564FA">
        <w:rPr>
          <w:rFonts w:eastAsia="Geolnise"/>
          <w:i w:val="0"/>
          <w:color w:val="auto"/>
          <w:szCs w:val="24"/>
        </w:rPr>
        <w:t>территории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Российской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Федерации</w:t>
      </w:r>
      <w:r w:rsidR="00223E52" w:rsidRPr="00B564FA">
        <w:rPr>
          <w:rFonts w:eastAsia="Geolnise"/>
          <w:i w:val="0"/>
          <w:color w:val="auto"/>
          <w:szCs w:val="24"/>
        </w:rPr>
        <w:t xml:space="preserve"> в 202</w:t>
      </w:r>
      <w:r w:rsidR="00770872" w:rsidRPr="00B564FA">
        <w:rPr>
          <w:rFonts w:eastAsia="Geolnise"/>
          <w:i w:val="0"/>
          <w:color w:val="auto"/>
          <w:szCs w:val="24"/>
        </w:rPr>
        <w:t>3</w:t>
      </w:r>
      <w:r w:rsidR="00C2667F" w:rsidRPr="00B564FA">
        <w:rPr>
          <w:rFonts w:eastAsia="Geolnise"/>
          <w:i w:val="0"/>
          <w:color w:val="auto"/>
          <w:szCs w:val="24"/>
        </w:rPr>
        <w:t xml:space="preserve"> </w:t>
      </w:r>
      <w:r w:rsidR="00770872" w:rsidRPr="00B564FA">
        <w:rPr>
          <w:rFonts w:eastAsia="Geolnise"/>
          <w:i w:val="0"/>
          <w:color w:val="auto"/>
          <w:szCs w:val="24"/>
        </w:rPr>
        <w:t xml:space="preserve">- </w:t>
      </w:r>
      <w:r w:rsidR="00223E52" w:rsidRPr="00B564FA">
        <w:rPr>
          <w:rFonts w:eastAsia="Geolnise"/>
          <w:i w:val="0"/>
          <w:color w:val="auto"/>
          <w:szCs w:val="24"/>
        </w:rPr>
        <w:t xml:space="preserve"> 202</w:t>
      </w:r>
      <w:r w:rsidR="00770872" w:rsidRPr="00B564FA">
        <w:rPr>
          <w:rFonts w:eastAsia="Geolnise"/>
          <w:i w:val="0"/>
          <w:color w:val="auto"/>
          <w:szCs w:val="24"/>
        </w:rPr>
        <w:t>5</w:t>
      </w:r>
      <w:r w:rsidR="00C2667F" w:rsidRPr="00B564FA">
        <w:rPr>
          <w:rFonts w:eastAsia="Geolnise"/>
          <w:i w:val="0"/>
          <w:color w:val="auto"/>
          <w:szCs w:val="24"/>
        </w:rPr>
        <w:t xml:space="preserve"> </w:t>
      </w:r>
      <w:r w:rsidR="00223E52" w:rsidRPr="00B564FA">
        <w:rPr>
          <w:rFonts w:eastAsia="Geolnise"/>
          <w:i w:val="0"/>
          <w:color w:val="auto"/>
          <w:szCs w:val="24"/>
        </w:rPr>
        <w:t>г</w:t>
      </w:r>
      <w:r w:rsidR="00D735CC" w:rsidRPr="00B564FA">
        <w:rPr>
          <w:rFonts w:eastAsia="Geolnise"/>
          <w:i w:val="0"/>
          <w:color w:val="auto"/>
          <w:szCs w:val="24"/>
        </w:rPr>
        <w:t>,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анализ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качества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достаточности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геолого-картографической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продукции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(в</w:t>
      </w:r>
      <w:r w:rsidR="00991FDA" w:rsidRPr="00B564FA">
        <w:rPr>
          <w:rFonts w:eastAsia="Geolnise"/>
          <w:i w:val="0"/>
          <w:color w:val="auto"/>
          <w:szCs w:val="24"/>
        </w:rPr>
        <w:t>к</w:t>
      </w:r>
      <w:r w:rsidR="00D735CC" w:rsidRPr="00B564FA">
        <w:rPr>
          <w:rFonts w:eastAsia="Geolnise"/>
          <w:i w:val="0"/>
          <w:color w:val="auto"/>
          <w:szCs w:val="24"/>
        </w:rPr>
        <w:t>лючающей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результаты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геологического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картогр</w:t>
      </w:r>
      <w:r w:rsidR="00991FDA" w:rsidRPr="00B564FA">
        <w:rPr>
          <w:rFonts w:eastAsia="Geolnise"/>
          <w:i w:val="0"/>
          <w:color w:val="auto"/>
          <w:szCs w:val="24"/>
        </w:rPr>
        <w:t>а</w:t>
      </w:r>
      <w:r w:rsidR="00D735CC" w:rsidRPr="00B564FA">
        <w:rPr>
          <w:rFonts w:eastAsia="Geolnise"/>
          <w:i w:val="0"/>
          <w:color w:val="auto"/>
          <w:szCs w:val="24"/>
        </w:rPr>
        <w:t>фирования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масштабов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1</w:t>
      </w:r>
      <w:r w:rsidR="00C2667F" w:rsidRPr="00B564FA">
        <w:rPr>
          <w:rFonts w:eastAsia="Geolnise"/>
          <w:i w:val="0"/>
          <w:color w:val="auto"/>
          <w:szCs w:val="24"/>
        </w:rPr>
        <w:t>:2 500 000</w:t>
      </w:r>
      <w:r w:rsidR="00D735CC" w:rsidRPr="00B564FA">
        <w:rPr>
          <w:rFonts w:eastAsia="Geolnise"/>
          <w:i w:val="0"/>
          <w:color w:val="auto"/>
          <w:szCs w:val="24"/>
        </w:rPr>
        <w:t>,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1:1</w:t>
      </w:r>
      <w:r w:rsidR="00C2667F" w:rsidRPr="00B564FA">
        <w:rPr>
          <w:rFonts w:eastAsia="Geolnise"/>
          <w:i w:val="0"/>
          <w:color w:val="auto"/>
          <w:szCs w:val="24"/>
        </w:rPr>
        <w:t xml:space="preserve"> 000 000</w:t>
      </w:r>
      <w:r w:rsidR="00D735CC" w:rsidRPr="00B564FA">
        <w:rPr>
          <w:rFonts w:eastAsia="Geolnise"/>
          <w:i w:val="0"/>
          <w:color w:val="auto"/>
          <w:szCs w:val="24"/>
        </w:rPr>
        <w:t>,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1:200</w:t>
      </w:r>
      <w:r w:rsidR="00C2667F" w:rsidRPr="00B564FA">
        <w:rPr>
          <w:rFonts w:eastAsia="Geolnise"/>
          <w:i w:val="0"/>
          <w:color w:val="auto"/>
          <w:szCs w:val="24"/>
        </w:rPr>
        <w:t xml:space="preserve"> 000</w:t>
      </w:r>
      <w:r w:rsidR="00D735CC" w:rsidRPr="00B564FA">
        <w:rPr>
          <w:rFonts w:eastAsia="Geolnise"/>
          <w:i w:val="0"/>
          <w:color w:val="auto"/>
          <w:szCs w:val="24"/>
        </w:rPr>
        <w:t>,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геофизические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работы)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для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формирования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фонда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перспективных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объектов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для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постановки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поисковых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работ.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Подготовка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предложений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по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повышению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качества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прогнозной-эффективности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геолого-картографической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продукции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по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результатам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региональных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геолого-геофизических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и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D735CC" w:rsidRPr="00B564FA">
        <w:rPr>
          <w:rFonts w:eastAsia="Geolnise"/>
          <w:i w:val="0"/>
          <w:color w:val="auto"/>
          <w:szCs w:val="24"/>
        </w:rPr>
        <w:t>геологосъемочных</w:t>
      </w:r>
      <w:r w:rsidR="00D53706" w:rsidRPr="00B564FA">
        <w:rPr>
          <w:rFonts w:eastAsia="Geolnise"/>
          <w:i w:val="0"/>
          <w:color w:val="auto"/>
          <w:szCs w:val="24"/>
        </w:rPr>
        <w:t xml:space="preserve"> </w:t>
      </w:r>
      <w:r w:rsidR="004D5749" w:rsidRPr="00B564FA">
        <w:rPr>
          <w:rFonts w:eastAsia="Geolnise"/>
          <w:i w:val="0"/>
          <w:color w:val="auto"/>
          <w:szCs w:val="24"/>
        </w:rPr>
        <w:t>работ</w:t>
      </w:r>
      <w:r w:rsidR="00770872" w:rsidRPr="00B564FA">
        <w:rPr>
          <w:rFonts w:eastAsia="Geolnise"/>
          <w:i w:val="0"/>
          <w:color w:val="auto"/>
          <w:szCs w:val="24"/>
        </w:rPr>
        <w:t>.</w:t>
      </w:r>
    </w:p>
    <w:p w:rsidR="001E05EE" w:rsidRPr="00B564FA" w:rsidRDefault="00D602E6" w:rsidP="00D602E6">
      <w:pPr>
        <w:pStyle w:val="4"/>
        <w:numPr>
          <w:ilvl w:val="3"/>
          <w:numId w:val="10"/>
        </w:numPr>
        <w:ind w:left="0" w:firstLine="567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>Проведение о</w:t>
      </w:r>
      <w:r w:rsidR="00E63532" w:rsidRPr="00B564FA">
        <w:rPr>
          <w:rFonts w:eastAsia="Geolnise"/>
          <w:i w:val="0"/>
          <w:color w:val="auto"/>
          <w:szCs w:val="24"/>
        </w:rPr>
        <w:t>ценк</w:t>
      </w:r>
      <w:r w:rsidRPr="00B564FA">
        <w:rPr>
          <w:rFonts w:eastAsia="Geolnise"/>
          <w:i w:val="0"/>
          <w:color w:val="auto"/>
          <w:szCs w:val="24"/>
        </w:rPr>
        <w:t>и</w:t>
      </w:r>
      <w:r w:rsidR="00E63532" w:rsidRPr="00B564FA">
        <w:rPr>
          <w:rFonts w:eastAsia="Geolnise"/>
          <w:i w:val="0"/>
          <w:color w:val="auto"/>
          <w:szCs w:val="24"/>
        </w:rPr>
        <w:t xml:space="preserve"> достижений отечественной и зарубежной геологии и смежных наук в области стратиграфии, петрологии, изотопной-геохимии, </w:t>
      </w:r>
      <w:r w:rsidR="00E63532" w:rsidRPr="00B564FA">
        <w:rPr>
          <w:rFonts w:eastAsia="Geolnise"/>
          <w:i w:val="0"/>
          <w:color w:val="auto"/>
          <w:szCs w:val="24"/>
        </w:rPr>
        <w:lastRenderedPageBreak/>
        <w:t>четвертичной геологии, прогнозно-минерагенических, геолого-геофизических и геоэкологических исследований; подбор, раскрытие фондов опубликованного геологического материала и анализ опубликованной геологической информации</w:t>
      </w:r>
      <w:r w:rsidR="00770872" w:rsidRPr="00B564FA">
        <w:rPr>
          <w:rFonts w:eastAsia="Geolnise"/>
          <w:i w:val="0"/>
          <w:color w:val="auto"/>
          <w:szCs w:val="24"/>
        </w:rPr>
        <w:t xml:space="preserve"> (2023 - 2025гг.)</w:t>
      </w:r>
      <w:r w:rsidR="001E05EE" w:rsidRPr="00B564FA">
        <w:rPr>
          <w:rFonts w:eastAsia="Geolnise"/>
          <w:i w:val="0"/>
          <w:color w:val="auto"/>
          <w:szCs w:val="24"/>
        </w:rPr>
        <w:t>,</w:t>
      </w:r>
      <w:r w:rsidR="00770872" w:rsidRPr="00B564FA">
        <w:rPr>
          <w:rFonts w:eastAsia="Geolnise"/>
          <w:i w:val="0"/>
          <w:color w:val="auto"/>
          <w:szCs w:val="24"/>
        </w:rPr>
        <w:t xml:space="preserve"> с </w:t>
      </w:r>
      <w:r w:rsidR="00F22283" w:rsidRPr="00B564FA">
        <w:rPr>
          <w:rFonts w:eastAsia="Geolnise"/>
          <w:i w:val="0"/>
          <w:color w:val="auto"/>
          <w:szCs w:val="24"/>
        </w:rPr>
        <w:t xml:space="preserve">пополнением </w:t>
      </w:r>
      <w:r w:rsidR="00FD2B8F" w:rsidRPr="00B564FA">
        <w:rPr>
          <w:rFonts w:eastAsia="Geolnise"/>
          <w:i w:val="0"/>
          <w:color w:val="auto"/>
          <w:szCs w:val="24"/>
        </w:rPr>
        <w:t xml:space="preserve">сводного </w:t>
      </w:r>
      <w:r w:rsidR="00F656A0" w:rsidRPr="00B564FA">
        <w:rPr>
          <w:rFonts w:eastAsia="Geolnise"/>
          <w:i w:val="0"/>
          <w:color w:val="auto"/>
          <w:szCs w:val="24"/>
        </w:rPr>
        <w:t xml:space="preserve">и составлением ежегодных  </w:t>
      </w:r>
      <w:r w:rsidR="00FD2B8F" w:rsidRPr="00B564FA">
        <w:rPr>
          <w:rFonts w:eastAsia="Geolnise"/>
          <w:i w:val="0"/>
          <w:color w:val="auto"/>
          <w:szCs w:val="24"/>
        </w:rPr>
        <w:t>электронных</w:t>
      </w:r>
      <w:r w:rsidR="001E05EE" w:rsidRPr="00B564FA">
        <w:rPr>
          <w:rFonts w:eastAsia="Geolnise"/>
          <w:i w:val="0"/>
          <w:color w:val="auto"/>
          <w:szCs w:val="24"/>
        </w:rPr>
        <w:t xml:space="preserve"> каталогов опубликованной специальной (периодической, монографической, картографической и инструктивно-методической) информации </w:t>
      </w:r>
      <w:r w:rsidR="00770872" w:rsidRPr="00B564FA">
        <w:rPr>
          <w:rFonts w:eastAsia="Geolnise"/>
          <w:i w:val="0"/>
          <w:color w:val="auto"/>
          <w:szCs w:val="24"/>
        </w:rPr>
        <w:t xml:space="preserve">по геологическому изучению недр и </w:t>
      </w:r>
      <w:r w:rsidR="001E05EE" w:rsidRPr="00B564FA">
        <w:rPr>
          <w:rFonts w:eastAsia="Geolnise"/>
          <w:i w:val="0"/>
          <w:color w:val="auto"/>
          <w:szCs w:val="24"/>
        </w:rPr>
        <w:t xml:space="preserve"> </w:t>
      </w:r>
      <w:r w:rsidR="00770872" w:rsidRPr="00B564FA">
        <w:rPr>
          <w:rFonts w:eastAsia="Geolnise"/>
          <w:i w:val="0"/>
          <w:color w:val="auto"/>
          <w:szCs w:val="24"/>
        </w:rPr>
        <w:t xml:space="preserve">аналитических </w:t>
      </w:r>
      <w:r w:rsidR="001E05EE" w:rsidRPr="00B564FA">
        <w:rPr>
          <w:rFonts w:eastAsia="Geolnise"/>
          <w:i w:val="0"/>
          <w:color w:val="auto"/>
          <w:szCs w:val="24"/>
        </w:rPr>
        <w:t>обзор</w:t>
      </w:r>
      <w:r w:rsidR="00770872" w:rsidRPr="00B564FA">
        <w:rPr>
          <w:rFonts w:eastAsia="Geolnise"/>
          <w:i w:val="0"/>
          <w:color w:val="auto"/>
          <w:szCs w:val="24"/>
        </w:rPr>
        <w:t>ов</w:t>
      </w:r>
      <w:r w:rsidR="001E05EE" w:rsidRPr="00B564FA">
        <w:rPr>
          <w:rFonts w:eastAsia="Geolnise"/>
          <w:i w:val="0"/>
          <w:color w:val="auto"/>
          <w:szCs w:val="24"/>
        </w:rPr>
        <w:t xml:space="preserve"> опубликованной специальной информации по геологическому изучению недр для создания Госгеолкарт</w:t>
      </w:r>
      <w:r w:rsidR="00D46A1A" w:rsidRPr="00B564FA">
        <w:rPr>
          <w:rFonts w:eastAsia="Geolnise"/>
          <w:i w:val="0"/>
          <w:color w:val="auto"/>
          <w:szCs w:val="24"/>
        </w:rPr>
        <w:t>ы-200/2 и Госгеолкарты-1000/3.</w:t>
      </w:r>
    </w:p>
    <w:p w:rsidR="00252808" w:rsidRPr="00B564FA" w:rsidRDefault="00357257" w:rsidP="00D602E6">
      <w:pPr>
        <w:pStyle w:val="4"/>
        <w:numPr>
          <w:ilvl w:val="3"/>
          <w:numId w:val="10"/>
        </w:numPr>
        <w:ind w:left="0" w:firstLine="567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>Выполнение а</w:t>
      </w:r>
      <w:r w:rsidR="00E63532" w:rsidRPr="00B564FA">
        <w:rPr>
          <w:rFonts w:eastAsia="Geolnise"/>
          <w:i w:val="0"/>
          <w:color w:val="auto"/>
          <w:szCs w:val="24"/>
        </w:rPr>
        <w:t>нализ</w:t>
      </w:r>
      <w:r w:rsidRPr="00B564FA">
        <w:rPr>
          <w:rFonts w:eastAsia="Geolnise"/>
          <w:i w:val="0"/>
          <w:color w:val="auto"/>
          <w:szCs w:val="24"/>
        </w:rPr>
        <w:t>а</w:t>
      </w:r>
      <w:r w:rsidR="00E63532" w:rsidRPr="00B564FA">
        <w:rPr>
          <w:rFonts w:eastAsia="Geolnise"/>
          <w:i w:val="0"/>
          <w:color w:val="auto"/>
          <w:szCs w:val="24"/>
        </w:rPr>
        <w:t xml:space="preserve"> </w:t>
      </w:r>
      <w:r w:rsidR="00054E0C" w:rsidRPr="00B564FA">
        <w:rPr>
          <w:rFonts w:eastAsia="Geolnise"/>
          <w:i w:val="0"/>
          <w:color w:val="auto"/>
          <w:szCs w:val="24"/>
        </w:rPr>
        <w:t>и оценк</w:t>
      </w:r>
      <w:r w:rsidRPr="00B564FA">
        <w:rPr>
          <w:rFonts w:eastAsia="Geolnise"/>
          <w:i w:val="0"/>
          <w:color w:val="auto"/>
          <w:szCs w:val="24"/>
        </w:rPr>
        <w:t>и</w:t>
      </w:r>
      <w:r w:rsidR="00054E0C" w:rsidRPr="00B564FA">
        <w:rPr>
          <w:rFonts w:eastAsia="Geolnise"/>
          <w:i w:val="0"/>
          <w:color w:val="auto"/>
          <w:szCs w:val="24"/>
        </w:rPr>
        <w:t xml:space="preserve"> состояния прогнозных ресурсов категории Р</w:t>
      </w:r>
      <w:r w:rsidR="00054E0C" w:rsidRPr="00B564FA">
        <w:rPr>
          <w:rFonts w:eastAsia="Geolnise"/>
          <w:i w:val="0"/>
          <w:color w:val="auto"/>
          <w:szCs w:val="24"/>
          <w:vertAlign w:val="subscript"/>
        </w:rPr>
        <w:t xml:space="preserve">3 </w:t>
      </w:r>
      <w:r w:rsidR="00054E0C" w:rsidRPr="00B564FA">
        <w:rPr>
          <w:rFonts w:eastAsia="Geolnise"/>
          <w:i w:val="0"/>
          <w:color w:val="auto"/>
          <w:szCs w:val="24"/>
        </w:rPr>
        <w:t xml:space="preserve">и минерагенического потенциала полезных ископаемых территории Российской Федерации и ее континентального шельфа с вынесением данных на интерактивную карту (в виде картографического сервиса и </w:t>
      </w:r>
      <w:proofErr w:type="spellStart"/>
      <w:r w:rsidR="00054E0C" w:rsidRPr="00B564FA">
        <w:rPr>
          <w:rFonts w:eastAsia="Geolnise"/>
          <w:i w:val="0"/>
          <w:color w:val="auto"/>
          <w:szCs w:val="24"/>
        </w:rPr>
        <w:t>вэб</w:t>
      </w:r>
      <w:proofErr w:type="spellEnd"/>
      <w:r w:rsidR="00054E0C" w:rsidRPr="00B564FA">
        <w:rPr>
          <w:rFonts w:eastAsia="Geolnise"/>
          <w:i w:val="0"/>
          <w:color w:val="auto"/>
          <w:szCs w:val="24"/>
        </w:rPr>
        <w:t>-приложения) размещения перспективных объектов с оцененными прогнозными ресурсами категории Р</w:t>
      </w:r>
      <w:r w:rsidR="00054E0C" w:rsidRPr="00B564FA">
        <w:rPr>
          <w:rFonts w:eastAsia="Geolnise"/>
          <w:i w:val="0"/>
          <w:color w:val="auto"/>
          <w:szCs w:val="24"/>
          <w:vertAlign w:val="subscript"/>
        </w:rPr>
        <w:t>3</w:t>
      </w:r>
      <w:r w:rsidR="00054E0C" w:rsidRPr="00B564FA">
        <w:rPr>
          <w:rFonts w:eastAsia="Geolnise"/>
          <w:i w:val="0"/>
          <w:color w:val="auto"/>
          <w:szCs w:val="24"/>
        </w:rPr>
        <w:t xml:space="preserve"> и минерагеническим потенциалом; отображение трендов их вовлечения в стадию дальнейшего изучения, начиная с 2010 г.</w:t>
      </w:r>
      <w:r w:rsidR="00770872" w:rsidRPr="00B564FA">
        <w:rPr>
          <w:rFonts w:eastAsia="Geolnise"/>
          <w:i w:val="0"/>
          <w:color w:val="auto"/>
          <w:szCs w:val="24"/>
        </w:rPr>
        <w:t>; составление аналитических обзоров</w:t>
      </w:r>
      <w:r w:rsidR="00567874" w:rsidRPr="00B564FA">
        <w:rPr>
          <w:rFonts w:eastAsia="Geolnise"/>
          <w:i w:val="0"/>
          <w:color w:val="auto"/>
          <w:szCs w:val="24"/>
        </w:rPr>
        <w:t xml:space="preserve"> </w:t>
      </w:r>
      <w:r w:rsidR="000F101C" w:rsidRPr="00B564FA">
        <w:rPr>
          <w:rFonts w:eastAsia="Geolnise"/>
          <w:i w:val="0"/>
          <w:color w:val="auto"/>
          <w:szCs w:val="24"/>
        </w:rPr>
        <w:t>геолого-экономического эффекта региональных работ.</w:t>
      </w:r>
    </w:p>
    <w:p w:rsidR="00D735CC" w:rsidRPr="00B564FA" w:rsidRDefault="00E63532" w:rsidP="00D602E6">
      <w:pPr>
        <w:pStyle w:val="4"/>
        <w:numPr>
          <w:ilvl w:val="3"/>
          <w:numId w:val="10"/>
        </w:numPr>
        <w:ind w:left="0" w:firstLine="567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>Определение приоритетных направлений регионального геологического изучения недр на средне</w:t>
      </w:r>
      <w:r w:rsidR="000B0CCC" w:rsidRPr="00B564FA">
        <w:rPr>
          <w:rFonts w:eastAsia="Geolnise"/>
          <w:i w:val="0"/>
          <w:color w:val="auto"/>
          <w:szCs w:val="24"/>
        </w:rPr>
        <w:t xml:space="preserve">- </w:t>
      </w:r>
      <w:r w:rsidRPr="00B564FA">
        <w:rPr>
          <w:rFonts w:eastAsia="Geolnise"/>
          <w:i w:val="0"/>
          <w:color w:val="auto"/>
          <w:szCs w:val="24"/>
        </w:rPr>
        <w:t>и долгосрочную перспективу в части региональных геолого-геофизических и геолого</w:t>
      </w:r>
      <w:r w:rsidR="00BB2329" w:rsidRPr="00B564FA">
        <w:rPr>
          <w:rFonts w:eastAsia="Geolnise"/>
          <w:i w:val="0"/>
          <w:color w:val="auto"/>
          <w:szCs w:val="24"/>
        </w:rPr>
        <w:t>-</w:t>
      </w:r>
      <w:r w:rsidRPr="00B564FA">
        <w:rPr>
          <w:rFonts w:eastAsia="Geolnise"/>
          <w:i w:val="0"/>
          <w:color w:val="auto"/>
          <w:szCs w:val="24"/>
        </w:rPr>
        <w:t xml:space="preserve">съемочных работ </w:t>
      </w:r>
      <w:r w:rsidR="008850D0" w:rsidRPr="00B564FA">
        <w:rPr>
          <w:rFonts w:eastAsia="Geolnise"/>
          <w:i w:val="0"/>
          <w:color w:val="auto"/>
          <w:szCs w:val="24"/>
        </w:rPr>
        <w:t>на</w:t>
      </w:r>
      <w:r w:rsidRPr="00B564FA">
        <w:rPr>
          <w:rFonts w:eastAsia="Geolnise"/>
          <w:i w:val="0"/>
          <w:color w:val="auto"/>
          <w:szCs w:val="24"/>
        </w:rPr>
        <w:t xml:space="preserve"> территории Российской Федерации и ее континентального шельфа. Подготовка предложений по постановке первоочередных объектов региональных геолого-геофизических и геолого</w:t>
      </w:r>
      <w:r w:rsidR="00BB2329" w:rsidRPr="00B564FA">
        <w:rPr>
          <w:rFonts w:eastAsia="Geolnise"/>
          <w:i w:val="0"/>
          <w:color w:val="auto"/>
          <w:szCs w:val="24"/>
        </w:rPr>
        <w:t>-</w:t>
      </w:r>
      <w:r w:rsidRPr="00B564FA">
        <w:rPr>
          <w:rFonts w:eastAsia="Geolnise"/>
          <w:i w:val="0"/>
          <w:color w:val="auto"/>
          <w:szCs w:val="24"/>
        </w:rPr>
        <w:t>съемочных работ. Оценка ожидаемых геологических результатов с геолого-картографическим и прогнозно-минерагеническим обоснованием</w:t>
      </w:r>
      <w:r w:rsidR="003A64D2" w:rsidRPr="00B564FA">
        <w:rPr>
          <w:rFonts w:eastAsia="Geolnise"/>
          <w:i w:val="0"/>
          <w:color w:val="auto"/>
          <w:szCs w:val="24"/>
        </w:rPr>
        <w:t>.</w:t>
      </w:r>
    </w:p>
    <w:p w:rsidR="002A62ED" w:rsidRPr="00B564FA" w:rsidRDefault="00652DCD" w:rsidP="009B5084">
      <w:pPr>
        <w:pStyle w:val="3"/>
        <w:keepLines/>
        <w:numPr>
          <w:ilvl w:val="2"/>
          <w:numId w:val="10"/>
        </w:numPr>
        <w:shd w:val="clear" w:color="auto" w:fill="FFFFFF" w:themeFill="background1"/>
        <w:spacing w:before="120" w:after="120"/>
        <w:ind w:left="0" w:firstLine="618"/>
        <w:rPr>
          <w:rFonts w:ascii="Times New Roman" w:eastAsia="Geolnise" w:hAnsi="Times New Roman"/>
          <w:b w:val="0"/>
          <w:i/>
          <w:sz w:val="24"/>
          <w:szCs w:val="24"/>
        </w:rPr>
      </w:pPr>
      <w:bookmarkStart w:id="8" w:name="_Toc533186862"/>
      <w:bookmarkEnd w:id="7"/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Опытно-методические работы, включающие геолого-технологические исследования, связанные с региональным геологическим изучением недр территории Российской Федерации и ее континентального шельфа </w:t>
      </w:r>
      <w:r w:rsidR="002A62ED" w:rsidRPr="00B564FA">
        <w:rPr>
          <w:rFonts w:ascii="Times New Roman" w:eastAsia="Geolnise" w:hAnsi="Times New Roman"/>
          <w:b w:val="0"/>
          <w:i/>
          <w:sz w:val="24"/>
          <w:szCs w:val="24"/>
        </w:rPr>
        <w:t>в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2A62ED" w:rsidRPr="00B564FA">
        <w:rPr>
          <w:rFonts w:ascii="Times New Roman" w:eastAsia="Geolnise" w:hAnsi="Times New Roman"/>
          <w:b w:val="0"/>
          <w:i/>
          <w:sz w:val="24"/>
          <w:szCs w:val="24"/>
        </w:rPr>
        <w:t>20</w:t>
      </w:r>
      <w:r w:rsidR="0043752C" w:rsidRPr="00B564FA">
        <w:rPr>
          <w:rFonts w:ascii="Times New Roman" w:eastAsia="Geolnise" w:hAnsi="Times New Roman"/>
          <w:b w:val="0"/>
          <w:i/>
          <w:sz w:val="24"/>
          <w:szCs w:val="24"/>
        </w:rPr>
        <w:t>2</w:t>
      </w:r>
      <w:r w:rsidR="005A3E09" w:rsidRPr="00B564FA">
        <w:rPr>
          <w:rFonts w:ascii="Times New Roman" w:eastAsia="Geolnise" w:hAnsi="Times New Roman"/>
          <w:b w:val="0"/>
          <w:i/>
          <w:sz w:val="24"/>
          <w:szCs w:val="24"/>
        </w:rPr>
        <w:t>3</w:t>
      </w:r>
      <w:r w:rsidR="002A62ED" w:rsidRPr="00B564FA">
        <w:rPr>
          <w:rFonts w:ascii="Times New Roman" w:eastAsia="Geolnise" w:hAnsi="Times New Roman"/>
          <w:b w:val="0"/>
          <w:i/>
          <w:sz w:val="24"/>
          <w:szCs w:val="24"/>
        </w:rPr>
        <w:t>-20</w:t>
      </w:r>
      <w:r w:rsidR="0055090A" w:rsidRPr="00B564FA">
        <w:rPr>
          <w:rFonts w:ascii="Times New Roman" w:eastAsia="Geolnise" w:hAnsi="Times New Roman"/>
          <w:b w:val="0"/>
          <w:i/>
          <w:sz w:val="24"/>
          <w:szCs w:val="24"/>
        </w:rPr>
        <w:t>2</w:t>
      </w:r>
      <w:r w:rsidR="005A3E09" w:rsidRPr="00B564FA">
        <w:rPr>
          <w:rFonts w:ascii="Times New Roman" w:eastAsia="Geolnise" w:hAnsi="Times New Roman"/>
          <w:b w:val="0"/>
          <w:i/>
          <w:sz w:val="24"/>
          <w:szCs w:val="24"/>
        </w:rPr>
        <w:t>5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2A62ED" w:rsidRPr="00B564FA">
        <w:rPr>
          <w:rFonts w:ascii="Times New Roman" w:eastAsia="Geolnise" w:hAnsi="Times New Roman"/>
          <w:b w:val="0"/>
          <w:i/>
          <w:sz w:val="24"/>
          <w:szCs w:val="24"/>
        </w:rPr>
        <w:t>гг.</w:t>
      </w:r>
      <w:r w:rsidR="00782179" w:rsidRPr="00B564FA">
        <w:rPr>
          <w:rFonts w:ascii="Times New Roman" w:eastAsia="Geolnise" w:hAnsi="Times New Roman"/>
          <w:b w:val="0"/>
          <w:i/>
          <w:sz w:val="24"/>
          <w:szCs w:val="24"/>
        </w:rPr>
        <w:t>,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782179" w:rsidRPr="00B564FA">
        <w:rPr>
          <w:rFonts w:ascii="Times New Roman" w:eastAsia="Geolnise" w:hAnsi="Times New Roman"/>
          <w:b w:val="0"/>
          <w:i/>
          <w:sz w:val="24"/>
          <w:szCs w:val="24"/>
        </w:rPr>
        <w:t>в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782179" w:rsidRPr="00B564FA">
        <w:rPr>
          <w:rFonts w:ascii="Times New Roman" w:eastAsia="Geolnise" w:hAnsi="Times New Roman"/>
          <w:b w:val="0"/>
          <w:i/>
          <w:sz w:val="24"/>
          <w:szCs w:val="24"/>
        </w:rPr>
        <w:t>том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782179" w:rsidRPr="00B564FA">
        <w:rPr>
          <w:rFonts w:ascii="Times New Roman" w:eastAsia="Geolnise" w:hAnsi="Times New Roman"/>
          <w:b w:val="0"/>
          <w:i/>
          <w:sz w:val="24"/>
          <w:szCs w:val="24"/>
        </w:rPr>
        <w:t>числе:</w:t>
      </w:r>
      <w:bookmarkEnd w:id="8"/>
      <w:r w:rsidR="0056303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</w:p>
    <w:p w:rsidR="002A62ED" w:rsidRPr="00B564FA" w:rsidRDefault="00D602E6" w:rsidP="00E87AE4">
      <w:pPr>
        <w:pStyle w:val="4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 xml:space="preserve">2.1.2.1. </w:t>
      </w:r>
      <w:r w:rsidR="009D4752" w:rsidRPr="00B564FA">
        <w:rPr>
          <w:rFonts w:eastAsia="Geolnise"/>
          <w:i w:val="0"/>
          <w:color w:val="auto"/>
          <w:szCs w:val="24"/>
        </w:rPr>
        <w:t>Подготовка, совершенствование и апробация новых технологических решений, практических руководств и пособий по региональному геологическому изучению недр в рамках выполнения полевых геологосъемочных работ, разномасштабных геохимических и геофизических исследований, аэросъемок; комплексной обработки и интерпретации геолого-геофизических, геохимических и гиперспектральных данных, цифровой трансформации государственного геологического картографирования (м</w:t>
      </w:r>
      <w:r w:rsidR="00B93DE7" w:rsidRPr="00B564FA">
        <w:rPr>
          <w:rFonts w:eastAsia="Geolnise"/>
          <w:i w:val="0"/>
          <w:color w:val="auto"/>
          <w:szCs w:val="24"/>
        </w:rPr>
        <w:t>асштаб</w:t>
      </w:r>
      <w:r w:rsidR="009D4752" w:rsidRPr="00B564FA">
        <w:rPr>
          <w:rFonts w:eastAsia="Geolnise"/>
          <w:i w:val="0"/>
          <w:color w:val="auto"/>
          <w:szCs w:val="24"/>
        </w:rPr>
        <w:t xml:space="preserve">ов </w:t>
      </w:r>
      <w:r w:rsidR="00B93DE7" w:rsidRPr="00B564FA">
        <w:rPr>
          <w:rFonts w:eastAsia="Geolnise"/>
          <w:i w:val="0"/>
          <w:color w:val="auto"/>
          <w:szCs w:val="24"/>
        </w:rPr>
        <w:t>1:2 500 000, 1:1 000 000 и</w:t>
      </w:r>
      <w:r w:rsidR="009D4752" w:rsidRPr="00B564FA">
        <w:rPr>
          <w:rFonts w:eastAsia="Geolnise"/>
          <w:i w:val="0"/>
          <w:color w:val="auto"/>
          <w:szCs w:val="24"/>
        </w:rPr>
        <w:t xml:space="preserve"> 1:200</w:t>
      </w:r>
      <w:r w:rsidR="00B93DE7" w:rsidRPr="00B564FA">
        <w:rPr>
          <w:rFonts w:eastAsia="Geolnise"/>
          <w:i w:val="0"/>
          <w:color w:val="auto"/>
          <w:szCs w:val="24"/>
        </w:rPr>
        <w:t xml:space="preserve"> 000</w:t>
      </w:r>
      <w:r w:rsidR="009D4752" w:rsidRPr="00B564FA">
        <w:rPr>
          <w:rFonts w:eastAsia="Geolnise"/>
          <w:i w:val="0"/>
          <w:color w:val="auto"/>
          <w:szCs w:val="24"/>
        </w:rPr>
        <w:t>), формирования сопутствующих структурированных массивов цифровой геологической информации</w:t>
      </w:r>
      <w:r w:rsidR="0054794B" w:rsidRPr="00B564FA">
        <w:rPr>
          <w:rFonts w:eastAsia="Geolnise"/>
          <w:i w:val="0"/>
          <w:color w:val="auto"/>
          <w:szCs w:val="24"/>
        </w:rPr>
        <w:t>.</w:t>
      </w:r>
    </w:p>
    <w:p w:rsidR="002A62ED" w:rsidRPr="00B564FA" w:rsidRDefault="00F5106F" w:rsidP="00E87AE4">
      <w:pPr>
        <w:pStyle w:val="4"/>
        <w:numPr>
          <w:ilvl w:val="3"/>
          <w:numId w:val="24"/>
        </w:numPr>
        <w:ind w:left="0" w:firstLine="567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>Подготовка</w:t>
      </w:r>
      <w:r w:rsidR="0054794B" w:rsidRPr="00B564FA">
        <w:rPr>
          <w:rFonts w:eastAsia="Geolnise"/>
          <w:i w:val="0"/>
          <w:color w:val="auto"/>
          <w:szCs w:val="24"/>
        </w:rPr>
        <w:t xml:space="preserve">, совершенствование и апробация новых геолого-технологических решений, практических руководств и пособий в рамках стратиграфического, минералогического, петрологического, изотопно-геохимического сопровождения регионального геологического изучения недр и для обеспечения повышения качества государственного геологического </w:t>
      </w:r>
      <w:r w:rsidR="0054794B" w:rsidRPr="00B564FA">
        <w:rPr>
          <w:rFonts w:eastAsia="Geolnise"/>
          <w:i w:val="0"/>
          <w:color w:val="auto"/>
          <w:szCs w:val="24"/>
        </w:rPr>
        <w:lastRenderedPageBreak/>
        <w:t xml:space="preserve">картографирования масштабов </w:t>
      </w:r>
      <w:r w:rsidR="009D4E27" w:rsidRPr="00B564FA">
        <w:rPr>
          <w:rFonts w:eastAsia="Geolnise"/>
          <w:i w:val="0"/>
          <w:color w:val="auto"/>
          <w:szCs w:val="24"/>
        </w:rPr>
        <w:t>1:2 500 000,</w:t>
      </w:r>
      <w:r w:rsidR="0054794B" w:rsidRPr="00B564FA">
        <w:rPr>
          <w:rFonts w:eastAsia="Geolnise"/>
          <w:i w:val="0"/>
          <w:color w:val="auto"/>
          <w:szCs w:val="24"/>
        </w:rPr>
        <w:t xml:space="preserve"> 1:1</w:t>
      </w:r>
      <w:r w:rsidR="009D4E27" w:rsidRPr="00B564FA">
        <w:rPr>
          <w:rFonts w:eastAsia="Geolnise"/>
          <w:i w:val="0"/>
          <w:color w:val="auto"/>
          <w:szCs w:val="24"/>
        </w:rPr>
        <w:t xml:space="preserve"> 000 000,</w:t>
      </w:r>
      <w:r w:rsidR="0054794B" w:rsidRPr="00B564FA">
        <w:rPr>
          <w:rFonts w:eastAsia="Geolnise"/>
          <w:i w:val="0"/>
          <w:color w:val="auto"/>
          <w:szCs w:val="24"/>
        </w:rPr>
        <w:t xml:space="preserve"> 1:200</w:t>
      </w:r>
      <w:r w:rsidR="009D4E27" w:rsidRPr="00B564FA">
        <w:rPr>
          <w:rFonts w:eastAsia="Geolnise"/>
          <w:i w:val="0"/>
          <w:color w:val="auto"/>
          <w:szCs w:val="24"/>
        </w:rPr>
        <w:t xml:space="preserve"> 000</w:t>
      </w:r>
      <w:r w:rsidR="00964BE2" w:rsidRPr="00B564FA">
        <w:rPr>
          <w:rFonts w:eastAsia="Geolnise"/>
          <w:i w:val="0"/>
          <w:color w:val="auto"/>
          <w:szCs w:val="24"/>
        </w:rPr>
        <w:t>.</w:t>
      </w:r>
    </w:p>
    <w:p w:rsidR="002A62ED" w:rsidRPr="00B564FA" w:rsidRDefault="00B06FFF" w:rsidP="00E87AE4">
      <w:pPr>
        <w:pStyle w:val="3"/>
        <w:keepLines/>
        <w:numPr>
          <w:ilvl w:val="2"/>
          <w:numId w:val="24"/>
        </w:numPr>
        <w:shd w:val="clear" w:color="auto" w:fill="FFFFFF" w:themeFill="background1"/>
        <w:spacing w:before="120" w:after="120"/>
        <w:ind w:left="0" w:firstLine="618"/>
        <w:rPr>
          <w:rFonts w:ascii="Times New Roman" w:eastAsia="Geolnise" w:hAnsi="Times New Roman"/>
          <w:b w:val="0"/>
          <w:i/>
          <w:sz w:val="24"/>
          <w:szCs w:val="24"/>
        </w:rPr>
      </w:pPr>
      <w:bookmarkStart w:id="9" w:name="_Toc533186866"/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Опытно-методические работы, включающие лабораторно-аналитические исследования, связанные с региональным геологическим изучением недр территории Российской Федерации и ее континентального шельфа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2A62ED" w:rsidRPr="00B564FA">
        <w:rPr>
          <w:rFonts w:ascii="Times New Roman" w:eastAsia="Geolnise" w:hAnsi="Times New Roman"/>
          <w:b w:val="0"/>
          <w:i/>
          <w:sz w:val="24"/>
          <w:szCs w:val="24"/>
        </w:rPr>
        <w:t>в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2A62ED" w:rsidRPr="00B564FA">
        <w:rPr>
          <w:rFonts w:ascii="Times New Roman" w:eastAsia="Geolnise" w:hAnsi="Times New Roman"/>
          <w:b w:val="0"/>
          <w:i/>
          <w:sz w:val="24"/>
          <w:szCs w:val="24"/>
        </w:rPr>
        <w:t>20</w:t>
      </w:r>
      <w:r w:rsidR="00E43DD1" w:rsidRPr="00B564FA">
        <w:rPr>
          <w:rFonts w:ascii="Times New Roman" w:eastAsia="Geolnise" w:hAnsi="Times New Roman"/>
          <w:b w:val="0"/>
          <w:i/>
          <w:sz w:val="24"/>
          <w:szCs w:val="24"/>
        </w:rPr>
        <w:t>2</w:t>
      </w:r>
      <w:r w:rsidR="0065270C">
        <w:rPr>
          <w:rFonts w:ascii="Times New Roman" w:eastAsia="Geolnise" w:hAnsi="Times New Roman"/>
          <w:b w:val="0"/>
          <w:i/>
          <w:sz w:val="24"/>
          <w:szCs w:val="24"/>
        </w:rPr>
        <w:t>3</w:t>
      </w:r>
      <w:r w:rsidR="002A62ED" w:rsidRPr="00B564FA">
        <w:rPr>
          <w:rFonts w:ascii="Times New Roman" w:eastAsia="Geolnise" w:hAnsi="Times New Roman"/>
          <w:b w:val="0"/>
          <w:i/>
          <w:sz w:val="24"/>
          <w:szCs w:val="24"/>
        </w:rPr>
        <w:t>-20</w:t>
      </w:r>
      <w:r w:rsidR="00051B19" w:rsidRPr="00B564FA">
        <w:rPr>
          <w:rFonts w:ascii="Times New Roman" w:eastAsia="Geolnise" w:hAnsi="Times New Roman"/>
          <w:b w:val="0"/>
          <w:i/>
          <w:sz w:val="24"/>
          <w:szCs w:val="24"/>
        </w:rPr>
        <w:t>2</w:t>
      </w:r>
      <w:r w:rsidR="0065270C">
        <w:rPr>
          <w:rFonts w:ascii="Times New Roman" w:eastAsia="Geolnise" w:hAnsi="Times New Roman"/>
          <w:b w:val="0"/>
          <w:i/>
          <w:sz w:val="24"/>
          <w:szCs w:val="24"/>
        </w:rPr>
        <w:t>5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2A62ED" w:rsidRPr="00B564FA">
        <w:rPr>
          <w:rFonts w:ascii="Times New Roman" w:eastAsia="Geolnise" w:hAnsi="Times New Roman"/>
          <w:b w:val="0"/>
          <w:i/>
          <w:sz w:val="24"/>
          <w:szCs w:val="24"/>
        </w:rPr>
        <w:t>гг.</w:t>
      </w:r>
      <w:r w:rsidR="004B1D94" w:rsidRPr="00B564FA">
        <w:rPr>
          <w:rFonts w:ascii="Times New Roman" w:eastAsia="Geolnise" w:hAnsi="Times New Roman"/>
          <w:b w:val="0"/>
          <w:i/>
          <w:sz w:val="24"/>
          <w:szCs w:val="24"/>
        </w:rPr>
        <w:t>,</w:t>
      </w:r>
      <w:r w:rsidR="00D53706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  <w:r w:rsidR="00604643" w:rsidRPr="00B564FA">
        <w:rPr>
          <w:rFonts w:ascii="Times New Roman" w:eastAsia="Geolnise" w:hAnsi="Times New Roman"/>
          <w:b w:val="0"/>
          <w:i/>
          <w:sz w:val="24"/>
          <w:szCs w:val="24"/>
        </w:rPr>
        <w:t>в том числе</w:t>
      </w:r>
      <w:r w:rsidR="004B1D94" w:rsidRPr="00B564FA">
        <w:rPr>
          <w:rFonts w:ascii="Times New Roman" w:eastAsia="Geolnise" w:hAnsi="Times New Roman"/>
          <w:b w:val="0"/>
          <w:i/>
          <w:sz w:val="24"/>
          <w:szCs w:val="24"/>
        </w:rPr>
        <w:t>:</w:t>
      </w:r>
      <w:bookmarkEnd w:id="9"/>
    </w:p>
    <w:p w:rsidR="00551A0E" w:rsidRPr="00B564FA" w:rsidRDefault="00604643" w:rsidP="00E87AE4">
      <w:pPr>
        <w:pStyle w:val="4"/>
        <w:numPr>
          <w:ilvl w:val="3"/>
          <w:numId w:val="25"/>
        </w:numPr>
        <w:ind w:left="0" w:firstLine="567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 xml:space="preserve">Подготовка, совершенствование, апробация новых технологических решений с целью повышения качества и достоверности определений концентраций химических элементов и локального изотопного и люминесцентного датирования реперных геологических объектов.  Составление практических пособий </w:t>
      </w:r>
      <w:r w:rsidR="001B34D9" w:rsidRPr="00B564FA">
        <w:rPr>
          <w:rFonts w:eastAsia="Geolnise"/>
          <w:i w:val="0"/>
          <w:color w:val="auto"/>
          <w:szCs w:val="24"/>
        </w:rPr>
        <w:t xml:space="preserve">и руководств </w:t>
      </w:r>
      <w:r w:rsidRPr="00B564FA">
        <w:rPr>
          <w:rFonts w:eastAsia="Geolnise"/>
          <w:i w:val="0"/>
          <w:color w:val="auto"/>
          <w:szCs w:val="24"/>
        </w:rPr>
        <w:t>по их применению</w:t>
      </w:r>
      <w:r w:rsidR="00964BE2" w:rsidRPr="00B564FA">
        <w:rPr>
          <w:rFonts w:eastAsia="Geolnise"/>
          <w:i w:val="0"/>
          <w:color w:val="auto"/>
          <w:szCs w:val="24"/>
        </w:rPr>
        <w:t>.</w:t>
      </w:r>
    </w:p>
    <w:p w:rsidR="00B06FFF" w:rsidRPr="00B564FA" w:rsidRDefault="00B06FFF" w:rsidP="00E87AE4">
      <w:pPr>
        <w:pStyle w:val="4"/>
        <w:numPr>
          <w:ilvl w:val="3"/>
          <w:numId w:val="25"/>
        </w:numPr>
        <w:ind w:left="0" w:firstLine="567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>Систематизация данных по изотопно</w:t>
      </w:r>
      <w:r w:rsidR="000B0CCC" w:rsidRPr="00B564FA">
        <w:rPr>
          <w:rFonts w:eastAsia="Geolnise"/>
          <w:i w:val="0"/>
          <w:color w:val="auto"/>
          <w:szCs w:val="24"/>
        </w:rPr>
        <w:t xml:space="preserve">- </w:t>
      </w:r>
      <w:r w:rsidRPr="00B564FA">
        <w:rPr>
          <w:rFonts w:eastAsia="Geolnise"/>
          <w:i w:val="0"/>
          <w:color w:val="auto"/>
          <w:szCs w:val="24"/>
        </w:rPr>
        <w:t xml:space="preserve">геохронологическим и изотопно-геохимическим параметрам геологических объектов и месторождений полезных ископаемых, </w:t>
      </w:r>
      <w:r w:rsidR="00371A4A" w:rsidRPr="00B564FA">
        <w:rPr>
          <w:rFonts w:eastAsia="Geolnise"/>
          <w:i w:val="0"/>
          <w:color w:val="auto"/>
          <w:szCs w:val="24"/>
        </w:rPr>
        <w:t xml:space="preserve">направленных на сопровождение </w:t>
      </w:r>
      <w:r w:rsidRPr="00B564FA">
        <w:rPr>
          <w:rFonts w:eastAsia="Geolnise"/>
          <w:i w:val="0"/>
          <w:color w:val="auto"/>
          <w:szCs w:val="24"/>
        </w:rPr>
        <w:t>региональных геолого-геофизических и геологосъемочных работ в формате «Геохронологического Атласа-справочника» и Ежегодного Геохронологического бюллетеня.</w:t>
      </w:r>
    </w:p>
    <w:p w:rsidR="00F5182D" w:rsidRPr="00B564FA" w:rsidRDefault="00192D8D" w:rsidP="00E87AE4">
      <w:pPr>
        <w:pStyle w:val="3"/>
        <w:keepLines/>
        <w:numPr>
          <w:ilvl w:val="2"/>
          <w:numId w:val="25"/>
        </w:numPr>
        <w:shd w:val="clear" w:color="auto" w:fill="FFFFFF" w:themeFill="background1"/>
        <w:spacing w:before="120" w:after="120"/>
        <w:ind w:left="0" w:firstLine="618"/>
        <w:rPr>
          <w:rFonts w:ascii="Times New Roman" w:eastAsia="Geolnise" w:hAnsi="Times New Roman"/>
          <w:b w:val="0"/>
          <w:i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Составление информационных квартальных и годовых отчетов. Составление геологического отчета о результатах работ по объекту за 2023-</w:t>
      </w:r>
      <w:r w:rsidR="003854F6" w:rsidRPr="00B564FA">
        <w:rPr>
          <w:rFonts w:ascii="Times New Roman" w:eastAsia="Geolnise" w:hAnsi="Times New Roman"/>
          <w:b w:val="0"/>
          <w:i/>
          <w:sz w:val="24"/>
          <w:szCs w:val="24"/>
        </w:rPr>
        <w:t>20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25 годы, с учетом результатов работ 2021-</w:t>
      </w:r>
      <w:r w:rsidR="003854F6" w:rsidRPr="00B564FA">
        <w:rPr>
          <w:rFonts w:ascii="Times New Roman" w:eastAsia="Geolnise" w:hAnsi="Times New Roman"/>
          <w:b w:val="0"/>
          <w:i/>
          <w:sz w:val="24"/>
          <w:szCs w:val="24"/>
        </w:rPr>
        <w:t>20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22г., полученных по объекту «Тематические и опытно-методические работы, связанные с геологическим изучением недр ФГБУ «ВСЕГЕИ» (Государственное задание №0490001822 от 14 января 2022 г, в редакции от 29 марта 2022 г.) - для задач/подзадач, по которым выполняются 2 </w:t>
      </w:r>
      <w:r w:rsidR="00177426" w:rsidRPr="00B564FA">
        <w:rPr>
          <w:rFonts w:ascii="Times New Roman" w:eastAsia="Geolnise" w:hAnsi="Times New Roman"/>
          <w:b w:val="0"/>
          <w:i/>
          <w:sz w:val="24"/>
          <w:szCs w:val="24"/>
        </w:rPr>
        <w:t>и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3 этап</w:t>
      </w:r>
      <w:r w:rsidR="00177426" w:rsidRPr="00B564FA">
        <w:rPr>
          <w:rFonts w:ascii="Times New Roman" w:eastAsia="Geolnise" w:hAnsi="Times New Roman"/>
          <w:b w:val="0"/>
          <w:i/>
          <w:sz w:val="24"/>
          <w:szCs w:val="24"/>
        </w:rPr>
        <w:t>ы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.</w:t>
      </w:r>
    </w:p>
    <w:p w:rsidR="00F537EB" w:rsidRPr="00B564FA" w:rsidRDefault="002A62ED" w:rsidP="00E87AE4">
      <w:pPr>
        <w:pStyle w:val="2"/>
        <w:numPr>
          <w:ilvl w:val="1"/>
          <w:numId w:val="25"/>
        </w:numPr>
        <w:shd w:val="clear" w:color="auto" w:fill="FFFFFF" w:themeFill="background1"/>
        <w:tabs>
          <w:tab w:val="left" w:pos="993"/>
        </w:tabs>
        <w:spacing w:before="120" w:after="120" w:line="240" w:lineRule="auto"/>
        <w:ind w:left="0" w:firstLine="567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bookmarkStart w:id="10" w:name="_Toc533186868"/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Последовательность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и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основные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методы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решения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геологических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задач:</w:t>
      </w:r>
      <w:bookmarkEnd w:id="10"/>
    </w:p>
    <w:p w:rsidR="00F537EB" w:rsidRPr="00B564FA" w:rsidRDefault="00F537EB" w:rsidP="00F537EB">
      <w:pPr>
        <w:pStyle w:val="21"/>
        <w:ind w:left="0" w:firstLine="550"/>
      </w:pPr>
      <w:r w:rsidRPr="00B564FA">
        <w:t>Поставленные задачи решаются последовательно путем выполнения камеральных и лабораторных работ с использованием современных компьютерных технологий, лабораторно-аналитических методов и технологий, в соответствии с действующими нормативно-методическими документами</w:t>
      </w:r>
      <w:r w:rsidR="00A53CD6" w:rsidRPr="00B564FA">
        <w:t xml:space="preserve"> и проектной документацией на выполнение работ по объекту, утвержденной после проведения ее экспертизы в соответствии со ст. 36.1 Закона РФ «О недрах»</w:t>
      </w:r>
      <w:r w:rsidRPr="00B564FA">
        <w:t xml:space="preserve">. </w:t>
      </w:r>
    </w:p>
    <w:p w:rsidR="00F537EB" w:rsidRPr="00B564FA" w:rsidRDefault="00F537EB" w:rsidP="00F537EB">
      <w:pPr>
        <w:pStyle w:val="21"/>
        <w:ind w:left="0" w:firstLine="550"/>
      </w:pPr>
      <w:r w:rsidRPr="00B564FA">
        <w:t>Работа выполняется параллельно по всем поставленным задачам.</w:t>
      </w:r>
    </w:p>
    <w:p w:rsidR="00F537EB" w:rsidRPr="00B564FA" w:rsidRDefault="00F537EB" w:rsidP="00E87AE4">
      <w:pPr>
        <w:pStyle w:val="2"/>
        <w:numPr>
          <w:ilvl w:val="1"/>
          <w:numId w:val="25"/>
        </w:numPr>
        <w:shd w:val="clear" w:color="auto" w:fill="FFFFFF" w:themeFill="background1"/>
        <w:tabs>
          <w:tab w:val="left" w:pos="993"/>
        </w:tabs>
        <w:spacing w:before="120" w:after="120" w:line="240" w:lineRule="auto"/>
        <w:ind w:left="0" w:firstLine="567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Основные методы решения геологических задач</w:t>
      </w:r>
    </w:p>
    <w:p w:rsidR="00D23AFE" w:rsidRPr="00B564FA" w:rsidRDefault="00D23AFE" w:rsidP="00773CC4">
      <w:pPr>
        <w:pStyle w:val="3"/>
        <w:keepLines/>
        <w:shd w:val="clear" w:color="auto" w:fill="FFFFFF" w:themeFill="background1"/>
        <w:spacing w:before="120" w:after="120"/>
        <w:ind w:left="0" w:firstLine="567"/>
        <w:rPr>
          <w:rFonts w:ascii="Times New Roman" w:eastAsia="Geolnise" w:hAnsi="Times New Roman"/>
          <w:b w:val="0"/>
          <w:i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2.</w:t>
      </w:r>
      <w:r w:rsidR="00F537EB" w:rsidRPr="00B564FA">
        <w:rPr>
          <w:rFonts w:ascii="Times New Roman" w:eastAsia="Geolnise" w:hAnsi="Times New Roman"/>
          <w:b w:val="0"/>
          <w:i/>
          <w:sz w:val="24"/>
          <w:szCs w:val="24"/>
        </w:rPr>
        <w:t>3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.1. Прогнозно-аналитические и геолого-экономические исследования, связанные с региональным геологическим изучением недр территории Российской Федерации и ее континентального шельфа, в том числе:</w:t>
      </w:r>
    </w:p>
    <w:p w:rsidR="00D23AFE" w:rsidRPr="00B564FA" w:rsidRDefault="00357257" w:rsidP="00E87AE4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>Проведение о</w:t>
      </w:r>
      <w:r w:rsidR="003A0D92" w:rsidRPr="00B564FA">
        <w:rPr>
          <w:i w:val="0"/>
          <w:color w:val="auto"/>
          <w:szCs w:val="24"/>
        </w:rPr>
        <w:t>ценк</w:t>
      </w:r>
      <w:r w:rsidRPr="00B564FA">
        <w:rPr>
          <w:i w:val="0"/>
          <w:color w:val="auto"/>
          <w:szCs w:val="24"/>
        </w:rPr>
        <w:t>и</w:t>
      </w:r>
      <w:r w:rsidR="003A0D92" w:rsidRPr="00B564FA">
        <w:rPr>
          <w:i w:val="0"/>
          <w:color w:val="auto"/>
          <w:szCs w:val="24"/>
        </w:rPr>
        <w:t xml:space="preserve"> состояния и результатов региональных геолого-геофизических и геолого</w:t>
      </w:r>
      <w:r w:rsidR="00585142" w:rsidRPr="00B564FA">
        <w:rPr>
          <w:i w:val="0"/>
          <w:color w:val="auto"/>
          <w:szCs w:val="24"/>
        </w:rPr>
        <w:t>-</w:t>
      </w:r>
      <w:r w:rsidR="003A0D92" w:rsidRPr="00B564FA">
        <w:rPr>
          <w:i w:val="0"/>
          <w:color w:val="auto"/>
          <w:szCs w:val="24"/>
        </w:rPr>
        <w:t>съемочных работ на территории Российской Федерации в 2023</w:t>
      </w:r>
      <w:r w:rsidR="00585142" w:rsidRPr="00B564FA">
        <w:rPr>
          <w:i w:val="0"/>
          <w:color w:val="auto"/>
          <w:szCs w:val="24"/>
        </w:rPr>
        <w:t>-</w:t>
      </w:r>
      <w:r w:rsidR="003A0D92" w:rsidRPr="00B564FA">
        <w:rPr>
          <w:i w:val="0"/>
          <w:color w:val="auto"/>
          <w:szCs w:val="24"/>
        </w:rPr>
        <w:t xml:space="preserve">2025 </w:t>
      </w:r>
      <w:r w:rsidR="00585142" w:rsidRPr="00B564FA">
        <w:rPr>
          <w:i w:val="0"/>
          <w:color w:val="auto"/>
          <w:szCs w:val="24"/>
        </w:rPr>
        <w:t>гг.</w:t>
      </w:r>
      <w:r w:rsidR="003A0D92" w:rsidRPr="00B564FA">
        <w:rPr>
          <w:i w:val="0"/>
          <w:color w:val="auto"/>
          <w:szCs w:val="24"/>
        </w:rPr>
        <w:t>, анализ качества и достаточности геолого-картографической продукции (включающей результаты геологического картографирования масштабов 1:2 500 000, 1:1 000 000, 1:200 000, геофизические работы) для формирования фонда перспективных объектов для постановки поисковых работ. Подготовка предложений по повышению качества и прогнозной-</w:t>
      </w:r>
      <w:r w:rsidR="003A0D92" w:rsidRPr="00B564FA">
        <w:rPr>
          <w:i w:val="0"/>
          <w:color w:val="auto"/>
          <w:szCs w:val="24"/>
        </w:rPr>
        <w:lastRenderedPageBreak/>
        <w:t>эффективности геолого-картографической продукции по результатам региональных геолого-геофизических и геологосъемочных работ</w:t>
      </w:r>
      <w:r w:rsidR="00223E52" w:rsidRPr="00B564FA">
        <w:rPr>
          <w:i w:val="0"/>
          <w:color w:val="auto"/>
          <w:szCs w:val="24"/>
        </w:rPr>
        <w:t>.</w:t>
      </w:r>
    </w:p>
    <w:p w:rsidR="00D23AFE" w:rsidRPr="00B564FA" w:rsidRDefault="0033642D" w:rsidP="00773CC4">
      <w:pPr>
        <w:shd w:val="clear" w:color="auto" w:fill="FFFFFF" w:themeFill="background1"/>
        <w:spacing w:after="0"/>
        <w:ind w:left="0" w:firstLine="567"/>
        <w:rPr>
          <w:rFonts w:eastAsia="Times New Roman"/>
        </w:rPr>
      </w:pPr>
      <w:r w:rsidRPr="00B564FA">
        <w:rPr>
          <w:rFonts w:eastAsia="Times New Roman"/>
        </w:rPr>
        <w:t>Задача в</w:t>
      </w:r>
      <w:r w:rsidR="00D23AFE" w:rsidRPr="00B564FA">
        <w:rPr>
          <w:rFonts w:eastAsia="Times New Roman"/>
        </w:rPr>
        <w:t>ыполня</w:t>
      </w:r>
      <w:r w:rsidRPr="00B564FA">
        <w:rPr>
          <w:rFonts w:eastAsia="Times New Roman"/>
        </w:rPr>
        <w:t>е</w:t>
      </w:r>
      <w:r w:rsidR="00D23AFE" w:rsidRPr="00B564FA">
        <w:rPr>
          <w:rFonts w:eastAsia="Times New Roman"/>
        </w:rPr>
        <w:t xml:space="preserve">тся </w:t>
      </w:r>
      <w:r w:rsidRPr="00B564FA">
        <w:rPr>
          <w:rFonts w:eastAsia="Times New Roman"/>
        </w:rPr>
        <w:t>на всем протяжении проекта (2023, 2024, 2025 гг.)</w:t>
      </w:r>
      <w:r w:rsidR="00D23AFE" w:rsidRPr="00B564FA">
        <w:rPr>
          <w:rFonts w:eastAsia="Times New Roman"/>
        </w:rPr>
        <w:t xml:space="preserve">, </w:t>
      </w:r>
      <w:r w:rsidRPr="00B564FA">
        <w:rPr>
          <w:rFonts w:eastAsia="Times New Roman"/>
        </w:rPr>
        <w:t>работы включают</w:t>
      </w:r>
      <w:r w:rsidR="00D23AFE" w:rsidRPr="00B564FA">
        <w:rPr>
          <w:rFonts w:eastAsia="Times New Roman"/>
        </w:rPr>
        <w:t>:</w:t>
      </w:r>
    </w:p>
    <w:p w:rsidR="00F72290" w:rsidRPr="00B564FA" w:rsidRDefault="00F72290" w:rsidP="00F72290">
      <w:pPr>
        <w:pStyle w:val="aff0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806CC8" w:rsidRPr="00B564FA" w:rsidRDefault="00300AA2" w:rsidP="00773CC4">
      <w:pPr>
        <w:spacing w:after="0"/>
        <w:ind w:left="0" w:firstLine="567"/>
      </w:pPr>
      <w:r w:rsidRPr="00B564FA">
        <w:t xml:space="preserve">- </w:t>
      </w:r>
      <w:r w:rsidR="00F95093" w:rsidRPr="00B564FA">
        <w:t xml:space="preserve">подготовка ежегодного (в 2023 г., в 2024 г, в 2025 г.) комплекта документов, содержащих результаты оценки состояния и результатов региональных геолого-геофизических и геолого-съемочных работ на территории Российской Федерации, анализ качества и достаточности геолого-картографической продукции (масштабов 1:2 500 000, 1:1 000 000, 1:200 000, геофизические работы) для формирования фонда перспективных объектов для постановки поисковых работ, предложений по повышению качества и прогнозной-эффективности геолого-картографической продукции по результатам региональных геолого-геофизических и геологосъемочных работ (в т.ч. </w:t>
      </w:r>
      <w:r w:rsidR="00E07C42" w:rsidRPr="00B564FA">
        <w:t xml:space="preserve">ежегодный сбор, систематизация, анализ информации, включающей результаты геологического </w:t>
      </w:r>
      <w:r w:rsidR="00E07C42" w:rsidRPr="00B564FA">
        <w:rPr>
          <w:rFonts w:eastAsia="Times New Roman"/>
          <w:iCs/>
        </w:rPr>
        <w:t xml:space="preserve">картографирования масштабов </w:t>
      </w:r>
      <w:r w:rsidR="00E07C42" w:rsidRPr="00B564FA">
        <w:t>1:2 500 000, 1:1 000 000 и 1:200 000</w:t>
      </w:r>
      <w:r w:rsidR="00E07C42" w:rsidRPr="00B564FA">
        <w:rPr>
          <w:rFonts w:eastAsia="Times New Roman"/>
          <w:iCs/>
        </w:rPr>
        <w:t>, геохимические, геофизические работы;</w:t>
      </w:r>
      <w:r w:rsidR="00E07C42" w:rsidRPr="00B564FA">
        <w:t xml:space="preserve"> </w:t>
      </w:r>
      <w:r w:rsidRPr="00B564FA">
        <w:t>проведение оценки состояния и результатов региональных геолого-геофизических и геолого-съемочных работ на территории Российской Федерации</w:t>
      </w:r>
      <w:r w:rsidR="00F95093" w:rsidRPr="00B564FA">
        <w:t xml:space="preserve">; </w:t>
      </w:r>
      <w:r w:rsidR="00806CC8" w:rsidRPr="00B564FA">
        <w:t>подготовк</w:t>
      </w:r>
      <w:r w:rsidR="00F72290" w:rsidRPr="00B564FA">
        <w:t>а</w:t>
      </w:r>
      <w:r w:rsidR="00806CC8" w:rsidRPr="00B564FA">
        <w:t xml:space="preserve"> предложений по повышению качества конечной геолого-картографической продукции;</w:t>
      </w:r>
      <w:r w:rsidR="00F95093" w:rsidRPr="00B564FA">
        <w:t xml:space="preserve"> </w:t>
      </w:r>
      <w:r w:rsidR="00806CC8" w:rsidRPr="00B564FA">
        <w:t>подготовк</w:t>
      </w:r>
      <w:r w:rsidR="00F72290" w:rsidRPr="00B564FA">
        <w:t>а</w:t>
      </w:r>
      <w:r w:rsidR="00806CC8" w:rsidRPr="00B564FA">
        <w:t xml:space="preserve"> рекомендаций по использованию (внедрению) геолого-картографической продукции, методических и иных документов по вопросам регионального геологического изучения территории и континентального шельфа Российской Федерации;</w:t>
      </w:r>
      <w:r w:rsidR="00F95093" w:rsidRPr="00B564FA">
        <w:t xml:space="preserve"> </w:t>
      </w:r>
      <w:r w:rsidR="00806CC8" w:rsidRPr="00B564FA">
        <w:t>подготовк</w:t>
      </w:r>
      <w:r w:rsidR="00F72290" w:rsidRPr="00B564FA">
        <w:t>а</w:t>
      </w:r>
      <w:r w:rsidR="00806CC8" w:rsidRPr="00B564FA">
        <w:t xml:space="preserve"> предложений по оптимизации процесса апробации геолого-картографической продукции</w:t>
      </w:r>
      <w:r w:rsidR="00F95093" w:rsidRPr="00B564FA">
        <w:t>)</w:t>
      </w:r>
      <w:r w:rsidR="00806CC8" w:rsidRPr="00B564FA">
        <w:t>.</w:t>
      </w:r>
    </w:p>
    <w:p w:rsidR="00A02E3D" w:rsidRPr="00B564FA" w:rsidRDefault="00A815E4" w:rsidP="00E87AE4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 xml:space="preserve"> </w:t>
      </w:r>
      <w:r w:rsidR="00357257" w:rsidRPr="00B564FA">
        <w:rPr>
          <w:i w:val="0"/>
          <w:color w:val="auto"/>
          <w:szCs w:val="24"/>
        </w:rPr>
        <w:t>Проведение о</w:t>
      </w:r>
      <w:r w:rsidR="003A0D92" w:rsidRPr="00B564FA">
        <w:rPr>
          <w:i w:val="0"/>
          <w:color w:val="auto"/>
          <w:szCs w:val="24"/>
        </w:rPr>
        <w:t>ценк</w:t>
      </w:r>
      <w:r w:rsidR="00357257" w:rsidRPr="00B564FA">
        <w:rPr>
          <w:i w:val="0"/>
          <w:color w:val="auto"/>
          <w:szCs w:val="24"/>
        </w:rPr>
        <w:t>и</w:t>
      </w:r>
      <w:r w:rsidR="003A0D92" w:rsidRPr="00B564FA">
        <w:rPr>
          <w:i w:val="0"/>
          <w:color w:val="auto"/>
          <w:szCs w:val="24"/>
        </w:rPr>
        <w:t xml:space="preserve"> достижений отечественной и зарубежной геологии и смежных наук в области стратиграфии, петрологии, изотопной-геохимии, четвертичной геологии, прогнозно-минерагенических, геолого-геофизических и геоэкологических исследований; подбор, раскрытие фондов опубликованного геологического материала и анализ опубликованной геологической информации (2023 </w:t>
      </w:r>
      <w:r w:rsidR="00585142" w:rsidRPr="00B564FA">
        <w:rPr>
          <w:i w:val="0"/>
          <w:color w:val="auto"/>
          <w:szCs w:val="24"/>
        </w:rPr>
        <w:t>–</w:t>
      </w:r>
      <w:r w:rsidR="003A0D92" w:rsidRPr="00B564FA">
        <w:rPr>
          <w:i w:val="0"/>
          <w:color w:val="auto"/>
          <w:szCs w:val="24"/>
        </w:rPr>
        <w:t xml:space="preserve"> 2025</w:t>
      </w:r>
      <w:r w:rsidR="00585142" w:rsidRPr="00B564FA">
        <w:rPr>
          <w:i w:val="0"/>
          <w:color w:val="auto"/>
          <w:szCs w:val="24"/>
        </w:rPr>
        <w:t xml:space="preserve"> </w:t>
      </w:r>
      <w:r w:rsidR="003A0D92" w:rsidRPr="00B564FA">
        <w:rPr>
          <w:i w:val="0"/>
          <w:color w:val="auto"/>
          <w:szCs w:val="24"/>
        </w:rPr>
        <w:t>гг.), с пополнением сводного и составлением ежегодных  электронных каталогов опубликованной специальной (периодической, монографической, картографической и инструктивно-методической) информации по геологическому изучению недр и аналитических обзоров опубликованной специальной информации по геологическому изучению недр для создания Госгеолкарты-200/2 и Госгеолкарты-1000/3</w:t>
      </w:r>
      <w:r w:rsidR="0033642D" w:rsidRPr="00B564FA">
        <w:rPr>
          <w:i w:val="0"/>
          <w:color w:val="auto"/>
          <w:szCs w:val="24"/>
        </w:rPr>
        <w:t>.</w:t>
      </w:r>
    </w:p>
    <w:p w:rsidR="0033642D" w:rsidRPr="00B564FA" w:rsidRDefault="0033642D" w:rsidP="0033642D">
      <w:pPr>
        <w:shd w:val="clear" w:color="auto" w:fill="FFFFFF" w:themeFill="background1"/>
        <w:spacing w:after="0"/>
        <w:ind w:left="0" w:firstLine="567"/>
        <w:rPr>
          <w:rFonts w:eastAsia="Times New Roman"/>
        </w:rPr>
      </w:pPr>
      <w:r w:rsidRPr="00B564FA">
        <w:rPr>
          <w:rFonts w:eastAsia="Times New Roman"/>
        </w:rPr>
        <w:t>Задача выполняется на всем протяжении проекта (2023, 2024, 2025 гг.)</w:t>
      </w:r>
      <w:r w:rsidR="00585142" w:rsidRPr="00B564FA">
        <w:rPr>
          <w:rFonts w:eastAsia="Times New Roman"/>
        </w:rPr>
        <w:t>,</w:t>
      </w:r>
      <w:r w:rsidRPr="00B564FA">
        <w:rPr>
          <w:rFonts w:eastAsia="Times New Roman"/>
        </w:rPr>
        <w:t xml:space="preserve"> </w:t>
      </w:r>
      <w:r w:rsidR="00585142" w:rsidRPr="00B564FA">
        <w:rPr>
          <w:rFonts w:eastAsia="Times New Roman"/>
        </w:rPr>
        <w:t xml:space="preserve">работы </w:t>
      </w:r>
      <w:r w:rsidRPr="00B564FA">
        <w:rPr>
          <w:rFonts w:eastAsia="Times New Roman"/>
        </w:rPr>
        <w:t>включают:</w:t>
      </w:r>
    </w:p>
    <w:p w:rsidR="00F72290" w:rsidRPr="00B564FA" w:rsidRDefault="00F72290" w:rsidP="00F72290">
      <w:pPr>
        <w:pStyle w:val="aff0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0A34B3" w:rsidRPr="00B564FA" w:rsidRDefault="00F95093" w:rsidP="009C03C1">
      <w:pPr>
        <w:pStyle w:val="aff0"/>
        <w:rPr>
          <w:rFonts w:eastAsia="Times New Roman"/>
          <w:szCs w:val="24"/>
        </w:rPr>
      </w:pPr>
      <w:r w:rsidRPr="00B564FA">
        <w:rPr>
          <w:szCs w:val="24"/>
        </w:rPr>
        <w:t xml:space="preserve">- подготовка ежегодного (в 2023 г., в 2024 г, в 2025 г.) комплекта документов, содержащих результаты </w:t>
      </w:r>
      <w:r w:rsidRPr="00B564FA">
        <w:rPr>
          <w:rFonts w:eastAsia="Times New Roman"/>
          <w:szCs w:val="24"/>
        </w:rPr>
        <w:t>оценки достижений отечественной и зарубежной геологии и смежных наук в области стратиграфии, петрологии, изотопной-геохимии, четвертичной геологии, прогнозно-минерагенических, геолого-геофизических и геоэкологических исследований; подбор, раскрытие фондов опубликованного геологического материала</w:t>
      </w:r>
      <w:r w:rsidR="00E07C42" w:rsidRPr="00B564FA">
        <w:rPr>
          <w:rFonts w:eastAsia="Times New Roman"/>
          <w:szCs w:val="24"/>
        </w:rPr>
        <w:t xml:space="preserve"> </w:t>
      </w:r>
      <w:r w:rsidRPr="00B564FA">
        <w:rPr>
          <w:rFonts w:eastAsia="Times New Roman"/>
          <w:szCs w:val="24"/>
        </w:rPr>
        <w:t xml:space="preserve"> и анализ опубликованной геологической информации, пополнение </w:t>
      </w:r>
      <w:r w:rsidRPr="00B564FA">
        <w:rPr>
          <w:rFonts w:eastAsia="Times New Roman"/>
          <w:szCs w:val="24"/>
        </w:rPr>
        <w:lastRenderedPageBreak/>
        <w:t>сводного и составление ежегодн</w:t>
      </w:r>
      <w:r w:rsidR="00023DCB" w:rsidRPr="00B564FA">
        <w:rPr>
          <w:rFonts w:eastAsia="Times New Roman"/>
          <w:szCs w:val="24"/>
        </w:rPr>
        <w:t>ого</w:t>
      </w:r>
      <w:r w:rsidRPr="00B564FA">
        <w:rPr>
          <w:rFonts w:eastAsia="Times New Roman"/>
          <w:szCs w:val="24"/>
        </w:rPr>
        <w:t xml:space="preserve">  электронных каталогов опубликованной специальной (периодической, монографической, картографической и инструктивно-методической) информации по геологическому изучению недр и аналитических обзоров опубликованной специальной информации по геологическому изучению недр для создания Госгеолкарты-200/2 и Госгеолкарты-1000/3.</w:t>
      </w:r>
      <w:r w:rsidR="009C03C1" w:rsidRPr="00B564FA">
        <w:rPr>
          <w:rFonts w:eastAsia="Times New Roman"/>
          <w:szCs w:val="24"/>
        </w:rPr>
        <w:t xml:space="preserve"> С</w:t>
      </w:r>
      <w:r w:rsidR="000A34B3" w:rsidRPr="00B564FA">
        <w:rPr>
          <w:rFonts w:eastAsia="Times New Roman"/>
          <w:szCs w:val="24"/>
        </w:rPr>
        <w:t>оставление аналитического обзора опубликованной специальной (периодической, монографической, картографической и инструктивно-методической) информации по геологическому изучению недр для создания Госгеолка</w:t>
      </w:r>
      <w:r w:rsidR="00F27EFA" w:rsidRPr="00B564FA">
        <w:rPr>
          <w:rFonts w:eastAsia="Times New Roman"/>
          <w:szCs w:val="24"/>
        </w:rPr>
        <w:t>рты-200/2 и Госгеолкарты-1000/3.</w:t>
      </w:r>
    </w:p>
    <w:p w:rsidR="0033642D" w:rsidRPr="00B564FA" w:rsidRDefault="003854F6" w:rsidP="003854F6">
      <w:pPr>
        <w:pStyle w:val="4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 xml:space="preserve">2.3.1.3. </w:t>
      </w:r>
      <w:r w:rsidR="003A0D92" w:rsidRPr="00B564FA">
        <w:rPr>
          <w:i w:val="0"/>
          <w:color w:val="auto"/>
          <w:szCs w:val="24"/>
        </w:rPr>
        <w:t>Анализ и оценка состояния прогнозных ресурсов категории Р</w:t>
      </w:r>
      <w:r w:rsidR="003A0D92" w:rsidRPr="00B564FA">
        <w:rPr>
          <w:i w:val="0"/>
          <w:color w:val="auto"/>
          <w:szCs w:val="24"/>
          <w:vertAlign w:val="subscript"/>
        </w:rPr>
        <w:t>3</w:t>
      </w:r>
      <w:r w:rsidR="003A0D92" w:rsidRPr="00B564FA">
        <w:rPr>
          <w:i w:val="0"/>
          <w:color w:val="auto"/>
          <w:szCs w:val="24"/>
        </w:rPr>
        <w:t xml:space="preserve"> и минерагенического потенциала полезных ископаемых территории Российской Федерации и ее континентального шельфа с вынесением данных на интерактивную карту (в виде картографического сервиса и </w:t>
      </w:r>
      <w:proofErr w:type="spellStart"/>
      <w:r w:rsidR="003A0D92" w:rsidRPr="00B564FA">
        <w:rPr>
          <w:i w:val="0"/>
          <w:color w:val="auto"/>
          <w:szCs w:val="24"/>
        </w:rPr>
        <w:t>вэб</w:t>
      </w:r>
      <w:proofErr w:type="spellEnd"/>
      <w:r w:rsidR="003A0D92" w:rsidRPr="00B564FA">
        <w:rPr>
          <w:i w:val="0"/>
          <w:color w:val="auto"/>
          <w:szCs w:val="24"/>
        </w:rPr>
        <w:t>-приложения) размещения перспективных объектов с оцененными прогнозными ресурсами категории Р</w:t>
      </w:r>
      <w:r w:rsidR="003A0D92" w:rsidRPr="00B564FA">
        <w:rPr>
          <w:i w:val="0"/>
          <w:color w:val="auto"/>
          <w:szCs w:val="24"/>
          <w:vertAlign w:val="subscript"/>
        </w:rPr>
        <w:t>3</w:t>
      </w:r>
      <w:r w:rsidR="003A0D92" w:rsidRPr="00B564FA">
        <w:rPr>
          <w:i w:val="0"/>
          <w:color w:val="auto"/>
          <w:szCs w:val="24"/>
        </w:rPr>
        <w:t xml:space="preserve"> и минерагеническим потенциалом; отображение трендов их вовлечения в стадию дальнейшего изучения, начиная с 2010 г.; составление аналитических обзоров геолого-экономического эффекта региональных работ</w:t>
      </w:r>
      <w:r w:rsidR="0033642D" w:rsidRPr="00B564FA">
        <w:rPr>
          <w:i w:val="0"/>
          <w:color w:val="auto"/>
          <w:szCs w:val="24"/>
        </w:rPr>
        <w:t>.</w:t>
      </w:r>
    </w:p>
    <w:p w:rsidR="0033642D" w:rsidRPr="00B564FA" w:rsidRDefault="0033642D" w:rsidP="0033642D">
      <w:pPr>
        <w:shd w:val="clear" w:color="auto" w:fill="FFFFFF" w:themeFill="background1"/>
        <w:spacing w:after="0"/>
        <w:ind w:left="0" w:firstLine="567"/>
        <w:rPr>
          <w:rFonts w:eastAsia="Times New Roman"/>
        </w:rPr>
      </w:pPr>
      <w:r w:rsidRPr="00B564FA">
        <w:rPr>
          <w:rFonts w:eastAsia="Times New Roman"/>
        </w:rPr>
        <w:t>Задача выполняется на всем протяжении проекта (2023, 2024, 2025 гг.), работы включают:</w:t>
      </w:r>
    </w:p>
    <w:p w:rsidR="00F72290" w:rsidRPr="00B564FA" w:rsidRDefault="00F72290" w:rsidP="00F72290">
      <w:pPr>
        <w:pStyle w:val="aff0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A050F0" w:rsidRPr="00B564FA" w:rsidRDefault="00023DCB" w:rsidP="00435C14">
      <w:pPr>
        <w:pStyle w:val="aff0"/>
        <w:rPr>
          <w:szCs w:val="24"/>
        </w:rPr>
      </w:pPr>
      <w:r w:rsidRPr="00B564FA">
        <w:rPr>
          <w:szCs w:val="24"/>
        </w:rPr>
        <w:t>- подготовка ежегодного (в 2023 г., в 2024 г, в 2025 г.) комплекта документов, содержащих результаты анализа и оценки состояния прогнозных ресурсов категории Р</w:t>
      </w:r>
      <w:r w:rsidRPr="00B564FA">
        <w:rPr>
          <w:szCs w:val="24"/>
          <w:vertAlign w:val="subscript"/>
        </w:rPr>
        <w:t>3</w:t>
      </w:r>
      <w:r w:rsidRPr="00B564FA">
        <w:rPr>
          <w:szCs w:val="24"/>
        </w:rPr>
        <w:t xml:space="preserve"> и минерагенического потенциала полезных ископаемых территории Российской Федерации и ее континентального шельфа (в т.ч. </w:t>
      </w:r>
      <w:r w:rsidR="00435C14" w:rsidRPr="00B564FA">
        <w:rPr>
          <w:szCs w:val="24"/>
        </w:rPr>
        <w:t>паспорта учета перспективных участков недр с оцененными прогнозными ресурсами категории Р</w:t>
      </w:r>
      <w:r w:rsidR="00435C14" w:rsidRPr="00B564FA">
        <w:rPr>
          <w:szCs w:val="24"/>
          <w:vertAlign w:val="subscript"/>
        </w:rPr>
        <w:t>З</w:t>
      </w:r>
      <w:r w:rsidR="00435C14" w:rsidRPr="00B564FA">
        <w:rPr>
          <w:szCs w:val="24"/>
        </w:rPr>
        <w:t xml:space="preserve"> и минерагеническим потенциалом, выделенные в текущем году;  пополненный новыми объектами перечень перспективных объектов, актуализированная интерактивная карта размещения перспективных объектов с оцененными прогнозными ресурсами категории Р</w:t>
      </w:r>
      <w:r w:rsidR="00435C14" w:rsidRPr="00B564FA">
        <w:rPr>
          <w:szCs w:val="24"/>
          <w:vertAlign w:val="subscript"/>
        </w:rPr>
        <w:t>З</w:t>
      </w:r>
      <w:r w:rsidR="00435C14" w:rsidRPr="00B564FA">
        <w:rPr>
          <w:szCs w:val="24"/>
        </w:rPr>
        <w:t xml:space="preserve"> и минерагеническим потенциалом в виде картографического сервиса, </w:t>
      </w:r>
      <w:proofErr w:type="spellStart"/>
      <w:r w:rsidR="00435C14" w:rsidRPr="00B564FA">
        <w:rPr>
          <w:szCs w:val="24"/>
        </w:rPr>
        <w:t>вэб</w:t>
      </w:r>
      <w:proofErr w:type="spellEnd"/>
      <w:r w:rsidR="00435C14" w:rsidRPr="00B564FA">
        <w:rPr>
          <w:szCs w:val="24"/>
        </w:rPr>
        <w:t>-приложения; сведения о лицензированных перспективных участках с апробированными по результатам региональных работ прогнозными ресурсами, в том числе переведенных в стадию дальнейшего изучения (включая поисково-оценочные и разведочные работы), с аналитической запиской, отражающей основные тренды (в виде графиков, таблиц и карт) по их вовлечению в стадию дальнейшего изучения, начиная с 2010 г.; сведения о лицензиях с целью геологического изучения недр, разведки и добычи полезных ископаемых всех видов, выданных на площади листов ГК-1000/3 и ГК-200/2 в период проведения на них ГСР</w:t>
      </w:r>
      <w:r w:rsidR="00A050F0" w:rsidRPr="00B564FA">
        <w:rPr>
          <w:szCs w:val="24"/>
        </w:rPr>
        <w:t xml:space="preserve"> </w:t>
      </w:r>
    </w:p>
    <w:p w:rsidR="00023DCB" w:rsidRPr="00B564FA" w:rsidRDefault="00A050F0" w:rsidP="00435C14">
      <w:pPr>
        <w:pStyle w:val="aff0"/>
        <w:rPr>
          <w:szCs w:val="24"/>
        </w:rPr>
      </w:pPr>
      <w:r w:rsidRPr="00B564FA">
        <w:rPr>
          <w:szCs w:val="24"/>
        </w:rPr>
        <w:t xml:space="preserve">- </w:t>
      </w:r>
      <w:r w:rsidR="000F101C" w:rsidRPr="00B564FA">
        <w:rPr>
          <w:szCs w:val="24"/>
        </w:rPr>
        <w:t>составление аналитического обзора по результатам оценки геолого-экономического эффекта ранее выполненных региональных работ (с учетом информации по затратам недропользователей на геологическое изучение недр и эффективности отработки месторождений)</w:t>
      </w:r>
      <w:r w:rsidR="00931A31" w:rsidRPr="00B564FA">
        <w:rPr>
          <w:szCs w:val="24"/>
        </w:rPr>
        <w:t>.</w:t>
      </w:r>
      <w:r w:rsidR="00023DCB" w:rsidRPr="00B564FA">
        <w:rPr>
          <w:szCs w:val="24"/>
        </w:rPr>
        <w:t xml:space="preserve"> </w:t>
      </w:r>
    </w:p>
    <w:p w:rsidR="00F6590C" w:rsidRPr="00B564FA" w:rsidRDefault="003854F6" w:rsidP="003854F6">
      <w:pPr>
        <w:pStyle w:val="4"/>
        <w:ind w:firstLine="709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 xml:space="preserve">2.3.1.4. </w:t>
      </w:r>
      <w:r w:rsidR="003A0D92" w:rsidRPr="00B564FA">
        <w:rPr>
          <w:i w:val="0"/>
          <w:color w:val="auto"/>
          <w:szCs w:val="24"/>
        </w:rPr>
        <w:t>Определение приоритетных направлений регионального геологического изучения недр на средне- и долгосрочную перспективу в части региональных геолого-геофизических и геолого</w:t>
      </w:r>
      <w:r w:rsidR="00585142" w:rsidRPr="00B564FA">
        <w:rPr>
          <w:i w:val="0"/>
          <w:color w:val="auto"/>
          <w:szCs w:val="24"/>
        </w:rPr>
        <w:t>-</w:t>
      </w:r>
      <w:r w:rsidR="003A0D92" w:rsidRPr="00B564FA">
        <w:rPr>
          <w:i w:val="0"/>
          <w:color w:val="auto"/>
          <w:szCs w:val="24"/>
        </w:rPr>
        <w:t xml:space="preserve">съемочных работ на территории </w:t>
      </w:r>
      <w:r w:rsidR="003A0D92" w:rsidRPr="00B564FA">
        <w:rPr>
          <w:i w:val="0"/>
          <w:color w:val="auto"/>
          <w:szCs w:val="24"/>
        </w:rPr>
        <w:lastRenderedPageBreak/>
        <w:t>Российской Федерации и ее континентального шельфа. Подготовка предложений по постановке первоочередных объектов региональных геолого-геофизических и геолого</w:t>
      </w:r>
      <w:r w:rsidR="00585142" w:rsidRPr="00B564FA">
        <w:rPr>
          <w:i w:val="0"/>
          <w:color w:val="auto"/>
          <w:szCs w:val="24"/>
        </w:rPr>
        <w:t>-</w:t>
      </w:r>
      <w:r w:rsidR="003A0D92" w:rsidRPr="00B564FA">
        <w:rPr>
          <w:i w:val="0"/>
          <w:color w:val="auto"/>
          <w:szCs w:val="24"/>
        </w:rPr>
        <w:t>съемочных работ. Оценка ожидаемых геологических результатов с геолого-картографическим и прогнозно-минерагеническим обоснованием</w:t>
      </w:r>
      <w:r w:rsidR="00F6590C" w:rsidRPr="00B564FA">
        <w:rPr>
          <w:i w:val="0"/>
          <w:color w:val="auto"/>
          <w:szCs w:val="24"/>
        </w:rPr>
        <w:t>.</w:t>
      </w:r>
    </w:p>
    <w:p w:rsidR="00F6590C" w:rsidRPr="00B564FA" w:rsidRDefault="0033642D" w:rsidP="00773CC4">
      <w:pPr>
        <w:shd w:val="clear" w:color="auto" w:fill="FFFFFF" w:themeFill="background1"/>
        <w:spacing w:after="0"/>
        <w:ind w:left="0" w:firstLine="567"/>
        <w:rPr>
          <w:rFonts w:eastAsia="Times New Roman"/>
        </w:rPr>
      </w:pPr>
      <w:r w:rsidRPr="00B564FA">
        <w:rPr>
          <w:rFonts w:eastAsia="Times New Roman"/>
        </w:rPr>
        <w:t>Задача выполняется на всем протяжении проекта (2023, 2024, 2025 гг.), работы включают</w:t>
      </w:r>
      <w:r w:rsidR="00F6590C" w:rsidRPr="00B564FA">
        <w:rPr>
          <w:rFonts w:eastAsia="Times New Roman"/>
        </w:rPr>
        <w:t>:</w:t>
      </w:r>
    </w:p>
    <w:p w:rsidR="00F72290" w:rsidRPr="00B564FA" w:rsidRDefault="00F72290" w:rsidP="00F72290">
      <w:pPr>
        <w:pStyle w:val="aff0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931A31" w:rsidRPr="00B564FA" w:rsidRDefault="00931A31" w:rsidP="00F72290">
      <w:pPr>
        <w:pStyle w:val="aff0"/>
        <w:rPr>
          <w:szCs w:val="24"/>
        </w:rPr>
      </w:pPr>
      <w:r w:rsidRPr="00B564FA">
        <w:rPr>
          <w:szCs w:val="24"/>
        </w:rPr>
        <w:t>- подготовка ежегодного (в 2023 г., в 2024 г, в 2025 г.) комплекта документов по  приоритетным направлениям регионального геологического изучения недр на средне- и долгосрочную перспективу в части региональных геолого-геофизических и геолого-съемочных работ на территории Российской Федерации и ее континентального шельфа, включая предложения по постановке первоочередных объектов региональных геолого-геофизических и геолого-съемочных работ, оценки ожидаемых геологических результатов с геолого-картографическим и прогнозно-минерагеническим обоснованием;</w:t>
      </w:r>
    </w:p>
    <w:p w:rsidR="00F6590C" w:rsidRPr="00B564FA" w:rsidRDefault="000B0CCC" w:rsidP="00773CC4">
      <w:pPr>
        <w:shd w:val="clear" w:color="auto" w:fill="FFFFFF" w:themeFill="background1"/>
        <w:spacing w:after="0"/>
        <w:ind w:left="0" w:firstLine="567"/>
      </w:pPr>
      <w:r w:rsidRPr="00B564FA">
        <w:rPr>
          <w:rFonts w:eastAsia="Times New Roman"/>
        </w:rPr>
        <w:t>-</w:t>
      </w:r>
      <w:r w:rsidR="00931A31" w:rsidRPr="00B564FA">
        <w:rPr>
          <w:rFonts w:eastAsia="Times New Roman"/>
        </w:rPr>
        <w:t xml:space="preserve"> ежегодное</w:t>
      </w:r>
      <w:r w:rsidRPr="00B564FA">
        <w:rPr>
          <w:rFonts w:eastAsia="Times New Roman"/>
        </w:rPr>
        <w:t xml:space="preserve"> </w:t>
      </w:r>
      <w:r w:rsidR="00931A31" w:rsidRPr="00B564FA">
        <w:t xml:space="preserve">(в 2023 г., в 2024 г, в 2025 г.) </w:t>
      </w:r>
      <w:r w:rsidR="00162C80" w:rsidRPr="00B564FA">
        <w:rPr>
          <w:rFonts w:eastAsia="Times New Roman"/>
        </w:rPr>
        <w:t>пополнение</w:t>
      </w:r>
      <w:r w:rsidR="00357257" w:rsidRPr="00B564FA">
        <w:rPr>
          <w:rFonts w:eastAsia="Times New Roman"/>
        </w:rPr>
        <w:t xml:space="preserve"> </w:t>
      </w:r>
      <w:r w:rsidR="00F6590C" w:rsidRPr="00B564FA">
        <w:rPr>
          <w:rFonts w:eastAsia="Times New Roman"/>
        </w:rPr>
        <w:t xml:space="preserve">электронного массива геологической информации сводных и обзорных карт масштаба 1:2 500 000 </w:t>
      </w:r>
      <w:r w:rsidRPr="00B564FA">
        <w:rPr>
          <w:rFonts w:eastAsia="Times New Roman"/>
        </w:rPr>
        <w:t xml:space="preserve">- </w:t>
      </w:r>
      <w:r w:rsidR="00F6590C" w:rsidRPr="00B564FA">
        <w:rPr>
          <w:rFonts w:eastAsia="Times New Roman"/>
        </w:rPr>
        <w:t>1:5 000 000, созданных в результате работ по государственному геологическому изучению недр в период начиная с 2000 г</w:t>
      </w:r>
      <w:r w:rsidR="00F6590C" w:rsidRPr="00B564FA">
        <w:t>.</w:t>
      </w:r>
    </w:p>
    <w:p w:rsidR="00F336AD" w:rsidRPr="00B564FA" w:rsidRDefault="003854F6" w:rsidP="003854F6">
      <w:pPr>
        <w:pStyle w:val="3"/>
        <w:keepLines/>
        <w:shd w:val="clear" w:color="auto" w:fill="FFFFFF" w:themeFill="background1"/>
        <w:spacing w:before="120" w:after="120"/>
        <w:ind w:left="0" w:firstLine="567"/>
        <w:rPr>
          <w:rFonts w:ascii="Times New Roman" w:eastAsia="Geolnise" w:hAnsi="Times New Roman"/>
          <w:b w:val="0"/>
          <w:i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2.3.2. </w:t>
      </w:r>
      <w:r w:rsidR="00F336AD" w:rsidRPr="00B564FA">
        <w:rPr>
          <w:rFonts w:ascii="Times New Roman" w:eastAsia="Geolnise" w:hAnsi="Times New Roman"/>
          <w:b w:val="0"/>
          <w:i/>
          <w:sz w:val="24"/>
          <w:szCs w:val="24"/>
        </w:rPr>
        <w:t>Опытно-методические работы, включающие геолого-технологические исследования, связанные с региональным геологическим изучением недр территории Российской Федерации и ее континентального шельфа в 202</w:t>
      </w:r>
      <w:r w:rsidR="0065270C">
        <w:rPr>
          <w:rFonts w:ascii="Times New Roman" w:eastAsia="Geolnise" w:hAnsi="Times New Roman"/>
          <w:b w:val="0"/>
          <w:i/>
          <w:sz w:val="24"/>
          <w:szCs w:val="24"/>
        </w:rPr>
        <w:t>3</w:t>
      </w:r>
      <w:r w:rsidR="00F336AD" w:rsidRPr="00B564FA">
        <w:rPr>
          <w:rFonts w:ascii="Times New Roman" w:eastAsia="Geolnise" w:hAnsi="Times New Roman"/>
          <w:b w:val="0"/>
          <w:i/>
          <w:sz w:val="24"/>
          <w:szCs w:val="24"/>
        </w:rPr>
        <w:t>-202</w:t>
      </w:r>
      <w:r w:rsidR="0065270C">
        <w:rPr>
          <w:rFonts w:ascii="Times New Roman" w:eastAsia="Geolnise" w:hAnsi="Times New Roman"/>
          <w:b w:val="0"/>
          <w:i/>
          <w:sz w:val="24"/>
          <w:szCs w:val="24"/>
        </w:rPr>
        <w:t>5</w:t>
      </w:r>
      <w:r w:rsidR="00F336AD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гг., в том числе:</w:t>
      </w:r>
    </w:p>
    <w:p w:rsidR="00F336AD" w:rsidRPr="00B564FA" w:rsidRDefault="00E87AE4" w:rsidP="006C2DC4">
      <w:pPr>
        <w:pStyle w:val="4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>2.3.2.1</w:t>
      </w:r>
      <w:r w:rsidR="00357257" w:rsidRPr="00B564FA">
        <w:rPr>
          <w:rFonts w:eastAsia="Geolnise"/>
          <w:i w:val="0"/>
          <w:color w:val="auto"/>
          <w:szCs w:val="24"/>
        </w:rPr>
        <w:t xml:space="preserve">. </w:t>
      </w:r>
      <w:r w:rsidR="00F056A4" w:rsidRPr="00B564FA">
        <w:rPr>
          <w:rFonts w:eastAsia="Geolnise"/>
          <w:i w:val="0"/>
          <w:color w:val="auto"/>
          <w:szCs w:val="24"/>
        </w:rPr>
        <w:t xml:space="preserve">Подготовка, совершенствование и апробация новых технологических решений, </w:t>
      </w:r>
      <w:r w:rsidR="00F336AD" w:rsidRPr="00B564FA">
        <w:rPr>
          <w:rFonts w:eastAsia="Geolnise"/>
          <w:i w:val="0"/>
          <w:color w:val="auto"/>
          <w:szCs w:val="24"/>
        </w:rPr>
        <w:t>практических руководств</w:t>
      </w:r>
      <w:r w:rsidR="00F056A4" w:rsidRPr="00B564FA">
        <w:rPr>
          <w:rFonts w:eastAsia="Geolnise"/>
          <w:i w:val="0"/>
          <w:color w:val="auto"/>
          <w:szCs w:val="24"/>
        </w:rPr>
        <w:t xml:space="preserve"> и пособий </w:t>
      </w:r>
      <w:r w:rsidR="00F336AD" w:rsidRPr="00B564FA">
        <w:rPr>
          <w:rFonts w:eastAsia="Geolnise"/>
          <w:i w:val="0"/>
          <w:color w:val="auto"/>
          <w:szCs w:val="24"/>
        </w:rPr>
        <w:t>по региональному  геологиче</w:t>
      </w:r>
      <w:r w:rsidR="00F056A4" w:rsidRPr="00B564FA">
        <w:rPr>
          <w:rFonts w:eastAsia="Geolnise"/>
          <w:i w:val="0"/>
          <w:color w:val="auto"/>
          <w:szCs w:val="24"/>
        </w:rPr>
        <w:t>скому изучению недр в рамках выполнения</w:t>
      </w:r>
      <w:r w:rsidR="00F336AD" w:rsidRPr="00B564FA">
        <w:rPr>
          <w:rFonts w:eastAsia="Geolnise"/>
          <w:i w:val="0"/>
          <w:color w:val="auto"/>
          <w:szCs w:val="24"/>
        </w:rPr>
        <w:t xml:space="preserve"> полевых геолого</w:t>
      </w:r>
      <w:r w:rsidR="00162C80" w:rsidRPr="00B564FA">
        <w:rPr>
          <w:rFonts w:eastAsia="Geolnise"/>
          <w:i w:val="0"/>
          <w:color w:val="auto"/>
          <w:szCs w:val="24"/>
        </w:rPr>
        <w:t>-</w:t>
      </w:r>
      <w:r w:rsidR="00F336AD" w:rsidRPr="00B564FA">
        <w:rPr>
          <w:rFonts w:eastAsia="Geolnise"/>
          <w:i w:val="0"/>
          <w:color w:val="auto"/>
          <w:szCs w:val="24"/>
        </w:rPr>
        <w:t>съ</w:t>
      </w:r>
      <w:r w:rsidR="00F056A4" w:rsidRPr="00B564FA">
        <w:rPr>
          <w:rFonts w:eastAsia="Geolnise"/>
          <w:i w:val="0"/>
          <w:color w:val="auto"/>
          <w:szCs w:val="24"/>
        </w:rPr>
        <w:t xml:space="preserve">емочных работ, разномасштабных геохимических и </w:t>
      </w:r>
      <w:r w:rsidR="00F336AD" w:rsidRPr="00B564FA">
        <w:rPr>
          <w:rFonts w:eastAsia="Geolnise"/>
          <w:i w:val="0"/>
          <w:color w:val="auto"/>
          <w:szCs w:val="24"/>
        </w:rPr>
        <w:t>геофизическ</w:t>
      </w:r>
      <w:r w:rsidR="00F056A4" w:rsidRPr="00B564FA">
        <w:rPr>
          <w:rFonts w:eastAsia="Geolnise"/>
          <w:i w:val="0"/>
          <w:color w:val="auto"/>
          <w:szCs w:val="24"/>
        </w:rPr>
        <w:t>их исследований, аэросъемок; комплексной обработки и</w:t>
      </w:r>
      <w:r w:rsidR="00F336AD" w:rsidRPr="00B564FA">
        <w:rPr>
          <w:rFonts w:eastAsia="Geolnise"/>
          <w:i w:val="0"/>
          <w:color w:val="auto"/>
          <w:szCs w:val="24"/>
        </w:rPr>
        <w:t xml:space="preserve"> интерпрет</w:t>
      </w:r>
      <w:r w:rsidR="00F056A4" w:rsidRPr="00B564FA">
        <w:rPr>
          <w:rFonts w:eastAsia="Geolnise"/>
          <w:i w:val="0"/>
          <w:color w:val="auto"/>
          <w:szCs w:val="24"/>
        </w:rPr>
        <w:t>ации</w:t>
      </w:r>
      <w:r w:rsidR="00F336AD" w:rsidRPr="00B564FA">
        <w:rPr>
          <w:rFonts w:eastAsia="Geolnise"/>
          <w:i w:val="0"/>
          <w:color w:val="auto"/>
          <w:szCs w:val="24"/>
        </w:rPr>
        <w:t xml:space="preserve"> геолого-геофизических, геохимичес</w:t>
      </w:r>
      <w:r w:rsidR="00F056A4" w:rsidRPr="00B564FA">
        <w:rPr>
          <w:rFonts w:eastAsia="Geolnise"/>
          <w:i w:val="0"/>
          <w:color w:val="auto"/>
          <w:szCs w:val="24"/>
        </w:rPr>
        <w:t>ких</w:t>
      </w:r>
      <w:r w:rsidR="00F336AD" w:rsidRPr="00B564FA">
        <w:rPr>
          <w:rFonts w:eastAsia="Geolnise"/>
          <w:i w:val="0"/>
          <w:color w:val="auto"/>
          <w:szCs w:val="24"/>
        </w:rPr>
        <w:t xml:space="preserve"> и гиперспектральных данных, цифровой трансформации государственного г</w:t>
      </w:r>
      <w:r w:rsidR="00F056A4" w:rsidRPr="00B564FA">
        <w:rPr>
          <w:rFonts w:eastAsia="Geolnise"/>
          <w:i w:val="0"/>
          <w:color w:val="auto"/>
          <w:szCs w:val="24"/>
        </w:rPr>
        <w:t>еологического картографирования (</w:t>
      </w:r>
      <w:r w:rsidR="00E24F4F" w:rsidRPr="00B564FA">
        <w:rPr>
          <w:rFonts w:eastAsia="Geolnise"/>
          <w:i w:val="0"/>
          <w:color w:val="auto"/>
          <w:szCs w:val="24"/>
        </w:rPr>
        <w:t>масштабов 1:2 500 000, 1:1 000 00 и 1:200 000</w:t>
      </w:r>
      <w:r w:rsidR="00F056A4" w:rsidRPr="00B564FA">
        <w:rPr>
          <w:rFonts w:eastAsia="Geolnise"/>
          <w:i w:val="0"/>
          <w:color w:val="auto"/>
          <w:szCs w:val="24"/>
        </w:rPr>
        <w:t xml:space="preserve">), </w:t>
      </w:r>
      <w:r w:rsidR="00F336AD" w:rsidRPr="00B564FA">
        <w:rPr>
          <w:rFonts w:eastAsia="Geolnise"/>
          <w:i w:val="0"/>
          <w:color w:val="auto"/>
          <w:szCs w:val="24"/>
        </w:rPr>
        <w:t>формирования сопутствующих структурированных массивов цифровой геологической информации.</w:t>
      </w:r>
    </w:p>
    <w:p w:rsidR="006C2DC4" w:rsidRPr="00B564FA" w:rsidRDefault="009C03C1" w:rsidP="006C2DC4">
      <w:pPr>
        <w:shd w:val="clear" w:color="auto" w:fill="FFFFFF" w:themeFill="background1"/>
        <w:spacing w:after="0"/>
        <w:ind w:left="0" w:firstLine="567"/>
        <w:rPr>
          <w:rFonts w:eastAsia="Times New Roman"/>
        </w:rPr>
      </w:pPr>
      <w:r w:rsidRPr="00B564FA">
        <w:rPr>
          <w:rFonts w:eastAsia="Times New Roman"/>
        </w:rPr>
        <w:t>В</w:t>
      </w:r>
      <w:r w:rsidR="00964BE2" w:rsidRPr="00B564FA">
        <w:rPr>
          <w:rFonts w:eastAsia="Times New Roman"/>
        </w:rPr>
        <w:t xml:space="preserve">ыполняется </w:t>
      </w:r>
      <w:r w:rsidR="00D752B0" w:rsidRPr="00B564FA">
        <w:rPr>
          <w:rFonts w:eastAsia="Times New Roman"/>
        </w:rPr>
        <w:t xml:space="preserve">на всем протяжении проекта (2023, 2024, 2025 гг.), </w:t>
      </w:r>
      <w:r w:rsidRPr="00B564FA">
        <w:rPr>
          <w:rFonts w:eastAsia="Times New Roman"/>
        </w:rPr>
        <w:t xml:space="preserve">работы </w:t>
      </w:r>
      <w:r w:rsidR="00D752B0" w:rsidRPr="00B564FA">
        <w:rPr>
          <w:rFonts w:eastAsia="Times New Roman"/>
        </w:rPr>
        <w:t>включа</w:t>
      </w:r>
      <w:r w:rsidRPr="00B564FA">
        <w:rPr>
          <w:rFonts w:eastAsia="Times New Roman"/>
        </w:rPr>
        <w:t>ю</w:t>
      </w:r>
      <w:r w:rsidR="00D752B0" w:rsidRPr="00B564FA">
        <w:rPr>
          <w:rFonts w:eastAsia="Times New Roman"/>
        </w:rPr>
        <w:t>т</w:t>
      </w:r>
      <w:r w:rsidR="006C2DC4" w:rsidRPr="00B564FA">
        <w:rPr>
          <w:rFonts w:eastAsia="Times New Roman"/>
        </w:rPr>
        <w:t>:</w:t>
      </w:r>
    </w:p>
    <w:p w:rsidR="00964BE2" w:rsidRPr="00B564FA" w:rsidRDefault="00964BE2" w:rsidP="00964BE2">
      <w:pPr>
        <w:pStyle w:val="aff0"/>
        <w:ind w:left="1134" w:firstLine="0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E07C42" w:rsidRPr="00B564FA" w:rsidRDefault="00E07C42" w:rsidP="00E07C42">
      <w:pPr>
        <w:shd w:val="clear" w:color="auto" w:fill="FFFFFF" w:themeFill="background1"/>
        <w:spacing w:after="0"/>
        <w:ind w:left="0" w:firstLine="567"/>
      </w:pPr>
      <w:r w:rsidRPr="00B564FA">
        <w:t xml:space="preserve">- разработка практических руководств по региональному геологическому изучению недр в </w:t>
      </w:r>
      <w:r w:rsidRPr="00B564FA">
        <w:rPr>
          <w:rFonts w:eastAsia="Times New Roman"/>
        </w:rPr>
        <w:t>рамках</w:t>
      </w:r>
      <w:r w:rsidRPr="00B564FA">
        <w:t xml:space="preserve"> выполнения полевых геолого-съемочных работ, разномасштабных геохимических и геофизических исследований, аэросъемок (сбор и анализ материалов, разработка макетов руководств, подготовка общих и специальных разделов, рабочая апробация</w:t>
      </w:r>
      <w:r w:rsidR="003854F6" w:rsidRPr="00B564FA">
        <w:t>,</w:t>
      </w:r>
      <w:r w:rsidRPr="00B564FA">
        <w:t xml:space="preserve"> подготовка эталонных макетов листов ГГК, </w:t>
      </w:r>
      <w:r w:rsidR="003854F6" w:rsidRPr="00B564FA">
        <w:t xml:space="preserve">подготовка текстовых и картографических приложений,  </w:t>
      </w:r>
      <w:r w:rsidRPr="00B564FA">
        <w:t xml:space="preserve">примеров использования руководств на конкретных объектах, подготовка предложений по оптимизации работ, актуализации </w:t>
      </w:r>
      <w:r w:rsidR="003854F6" w:rsidRPr="00B564FA">
        <w:t>нормативных</w:t>
      </w:r>
      <w:r w:rsidRPr="00B564FA">
        <w:t xml:space="preserve"> документов и т.д.);</w:t>
      </w:r>
    </w:p>
    <w:p w:rsidR="00E07C42" w:rsidRPr="00B564FA" w:rsidRDefault="00E07C42" w:rsidP="00E07C42">
      <w:pPr>
        <w:shd w:val="clear" w:color="auto" w:fill="FFFFFF" w:themeFill="background1"/>
        <w:spacing w:after="0"/>
        <w:ind w:left="0" w:firstLine="567"/>
      </w:pPr>
      <w:r w:rsidRPr="00B564FA">
        <w:lastRenderedPageBreak/>
        <w:t xml:space="preserve">- подготовка и совершенствование технологических решений для формирования  структурированных массивов цифровой геологической информации регионального геологического изучения, обеспеченных удаленным доступом к данным на основе согласованных с ФГБУ </w:t>
      </w:r>
      <w:r w:rsidRPr="00B564FA">
        <w:rPr>
          <w:rFonts w:ascii="Cambria Math" w:hAnsi="Cambria Math" w:cs="Cambria Math"/>
        </w:rPr>
        <w:t>«</w:t>
      </w:r>
      <w:r w:rsidRPr="00B564FA">
        <w:t>Росгеолфонд</w:t>
      </w:r>
      <w:r w:rsidRPr="00B564FA">
        <w:rPr>
          <w:rFonts w:ascii="Cambria Math" w:hAnsi="Cambria Math" w:cs="Cambria Math"/>
        </w:rPr>
        <w:t>»</w:t>
      </w:r>
      <w:r w:rsidRPr="00B564FA">
        <w:t xml:space="preserve"> (в части взаимодействия с ФГИС ЕФГИ) протоколов обмена с возможностью санкционированного использования материалов по информационно - телекоммуникационной сети «Интернет» посредством сервисов автоматизированного представления данных в структурированном машиночитаемом виде (в том числе разработк</w:t>
      </w:r>
      <w:r w:rsidR="003854F6" w:rsidRPr="00B564FA">
        <w:t>а</w:t>
      </w:r>
      <w:r w:rsidRPr="00B564FA">
        <w:t xml:space="preserve"> общей архитектуры и средств организации, учета и доступа к данным, технологических блоков, механизмов, интерфейсов, словарей,  подготовк</w:t>
      </w:r>
      <w:r w:rsidR="003854F6" w:rsidRPr="00B564FA">
        <w:t>а</w:t>
      </w:r>
      <w:r w:rsidRPr="00B564FA">
        <w:t xml:space="preserve"> и размещение материалов в структурированном массиве, разработку инструментов и интерфейсов веб-представления и редактирования, совершенствование по результатам использования);</w:t>
      </w:r>
    </w:p>
    <w:p w:rsidR="00E07C42" w:rsidRPr="00B564FA" w:rsidRDefault="00E07C42" w:rsidP="00E07C42">
      <w:pPr>
        <w:shd w:val="clear" w:color="auto" w:fill="FFFFFF" w:themeFill="background1"/>
        <w:spacing w:after="0"/>
        <w:ind w:left="0" w:firstLine="567"/>
      </w:pPr>
      <w:r w:rsidRPr="00B564FA">
        <w:t xml:space="preserve">- разработка и совершенствование технологических решений для выполнения полевых геолого-съемочных работ, разномасштабных геохимических и геофизических исследований, аэросъемок; комплексной обработки и интерпретации геолого-геофизических, геохимических и гиперспектральных данных (сбор и анализ данных, разработка технологических блоков, разделов, программно-технологических комплексов, совершенствование технологических решений и их составляющих по результатам опытной или производственной эксплуатации, составление сопровождающей документации (руководств, пособий, атласов, таблиц, </w:t>
      </w:r>
      <w:r w:rsidR="003854F6" w:rsidRPr="00B564FA">
        <w:t xml:space="preserve">структурированных массивов </w:t>
      </w:r>
      <w:r w:rsidRPr="00B564FA">
        <w:t xml:space="preserve">данных,  </w:t>
      </w:r>
      <w:r w:rsidR="003854F6" w:rsidRPr="00B564FA">
        <w:t xml:space="preserve">каталогов и библиотек, </w:t>
      </w:r>
      <w:r w:rsidRPr="00B564FA">
        <w:t>технической документации);</w:t>
      </w:r>
    </w:p>
    <w:p w:rsidR="006032D7" w:rsidRPr="00B564FA" w:rsidRDefault="00E07C42" w:rsidP="00E07C42">
      <w:pPr>
        <w:shd w:val="clear" w:color="auto" w:fill="FFFFFF" w:themeFill="background1"/>
        <w:spacing w:after="0"/>
        <w:ind w:left="0" w:firstLine="567"/>
      </w:pPr>
      <w:r w:rsidRPr="00B564FA">
        <w:t xml:space="preserve">- подготовка аналитических обзоров по использованию передовых технологий для решения задач регионального геологического изучения недр и прогноза твердых полезных ископаемых (сбор и анализ материалов, разработка макетов обзоров, подготовка общих и специальных разделов, кадастров, рабочая апробация (подготовка </w:t>
      </w:r>
      <w:r w:rsidR="003854F6" w:rsidRPr="00B564FA">
        <w:t>рабочих</w:t>
      </w:r>
      <w:r w:rsidRPr="00B564FA">
        <w:t xml:space="preserve"> макетов</w:t>
      </w:r>
      <w:r w:rsidR="003854F6" w:rsidRPr="00B564FA">
        <w:t xml:space="preserve"> и</w:t>
      </w:r>
      <w:r w:rsidRPr="00B564FA">
        <w:t xml:space="preserve"> примеров использования описываемых технологий на конкретных объектах), подготовка предложений по оптимизации работ, </w:t>
      </w:r>
      <w:r w:rsidR="003854F6" w:rsidRPr="00B564FA">
        <w:t xml:space="preserve">подготовке данных, </w:t>
      </w:r>
      <w:r w:rsidRPr="00B564FA">
        <w:t>ак</w:t>
      </w:r>
      <w:r w:rsidR="003854F6" w:rsidRPr="00B564FA">
        <w:t>туализации сопровождающих документов</w:t>
      </w:r>
      <w:r w:rsidRPr="00B564FA">
        <w:t xml:space="preserve">, </w:t>
      </w:r>
      <w:r w:rsidR="003854F6" w:rsidRPr="00B564FA">
        <w:t>формирование</w:t>
      </w:r>
      <w:r w:rsidRPr="00B564FA">
        <w:t xml:space="preserve"> картографических и текстовых приложений)</w:t>
      </w:r>
      <w:r w:rsidR="008B20D9" w:rsidRPr="00B564FA">
        <w:t>.</w:t>
      </w:r>
      <w:r w:rsidR="003A0D92" w:rsidRPr="00B564FA">
        <w:t xml:space="preserve"> </w:t>
      </w:r>
    </w:p>
    <w:p w:rsidR="000E6DD9" w:rsidRPr="00B564FA" w:rsidRDefault="006C2DC4" w:rsidP="003A0D92">
      <w:pPr>
        <w:pStyle w:val="4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>2.</w:t>
      </w:r>
      <w:r w:rsidR="00E87AE4" w:rsidRPr="00B564FA">
        <w:rPr>
          <w:rFonts w:eastAsia="Geolnise"/>
          <w:i w:val="0"/>
          <w:color w:val="auto"/>
          <w:szCs w:val="24"/>
        </w:rPr>
        <w:t>3</w:t>
      </w:r>
      <w:r w:rsidRPr="00B564FA">
        <w:rPr>
          <w:rFonts w:eastAsia="Geolnise"/>
          <w:i w:val="0"/>
          <w:color w:val="auto"/>
          <w:szCs w:val="24"/>
        </w:rPr>
        <w:t xml:space="preserve">.2.2. </w:t>
      </w:r>
      <w:r w:rsidR="000E6DD9" w:rsidRPr="00B564FA">
        <w:rPr>
          <w:rFonts w:eastAsia="Geolnise"/>
          <w:i w:val="0"/>
          <w:color w:val="auto"/>
          <w:szCs w:val="24"/>
        </w:rPr>
        <w:t>Подготовка, совершенствование и апробация новых геолого-технологических решений, практических руководств и пособий в рамках стратиграфического, минералогического, петрологического, изотопно-геохимического сопровождения регионального геологического изучения недр и для обеспечения повышения качества государственного геологического картографирования масштабов</w:t>
      </w:r>
      <w:r w:rsidR="00C3096E" w:rsidRPr="00B564FA">
        <w:rPr>
          <w:rFonts w:eastAsia="Geolnise"/>
          <w:i w:val="0"/>
          <w:color w:val="auto"/>
          <w:szCs w:val="24"/>
        </w:rPr>
        <w:t xml:space="preserve"> 1:2 500 000, 1:1 00 000 и 1:200 000</w:t>
      </w:r>
      <w:r w:rsidR="00D752B0" w:rsidRPr="00B564FA">
        <w:rPr>
          <w:rFonts w:eastAsia="Geolnise"/>
          <w:i w:val="0"/>
          <w:color w:val="auto"/>
          <w:szCs w:val="24"/>
        </w:rPr>
        <w:t>.</w:t>
      </w:r>
    </w:p>
    <w:p w:rsidR="009C03C1" w:rsidRPr="00B564FA" w:rsidRDefault="009C03C1" w:rsidP="009C03C1">
      <w:pPr>
        <w:shd w:val="clear" w:color="auto" w:fill="FFFFFF" w:themeFill="background1"/>
        <w:spacing w:after="0"/>
        <w:ind w:left="0" w:firstLine="567"/>
        <w:rPr>
          <w:rFonts w:eastAsia="Times New Roman"/>
        </w:rPr>
      </w:pPr>
      <w:r w:rsidRPr="00B564FA">
        <w:rPr>
          <w:rFonts w:eastAsia="Times New Roman"/>
        </w:rPr>
        <w:t>Выполняется на всем протяжении проекта (2023, 2024, 2025 гг.), работы включают:</w:t>
      </w:r>
    </w:p>
    <w:p w:rsidR="00964BE2" w:rsidRPr="00B564FA" w:rsidRDefault="00964BE2" w:rsidP="00964BE2">
      <w:pPr>
        <w:shd w:val="clear" w:color="auto" w:fill="FFFFFF" w:themeFill="background1"/>
        <w:spacing w:before="60" w:after="0"/>
        <w:ind w:left="0" w:right="-2" w:firstLine="851"/>
        <w:rPr>
          <w:rFonts w:eastAsia="Times New Roman"/>
        </w:rPr>
      </w:pPr>
      <w:r w:rsidRPr="00B564FA">
        <w:rPr>
          <w:i/>
        </w:rPr>
        <w:t xml:space="preserve">Лабораторные работы: </w:t>
      </w:r>
      <w:r w:rsidRPr="00B564FA">
        <w:t xml:space="preserve">формирование рабочих и эталонных коллекций образцов пород; минералогические, </w:t>
      </w:r>
      <w:proofErr w:type="spellStart"/>
      <w:r w:rsidRPr="00B564FA">
        <w:t>стратиграфо</w:t>
      </w:r>
      <w:proofErr w:type="spellEnd"/>
      <w:r w:rsidRPr="00B564FA">
        <w:t>-палеонтологические, изотопно-геохимические и др. виды исследований</w:t>
      </w:r>
      <w:r w:rsidRPr="00B564FA">
        <w:rPr>
          <w:i/>
        </w:rPr>
        <w:t>.</w:t>
      </w:r>
      <w:r w:rsidRPr="00B564FA">
        <w:rPr>
          <w:rFonts w:eastAsia="Times New Roman"/>
        </w:rPr>
        <w:t xml:space="preserve"> </w:t>
      </w:r>
    </w:p>
    <w:p w:rsidR="00964BE2" w:rsidRPr="00B564FA" w:rsidRDefault="00964BE2" w:rsidP="00964BE2">
      <w:pPr>
        <w:pStyle w:val="aff0"/>
        <w:spacing w:before="60"/>
        <w:ind w:firstLine="851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E07C42" w:rsidRPr="00B564FA" w:rsidRDefault="00E07C42" w:rsidP="00655BE9">
      <w:pPr>
        <w:pStyle w:val="5"/>
      </w:pPr>
      <w:r w:rsidRPr="00B564FA">
        <w:rPr>
          <w:rFonts w:eastAsia="Calibri"/>
          <w:color w:val="auto"/>
        </w:rPr>
        <w:t>- подготовка усовершенствованной стратиграфической основы геологического</w:t>
      </w:r>
      <w:r w:rsidRPr="00B564FA">
        <w:t xml:space="preserve"> картографирования территории Российской Федерации для задач </w:t>
      </w:r>
      <w:r w:rsidRPr="00B564FA">
        <w:lastRenderedPageBreak/>
        <w:t>мониторинга государственной геологической карты масштаба 1:1 000 000, информационно-технологического сопровождения ведения серийных легенд, ГСР- 200/2, ГГК-1000/3 (сбор и анализ данных; обновление ОСШ и региональных шкал докембрия и фанерозоя, включая дополнение комплекта актуализированных биозональных шкал, внесение новых данных в веб приложение «Серийные легенды»</w:t>
      </w:r>
      <w:r w:rsidR="003854F6" w:rsidRPr="00B564FA">
        <w:t>,</w:t>
      </w:r>
      <w:r w:rsidRPr="00B564FA">
        <w:t xml:space="preserve"> построение актуализированных схем корреляции региональных шкал докембрия и фанерозоя основных геологических регионов России</w:t>
      </w:r>
      <w:r w:rsidR="003854F6" w:rsidRPr="00B564FA">
        <w:t>,</w:t>
      </w:r>
      <w:r w:rsidRPr="00B564FA">
        <w:t xml:space="preserve"> создание комплекта межрегиональных схем корреляции региональных шкал докембрия и фанерозоя основных регионов России для использования в интернет-версии; актуализация и дополнение БД «Электронный словарь картографируемых стратиграфических подразделений России»; подготовка «Атласа опорных разрезов фанерозоя континентальной суши и островов западной части Арктической зоны России и Урала»;  подготовка в автоматизированном режиме актуализированных легенд ГК-200/2, совершенствование комплекса «Легенда»).</w:t>
      </w:r>
    </w:p>
    <w:p w:rsidR="00E07C42" w:rsidRPr="00B564FA" w:rsidRDefault="00E07C42" w:rsidP="00655BE9">
      <w:pPr>
        <w:pStyle w:val="5"/>
      </w:pPr>
      <w:r w:rsidRPr="00B564FA">
        <w:t>- подготовка практических руководств и пособий по стратиграфическому, минералогическому, петрологическому, изотопно-геохимическому сопровождению регионального геологического изучения недр (сбор и анализ данных, разработка макетов руководств, подготовка общих и специальных разделов, рабочая апробация (подготовка примеров использования руководств</w:t>
      </w:r>
      <w:r w:rsidR="003854F6" w:rsidRPr="00B564FA">
        <w:t xml:space="preserve"> для </w:t>
      </w:r>
      <w:r w:rsidRPr="00B564FA">
        <w:t>конкретных объект</w:t>
      </w:r>
      <w:r w:rsidR="003854F6" w:rsidRPr="00B564FA">
        <w:t>ов</w:t>
      </w:r>
      <w:r w:rsidRPr="00B564FA">
        <w:t xml:space="preserve">), подготовка предложений по оптимизации работ, решению проблемных вопросов, </w:t>
      </w:r>
      <w:r w:rsidR="003854F6" w:rsidRPr="00B564FA">
        <w:t>формирование</w:t>
      </w:r>
      <w:r w:rsidRPr="00B564FA">
        <w:t xml:space="preserve"> приложений);</w:t>
      </w:r>
    </w:p>
    <w:p w:rsidR="00E07C42" w:rsidRPr="00B564FA" w:rsidRDefault="00E07C42" w:rsidP="00655BE9">
      <w:pPr>
        <w:pStyle w:val="5"/>
      </w:pPr>
      <w:r w:rsidRPr="00B564FA">
        <w:t>- разработка и совершенствование геолого-технологических решений по стратиграфическому, минералогическому, петрологическому, изотопно-геохимическому сопровождению регионального геологического изучения (сбор и анализ данных, разработка технологических блоков, разделов, программно-технологических комплексов, совершенствование технологических решений и их составляющих по результатам эксплуатации, составление сопровождающей документации (руководств, пособий, атласов, таблиц, технической документации).</w:t>
      </w:r>
    </w:p>
    <w:p w:rsidR="000E6DD9" w:rsidRPr="00B564FA" w:rsidRDefault="003854F6" w:rsidP="003854F6">
      <w:pPr>
        <w:pStyle w:val="3"/>
        <w:keepLines/>
        <w:shd w:val="clear" w:color="auto" w:fill="FFFFFF" w:themeFill="background1"/>
        <w:spacing w:before="120" w:after="120"/>
        <w:ind w:left="0" w:firstLine="567"/>
        <w:rPr>
          <w:rFonts w:ascii="Times New Roman" w:eastAsia="Geolnise" w:hAnsi="Times New Roman"/>
          <w:b w:val="0"/>
          <w:i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2.3.3. </w:t>
      </w:r>
      <w:r w:rsidR="000E6DD9" w:rsidRPr="00B564FA">
        <w:rPr>
          <w:rFonts w:ascii="Times New Roman" w:eastAsia="Geolnise" w:hAnsi="Times New Roman"/>
          <w:b w:val="0"/>
          <w:i/>
          <w:sz w:val="24"/>
          <w:szCs w:val="24"/>
        </w:rPr>
        <w:t>Опытно-методические работы, включающие лабораторно-аналитические исследования, связанные с региональным геологическим изучением недр территории Российской Федерации и ее континентального шельфа в 202</w:t>
      </w:r>
      <w:r w:rsidR="0065270C">
        <w:rPr>
          <w:rFonts w:ascii="Times New Roman" w:eastAsia="Geolnise" w:hAnsi="Times New Roman"/>
          <w:b w:val="0"/>
          <w:i/>
          <w:sz w:val="24"/>
          <w:szCs w:val="24"/>
        </w:rPr>
        <w:t>3</w:t>
      </w:r>
      <w:r w:rsidR="000E6DD9" w:rsidRPr="00B564FA">
        <w:rPr>
          <w:rFonts w:ascii="Times New Roman" w:eastAsia="Geolnise" w:hAnsi="Times New Roman"/>
          <w:b w:val="0"/>
          <w:i/>
          <w:sz w:val="24"/>
          <w:szCs w:val="24"/>
        </w:rPr>
        <w:t>-202</w:t>
      </w:r>
      <w:r w:rsidR="0065270C">
        <w:rPr>
          <w:rFonts w:ascii="Times New Roman" w:eastAsia="Geolnise" w:hAnsi="Times New Roman"/>
          <w:b w:val="0"/>
          <w:i/>
          <w:sz w:val="24"/>
          <w:szCs w:val="24"/>
        </w:rPr>
        <w:t>5</w:t>
      </w:r>
      <w:r w:rsidR="000E6DD9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гг., </w:t>
      </w:r>
      <w:r w:rsidR="00604643" w:rsidRPr="00B564FA">
        <w:rPr>
          <w:rFonts w:ascii="Times New Roman" w:eastAsia="Geolnise" w:hAnsi="Times New Roman"/>
          <w:b w:val="0"/>
          <w:i/>
          <w:sz w:val="24"/>
          <w:szCs w:val="24"/>
        </w:rPr>
        <w:t>в том числе</w:t>
      </w:r>
      <w:r w:rsidR="000E6DD9" w:rsidRPr="00B564FA">
        <w:rPr>
          <w:rFonts w:ascii="Times New Roman" w:eastAsia="Geolnise" w:hAnsi="Times New Roman"/>
          <w:b w:val="0"/>
          <w:i/>
          <w:sz w:val="24"/>
          <w:szCs w:val="24"/>
        </w:rPr>
        <w:t>:</w:t>
      </w:r>
    </w:p>
    <w:p w:rsidR="00B36A78" w:rsidRPr="00B564FA" w:rsidRDefault="00E87AE4" w:rsidP="00F72290">
      <w:pPr>
        <w:pStyle w:val="4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>2</w:t>
      </w:r>
      <w:r w:rsidR="00D752B0" w:rsidRPr="00B564FA">
        <w:rPr>
          <w:rFonts w:eastAsia="Geolnise"/>
          <w:i w:val="0"/>
          <w:color w:val="auto"/>
          <w:szCs w:val="24"/>
        </w:rPr>
        <w:t xml:space="preserve">.3.3.1. </w:t>
      </w:r>
      <w:r w:rsidR="00B36A78" w:rsidRPr="00B564FA">
        <w:rPr>
          <w:rFonts w:eastAsia="Geolnise"/>
          <w:i w:val="0"/>
          <w:color w:val="auto"/>
          <w:szCs w:val="24"/>
        </w:rPr>
        <w:t>Подготовка, совершенствование, апробация новых технологических решений с целью повышения качества и достоверности определений концентраций химических элементов и локального изотопного и люминесцентного датирования реперных геологических объектов.  Составление практических пособий и руководств по их применению</w:t>
      </w:r>
      <w:r w:rsidR="00D752B0" w:rsidRPr="00B564FA">
        <w:rPr>
          <w:rFonts w:eastAsia="Geolnise"/>
          <w:i w:val="0"/>
          <w:color w:val="auto"/>
          <w:szCs w:val="24"/>
        </w:rPr>
        <w:t>.</w:t>
      </w:r>
    </w:p>
    <w:p w:rsidR="00D752B0" w:rsidRPr="00B564FA" w:rsidRDefault="00D752B0" w:rsidP="00D752B0">
      <w:pPr>
        <w:shd w:val="clear" w:color="auto" w:fill="FFFFFF" w:themeFill="background1"/>
        <w:spacing w:after="0"/>
        <w:ind w:left="0" w:firstLine="567"/>
        <w:rPr>
          <w:rFonts w:eastAsia="Times New Roman"/>
        </w:rPr>
      </w:pPr>
      <w:r w:rsidRPr="00B564FA">
        <w:rPr>
          <w:rFonts w:eastAsia="Times New Roman"/>
        </w:rPr>
        <w:t>Задача выполняется на всем протяжении проекта (2023, 2024, 2025 гг.), и включает:</w:t>
      </w:r>
    </w:p>
    <w:p w:rsidR="003854F6" w:rsidRPr="00B564FA" w:rsidRDefault="003854F6" w:rsidP="003854F6">
      <w:pPr>
        <w:shd w:val="clear" w:color="auto" w:fill="FFFFFF" w:themeFill="background1"/>
        <w:spacing w:before="60" w:after="0"/>
        <w:ind w:left="0" w:right="-2" w:firstLine="851"/>
        <w:rPr>
          <w:rFonts w:eastAsia="Times New Roman"/>
        </w:rPr>
      </w:pPr>
      <w:r w:rsidRPr="00B564FA">
        <w:rPr>
          <w:i/>
        </w:rPr>
        <w:t xml:space="preserve">Лабораторные работы: </w:t>
      </w:r>
      <w:r w:rsidRPr="00B564FA">
        <w:t xml:space="preserve">формирование рабочих и эталонных коллекций образцов пород; </w:t>
      </w:r>
      <w:proofErr w:type="spellStart"/>
      <w:r w:rsidRPr="00B564FA">
        <w:t>пробоподготовка</w:t>
      </w:r>
      <w:proofErr w:type="spellEnd"/>
      <w:r w:rsidRPr="00B564FA">
        <w:t xml:space="preserve">, минералогические, </w:t>
      </w:r>
      <w:proofErr w:type="spellStart"/>
      <w:r w:rsidRPr="00B564FA">
        <w:t>стратиграфо</w:t>
      </w:r>
      <w:proofErr w:type="spellEnd"/>
      <w:r w:rsidRPr="00B564FA">
        <w:t>-палеонтологические, изотопно-геохимические и др. виды аналитических исследований</w:t>
      </w:r>
      <w:r w:rsidRPr="00B564FA">
        <w:rPr>
          <w:i/>
        </w:rPr>
        <w:t>.</w:t>
      </w:r>
      <w:r w:rsidRPr="00B564FA">
        <w:rPr>
          <w:rFonts w:eastAsia="Times New Roman"/>
        </w:rPr>
        <w:t xml:space="preserve"> </w:t>
      </w:r>
    </w:p>
    <w:p w:rsidR="00F72290" w:rsidRPr="00B564FA" w:rsidRDefault="00F72290" w:rsidP="003854F6">
      <w:pPr>
        <w:pStyle w:val="aff0"/>
        <w:spacing w:before="120"/>
        <w:ind w:firstLine="851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964BE2" w:rsidRPr="00B564FA" w:rsidRDefault="00964BE2" w:rsidP="00655BE9">
      <w:pPr>
        <w:pStyle w:val="5"/>
      </w:pPr>
      <w:r w:rsidRPr="00B564FA">
        <w:lastRenderedPageBreak/>
        <w:t xml:space="preserve">- </w:t>
      </w:r>
      <w:r w:rsidR="0043243B" w:rsidRPr="00B564FA">
        <w:t>р</w:t>
      </w:r>
      <w:r w:rsidRPr="00B564FA">
        <w:t xml:space="preserve">азработка </w:t>
      </w:r>
      <w:r w:rsidR="0043243B" w:rsidRPr="00B564FA">
        <w:t>п</w:t>
      </w:r>
      <w:r w:rsidRPr="00B564FA">
        <w:t>рактических пособий и руководств по использованию новых лабораторно-аналитических методов, связанных с региональным геологическим изучением недр</w:t>
      </w:r>
      <w:r w:rsidR="003854F6" w:rsidRPr="00B564FA">
        <w:t xml:space="preserve"> (</w:t>
      </w:r>
      <w:r w:rsidR="003854F6" w:rsidRPr="00B564FA">
        <w:rPr>
          <w:rFonts w:eastAsia="Times New Roman"/>
        </w:rPr>
        <w:t xml:space="preserve">подготовка </w:t>
      </w:r>
      <w:r w:rsidR="003854F6" w:rsidRPr="00B564FA">
        <w:t>макетов</w:t>
      </w:r>
      <w:r w:rsidR="003854F6" w:rsidRPr="00B564FA">
        <w:rPr>
          <w:rFonts w:eastAsia="Times New Roman"/>
        </w:rPr>
        <w:t xml:space="preserve"> практических </w:t>
      </w:r>
      <w:r w:rsidR="003854F6" w:rsidRPr="00B564FA">
        <w:t>пособий и руководств</w:t>
      </w:r>
      <w:r w:rsidR="003854F6" w:rsidRPr="00B564FA">
        <w:rPr>
          <w:rFonts w:eastAsia="Times New Roman"/>
        </w:rPr>
        <w:t xml:space="preserve">; формирование аннотированных электронных каталогов рабочих коллекций, включающих результаты аналитических исследований; </w:t>
      </w:r>
      <w:r w:rsidR="003854F6" w:rsidRPr="00B564FA">
        <w:t xml:space="preserve">подготовка отчётов об апробации практических пособий и руководств </w:t>
      </w:r>
      <w:r w:rsidR="003854F6" w:rsidRPr="00B564FA">
        <w:rPr>
          <w:rFonts w:eastAsia="Times New Roman"/>
        </w:rPr>
        <w:t>на объектах ГРР</w:t>
      </w:r>
      <w:r w:rsidR="003854F6" w:rsidRPr="00B564FA">
        <w:t xml:space="preserve">; </w:t>
      </w:r>
      <w:r w:rsidR="003854F6" w:rsidRPr="00B564FA">
        <w:rPr>
          <w:rFonts w:eastAsia="Times New Roman"/>
        </w:rPr>
        <w:t xml:space="preserve">внесение необходимых изменений по результатам апробации практических </w:t>
      </w:r>
      <w:r w:rsidR="003854F6" w:rsidRPr="00B564FA">
        <w:t>пособий и руководств</w:t>
      </w:r>
      <w:r w:rsidR="003854F6" w:rsidRPr="00B564FA">
        <w:rPr>
          <w:rFonts w:eastAsia="Times New Roman"/>
        </w:rPr>
        <w:t xml:space="preserve"> на объектах ГРР; подготовка практических </w:t>
      </w:r>
      <w:r w:rsidR="003854F6" w:rsidRPr="00B564FA">
        <w:t>пособий и руководств</w:t>
      </w:r>
      <w:r w:rsidR="003854F6" w:rsidRPr="00B564FA">
        <w:rPr>
          <w:rFonts w:eastAsia="Times New Roman"/>
        </w:rPr>
        <w:t xml:space="preserve"> и их аттестация в установленном порядке).</w:t>
      </w:r>
    </w:p>
    <w:p w:rsidR="000E6DD9" w:rsidRPr="00B564FA" w:rsidRDefault="00D752B0" w:rsidP="00F72290">
      <w:pPr>
        <w:pStyle w:val="4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 xml:space="preserve">2.3.3.2. </w:t>
      </w:r>
      <w:r w:rsidR="000E6DD9" w:rsidRPr="00B564FA">
        <w:rPr>
          <w:rFonts w:eastAsia="Geolnise"/>
          <w:i w:val="0"/>
          <w:color w:val="auto"/>
          <w:szCs w:val="24"/>
        </w:rPr>
        <w:t>Систематизация данных по изотопно</w:t>
      </w:r>
      <w:r w:rsidR="000B0CCC" w:rsidRPr="00B564FA">
        <w:rPr>
          <w:rFonts w:eastAsia="Geolnise"/>
          <w:i w:val="0"/>
          <w:color w:val="auto"/>
          <w:szCs w:val="24"/>
        </w:rPr>
        <w:t xml:space="preserve">- </w:t>
      </w:r>
      <w:r w:rsidR="000E6DD9" w:rsidRPr="00B564FA">
        <w:rPr>
          <w:rFonts w:eastAsia="Geolnise"/>
          <w:i w:val="0"/>
          <w:color w:val="auto"/>
          <w:szCs w:val="24"/>
        </w:rPr>
        <w:t>геохронологическим и изотопно-геохимическим параметрам геологических объектов и месторождений полезных ископаемых,</w:t>
      </w:r>
      <w:r w:rsidR="001F2CA0" w:rsidRPr="00B564FA">
        <w:rPr>
          <w:rFonts w:eastAsia="Geolnise"/>
          <w:i w:val="0"/>
          <w:color w:val="auto"/>
          <w:szCs w:val="24"/>
        </w:rPr>
        <w:t xml:space="preserve"> направленных на сопровождение</w:t>
      </w:r>
      <w:r w:rsidR="000E6DD9" w:rsidRPr="00B564FA">
        <w:rPr>
          <w:rFonts w:eastAsia="Geolnise"/>
          <w:i w:val="0"/>
          <w:color w:val="auto"/>
          <w:szCs w:val="24"/>
        </w:rPr>
        <w:t xml:space="preserve"> региональных геолого-геофизических и геологосъемочных работ в формате «Геохронологического Атласа-справочника» и Ежегодного Геохронологического бюллетеня.</w:t>
      </w:r>
    </w:p>
    <w:p w:rsidR="00D752B0" w:rsidRPr="00B564FA" w:rsidRDefault="00D752B0" w:rsidP="00D752B0">
      <w:pPr>
        <w:shd w:val="clear" w:color="auto" w:fill="FFFFFF" w:themeFill="background1"/>
        <w:spacing w:after="0"/>
        <w:ind w:left="0" w:firstLine="567"/>
        <w:rPr>
          <w:rFonts w:eastAsia="Times New Roman"/>
          <w:bCs/>
          <w:iCs/>
          <w:color w:val="000000" w:themeColor="text1"/>
        </w:rPr>
      </w:pPr>
      <w:r w:rsidRPr="00B564FA">
        <w:rPr>
          <w:rFonts w:eastAsia="Times New Roman"/>
          <w:bCs/>
          <w:iCs/>
          <w:color w:val="000000" w:themeColor="text1"/>
        </w:rPr>
        <w:t>Задача выполняется на всем протяжении проекта (2023, 2024, 2025 гг.), включает:</w:t>
      </w:r>
    </w:p>
    <w:p w:rsidR="009032C4" w:rsidRPr="00B564FA" w:rsidRDefault="009032C4" w:rsidP="009032C4">
      <w:pPr>
        <w:pStyle w:val="aff0"/>
        <w:ind w:left="1134" w:firstLine="0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3854F6" w:rsidRPr="00B564FA" w:rsidRDefault="00D752B0" w:rsidP="003854F6">
      <w:pPr>
        <w:widowControl/>
        <w:shd w:val="clear" w:color="auto" w:fill="FFFFFF" w:themeFill="background1"/>
        <w:spacing w:after="0"/>
        <w:ind w:left="0" w:firstLine="567"/>
        <w:rPr>
          <w:lang w:eastAsia="en-US"/>
        </w:rPr>
      </w:pPr>
      <w:r w:rsidRPr="00B564FA">
        <w:t xml:space="preserve">- </w:t>
      </w:r>
      <w:r w:rsidR="0043243B" w:rsidRPr="00B564FA">
        <w:t>ежегодная (по состоянию на 01.11.2023, 01.11.2024, 01.11.2025) а</w:t>
      </w:r>
      <w:r w:rsidR="001D2897" w:rsidRPr="00B564FA">
        <w:t xml:space="preserve">ктуализация «Геохронологического Атласа-справочника» и Ежегодного Геохронологического Бюллетеня за 2023-2025 </w:t>
      </w:r>
      <w:proofErr w:type="spellStart"/>
      <w:r w:rsidR="001D2897" w:rsidRPr="00B564FA">
        <w:t>г</w:t>
      </w:r>
      <w:r w:rsidR="0043243B" w:rsidRPr="00B564FA">
        <w:t>.</w:t>
      </w:r>
      <w:r w:rsidR="001D2897" w:rsidRPr="00B564FA">
        <w:t>г</w:t>
      </w:r>
      <w:proofErr w:type="spellEnd"/>
      <w:r w:rsidR="001D2897" w:rsidRPr="00B564FA">
        <w:t>.</w:t>
      </w:r>
      <w:r w:rsidR="003854F6" w:rsidRPr="00B564FA">
        <w:t xml:space="preserve"> (</w:t>
      </w:r>
      <w:r w:rsidR="003854F6" w:rsidRPr="00B564FA">
        <w:rPr>
          <w:rFonts w:eastAsia="Geolnise"/>
        </w:rPr>
        <w:t>сбор, обработка, оценка достоверности и ввод вновь полученных геохронологических данных в Геохронологический атлас; актуализация ГИС-проекта, подготовка ресурса к размещению в удаленном доступе; составление Ежегодного Геохронологического Бюллетеня)</w:t>
      </w:r>
      <w:r w:rsidR="003854F6" w:rsidRPr="00B564FA">
        <w:rPr>
          <w:lang w:eastAsia="en-US"/>
        </w:rPr>
        <w:t>.</w:t>
      </w:r>
    </w:p>
    <w:p w:rsidR="00F44BCB" w:rsidRPr="00B564FA" w:rsidRDefault="003854F6" w:rsidP="003854F6">
      <w:pPr>
        <w:pStyle w:val="3"/>
        <w:keepLines/>
        <w:shd w:val="clear" w:color="auto" w:fill="FFFFFF" w:themeFill="background1"/>
        <w:spacing w:before="120" w:after="120"/>
        <w:ind w:left="0" w:firstLine="567"/>
        <w:rPr>
          <w:rFonts w:ascii="Times New Roman" w:eastAsia="Calibri" w:hAnsi="Times New Roman" w:cs="Baskerville Old Face"/>
          <w:b w:val="0"/>
          <w:bCs w:val="0"/>
          <w:i/>
          <w:sz w:val="24"/>
          <w:szCs w:val="24"/>
          <w:lang w:eastAsia="en-US"/>
        </w:rPr>
      </w:pPr>
      <w:r w:rsidRPr="00B564FA">
        <w:rPr>
          <w:rFonts w:ascii="Times New Roman" w:eastAsia="Calibri" w:hAnsi="Times New Roman" w:cs="Baskerville Old Face"/>
          <w:b w:val="0"/>
          <w:bCs w:val="0"/>
          <w:i/>
          <w:sz w:val="24"/>
          <w:szCs w:val="24"/>
          <w:lang w:eastAsia="en-US"/>
        </w:rPr>
        <w:t xml:space="preserve">2.3.4. </w:t>
      </w:r>
      <w:r w:rsidR="00F44BCB" w:rsidRPr="00B564FA">
        <w:rPr>
          <w:rFonts w:ascii="Times New Roman" w:eastAsia="Calibri" w:hAnsi="Times New Roman" w:cs="Baskerville Old Face"/>
          <w:b w:val="0"/>
          <w:bCs w:val="0"/>
          <w:i/>
          <w:sz w:val="24"/>
          <w:szCs w:val="24"/>
          <w:lang w:eastAsia="en-US"/>
        </w:rPr>
        <w:t xml:space="preserve">В </w:t>
      </w:r>
      <w:r w:rsidR="00F44BCB" w:rsidRPr="00B564FA">
        <w:rPr>
          <w:rFonts w:ascii="Times New Roman" w:eastAsia="Geolnise" w:hAnsi="Times New Roman"/>
          <w:b w:val="0"/>
          <w:i/>
          <w:sz w:val="24"/>
          <w:szCs w:val="24"/>
        </w:rPr>
        <w:t>целом</w:t>
      </w:r>
      <w:r w:rsidR="00F44BCB" w:rsidRPr="00B564FA">
        <w:rPr>
          <w:rFonts w:ascii="Times New Roman" w:eastAsia="Calibri" w:hAnsi="Times New Roman" w:cs="Baskerville Old Face"/>
          <w:b w:val="0"/>
          <w:bCs w:val="0"/>
          <w:i/>
          <w:sz w:val="24"/>
          <w:szCs w:val="24"/>
          <w:lang w:eastAsia="en-US"/>
        </w:rPr>
        <w:t xml:space="preserve"> по объекту</w:t>
      </w:r>
    </w:p>
    <w:p w:rsidR="00F44BCB" w:rsidRPr="00B564FA" w:rsidRDefault="00F44BCB" w:rsidP="00F44BCB">
      <w:pPr>
        <w:pStyle w:val="aff0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F7407E" w:rsidRPr="00B564FA" w:rsidRDefault="009C03C1" w:rsidP="00D752B0">
      <w:pPr>
        <w:pStyle w:val="71"/>
        <w:ind w:firstLine="567"/>
        <w:rPr>
          <w:b w:val="0"/>
          <w:i w:val="0"/>
        </w:rPr>
      </w:pPr>
      <w:r w:rsidRPr="00B564FA">
        <w:rPr>
          <w:b w:val="0"/>
          <w:i w:val="0"/>
        </w:rPr>
        <w:t xml:space="preserve"> </w:t>
      </w:r>
      <w:r w:rsidR="00091167" w:rsidRPr="00B564FA">
        <w:rPr>
          <w:b w:val="0"/>
          <w:i w:val="0"/>
        </w:rPr>
        <w:t xml:space="preserve">- </w:t>
      </w:r>
      <w:r w:rsidR="00F44BCB" w:rsidRPr="00B564FA">
        <w:rPr>
          <w:b w:val="0"/>
          <w:i w:val="0"/>
        </w:rPr>
        <w:t>составление информационных</w:t>
      </w:r>
      <w:r w:rsidR="00F7407E" w:rsidRPr="00B564FA">
        <w:rPr>
          <w:b w:val="0"/>
          <w:i w:val="0"/>
        </w:rPr>
        <w:t xml:space="preserve"> квартальных и</w:t>
      </w:r>
      <w:r w:rsidR="0073430B" w:rsidRPr="00B564FA">
        <w:rPr>
          <w:b w:val="0"/>
          <w:i w:val="0"/>
        </w:rPr>
        <w:t xml:space="preserve"> годовых</w:t>
      </w:r>
      <w:r w:rsidR="00F44BCB" w:rsidRPr="00B564FA">
        <w:rPr>
          <w:b w:val="0"/>
          <w:i w:val="0"/>
        </w:rPr>
        <w:t xml:space="preserve"> </w:t>
      </w:r>
      <w:r w:rsidR="00F7407E" w:rsidRPr="00B564FA">
        <w:rPr>
          <w:b w:val="0"/>
          <w:i w:val="0"/>
        </w:rPr>
        <w:t>отчетов;</w:t>
      </w:r>
    </w:p>
    <w:p w:rsidR="00F44BCB" w:rsidRPr="00B564FA" w:rsidRDefault="00F7407E" w:rsidP="00D752B0">
      <w:pPr>
        <w:pStyle w:val="71"/>
        <w:ind w:firstLine="567"/>
        <w:rPr>
          <w:b w:val="0"/>
          <w:i w:val="0"/>
          <w:iCs/>
        </w:rPr>
      </w:pPr>
      <w:r w:rsidRPr="00B564FA">
        <w:rPr>
          <w:b w:val="0"/>
          <w:i w:val="0"/>
        </w:rPr>
        <w:t>- составление</w:t>
      </w:r>
      <w:r w:rsidR="00F44BCB" w:rsidRPr="00B564FA">
        <w:rPr>
          <w:b w:val="0"/>
          <w:i w:val="0"/>
        </w:rPr>
        <w:t xml:space="preserve"> окончательного геологическ</w:t>
      </w:r>
      <w:r w:rsidRPr="00B564FA">
        <w:rPr>
          <w:b w:val="0"/>
          <w:i w:val="0"/>
        </w:rPr>
        <w:t>ого</w:t>
      </w:r>
      <w:r w:rsidR="00F44BCB" w:rsidRPr="00B564FA">
        <w:rPr>
          <w:b w:val="0"/>
          <w:i w:val="0"/>
        </w:rPr>
        <w:t xml:space="preserve"> отчет</w:t>
      </w:r>
      <w:r w:rsidRPr="00B564FA">
        <w:rPr>
          <w:b w:val="0"/>
          <w:i w:val="0"/>
        </w:rPr>
        <w:t>а</w:t>
      </w:r>
      <w:r w:rsidR="00F44BCB" w:rsidRPr="00B564FA">
        <w:rPr>
          <w:b w:val="0"/>
          <w:i w:val="0"/>
          <w:iCs/>
        </w:rPr>
        <w:t xml:space="preserve"> о результатах работ по объекту</w:t>
      </w:r>
      <w:r w:rsidR="009032C4" w:rsidRPr="00B564FA">
        <w:rPr>
          <w:b w:val="0"/>
          <w:i w:val="0"/>
          <w:iCs/>
        </w:rPr>
        <w:t xml:space="preserve"> с учетом результатов 2021-2022 гг., полученных по объекту «Тематические и опытно-методические работы, связанные с геологическим изучением недр ФГБУ «ВСЕГЕИ» (Государственное задание №0490001822 от 14 января 2022 г., в редакции от 29 марта 2022 г.)</w:t>
      </w:r>
      <w:r w:rsidR="00F44BCB" w:rsidRPr="00B564FA">
        <w:rPr>
          <w:b w:val="0"/>
          <w:i w:val="0"/>
          <w:iCs/>
        </w:rPr>
        <w:t>.</w:t>
      </w:r>
    </w:p>
    <w:p w:rsidR="00F44BCB" w:rsidRPr="00B564FA" w:rsidRDefault="00F44BCB" w:rsidP="00D752B0">
      <w:pPr>
        <w:widowControl/>
        <w:spacing w:after="0"/>
        <w:ind w:left="0" w:firstLine="567"/>
        <w:rPr>
          <w:lang w:eastAsia="en-US"/>
        </w:rPr>
      </w:pPr>
    </w:p>
    <w:p w:rsidR="002A62ED" w:rsidRPr="00B564FA" w:rsidRDefault="002A62ED" w:rsidP="003854F6">
      <w:pPr>
        <w:pStyle w:val="1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spacing w:before="120" w:after="120"/>
        <w:ind w:left="0" w:firstLine="567"/>
        <w:rPr>
          <w:rFonts w:ascii="Times New Roman" w:hAnsi="Times New Roman"/>
          <w:sz w:val="24"/>
          <w:szCs w:val="24"/>
        </w:rPr>
      </w:pPr>
      <w:bookmarkStart w:id="11" w:name="_Toc533186878"/>
      <w:r w:rsidRPr="00B564FA">
        <w:rPr>
          <w:rFonts w:ascii="Times New Roman" w:hAnsi="Times New Roman"/>
          <w:sz w:val="24"/>
          <w:szCs w:val="24"/>
        </w:rPr>
        <w:t>Ожидаемые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результаты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(с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указанием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форм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отчетной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документации),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порядок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апробации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материалов,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сроки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проведения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работ,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рассылка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(тиражирование)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отчетных</w:t>
      </w:r>
      <w:r w:rsidR="00D53706" w:rsidRPr="00B564FA">
        <w:rPr>
          <w:rFonts w:ascii="Times New Roman" w:hAnsi="Times New Roman"/>
          <w:sz w:val="24"/>
          <w:szCs w:val="24"/>
        </w:rPr>
        <w:t xml:space="preserve"> </w:t>
      </w:r>
      <w:r w:rsidRPr="00B564FA">
        <w:rPr>
          <w:rFonts w:ascii="Times New Roman" w:hAnsi="Times New Roman"/>
          <w:sz w:val="24"/>
          <w:szCs w:val="24"/>
        </w:rPr>
        <w:t>материалов</w:t>
      </w:r>
      <w:bookmarkEnd w:id="11"/>
    </w:p>
    <w:p w:rsidR="002A62ED" w:rsidRPr="00B564FA" w:rsidRDefault="002A62ED" w:rsidP="003854F6">
      <w:pPr>
        <w:pStyle w:val="2"/>
        <w:numPr>
          <w:ilvl w:val="1"/>
          <w:numId w:val="26"/>
        </w:numPr>
        <w:shd w:val="clear" w:color="auto" w:fill="FFFFFF" w:themeFill="background1"/>
        <w:spacing w:before="120" w:line="240" w:lineRule="auto"/>
        <w:ind w:firstLine="567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bookmarkStart w:id="12" w:name="_Toc533186879"/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Ожидаемые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результаты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работ</w:t>
      </w:r>
      <w:bookmarkEnd w:id="12"/>
    </w:p>
    <w:p w:rsidR="000E6DD9" w:rsidRPr="00B564FA" w:rsidRDefault="000E6DD9" w:rsidP="00773CC4">
      <w:pPr>
        <w:pStyle w:val="3"/>
        <w:keepLines/>
        <w:shd w:val="clear" w:color="auto" w:fill="FFFFFF" w:themeFill="background1"/>
        <w:spacing w:before="120" w:after="120"/>
        <w:ind w:left="0" w:firstLine="567"/>
        <w:rPr>
          <w:rFonts w:ascii="Times New Roman" w:eastAsia="Geolnise" w:hAnsi="Times New Roman"/>
          <w:b w:val="0"/>
          <w:i/>
          <w:color w:val="7030A0"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3.</w:t>
      </w:r>
      <w:r w:rsidR="006F1BA6" w:rsidRPr="00B564FA">
        <w:rPr>
          <w:rFonts w:ascii="Times New Roman" w:eastAsia="Geolnise" w:hAnsi="Times New Roman"/>
          <w:b w:val="0"/>
          <w:i/>
          <w:sz w:val="24"/>
          <w:szCs w:val="24"/>
        </w:rPr>
        <w:t>3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.1. Прогнозно-аналитические и геолого-экономические исследования, связанные с региональным геологическим изучением недр территории Российской Федерации и ее континентального шельфа:</w:t>
      </w:r>
      <w:r w:rsidR="00F7407E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</w:p>
    <w:p w:rsidR="00223E52" w:rsidRPr="00B564FA" w:rsidRDefault="00223E52" w:rsidP="003854F6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>Оценка состояния и результатов региональных геолого-геофизических и геолого</w:t>
      </w:r>
      <w:r w:rsidR="00F7407E" w:rsidRPr="00B564FA">
        <w:rPr>
          <w:i w:val="0"/>
          <w:color w:val="auto"/>
          <w:szCs w:val="24"/>
        </w:rPr>
        <w:t>-</w:t>
      </w:r>
      <w:r w:rsidRPr="00B564FA">
        <w:rPr>
          <w:i w:val="0"/>
          <w:color w:val="auto"/>
          <w:szCs w:val="24"/>
        </w:rPr>
        <w:t>съемочных работ на террит</w:t>
      </w:r>
      <w:r w:rsidR="0043243B" w:rsidRPr="00B564FA">
        <w:rPr>
          <w:i w:val="0"/>
          <w:color w:val="auto"/>
          <w:szCs w:val="24"/>
        </w:rPr>
        <w:t xml:space="preserve">ории Российской Федерации в </w:t>
      </w:r>
      <w:r w:rsidR="0043243B" w:rsidRPr="00B564FA">
        <w:rPr>
          <w:i w:val="0"/>
          <w:color w:val="auto"/>
          <w:szCs w:val="24"/>
        </w:rPr>
        <w:lastRenderedPageBreak/>
        <w:t>2023</w:t>
      </w:r>
      <w:r w:rsidRPr="00B564FA">
        <w:rPr>
          <w:i w:val="0"/>
          <w:color w:val="auto"/>
          <w:szCs w:val="24"/>
        </w:rPr>
        <w:t>г., 202</w:t>
      </w:r>
      <w:r w:rsidR="0043243B" w:rsidRPr="00B564FA">
        <w:rPr>
          <w:i w:val="0"/>
          <w:color w:val="auto"/>
          <w:szCs w:val="24"/>
        </w:rPr>
        <w:t>4</w:t>
      </w:r>
      <w:r w:rsidRPr="00B564FA">
        <w:rPr>
          <w:i w:val="0"/>
          <w:color w:val="auto"/>
          <w:szCs w:val="24"/>
        </w:rPr>
        <w:t>г., 202</w:t>
      </w:r>
      <w:r w:rsidR="0043243B" w:rsidRPr="00B564FA">
        <w:rPr>
          <w:i w:val="0"/>
          <w:color w:val="auto"/>
          <w:szCs w:val="24"/>
        </w:rPr>
        <w:t>5</w:t>
      </w:r>
      <w:r w:rsidRPr="00B564FA">
        <w:rPr>
          <w:i w:val="0"/>
          <w:color w:val="auto"/>
          <w:szCs w:val="24"/>
        </w:rPr>
        <w:t>г., анализ качества и достаточности геолого-картографической продукции (включающей результаты геологического картографирования масштабов 1</w:t>
      </w:r>
      <w:r w:rsidR="00546F69" w:rsidRPr="00B564FA">
        <w:rPr>
          <w:i w:val="0"/>
          <w:color w:val="auto"/>
          <w:szCs w:val="24"/>
        </w:rPr>
        <w:t>:</w:t>
      </w:r>
      <w:r w:rsidRPr="00B564FA">
        <w:rPr>
          <w:i w:val="0"/>
          <w:color w:val="auto"/>
          <w:szCs w:val="24"/>
        </w:rPr>
        <w:t>2</w:t>
      </w:r>
      <w:r w:rsidR="00546F69" w:rsidRPr="00B564FA">
        <w:rPr>
          <w:i w:val="0"/>
          <w:color w:val="auto"/>
          <w:szCs w:val="24"/>
        </w:rPr>
        <w:t xml:space="preserve"> </w:t>
      </w:r>
      <w:r w:rsidRPr="00B564FA">
        <w:rPr>
          <w:i w:val="0"/>
          <w:color w:val="auto"/>
          <w:szCs w:val="24"/>
        </w:rPr>
        <w:t>5</w:t>
      </w:r>
      <w:r w:rsidR="00546F69" w:rsidRPr="00B564FA">
        <w:rPr>
          <w:i w:val="0"/>
          <w:color w:val="auto"/>
          <w:szCs w:val="24"/>
        </w:rPr>
        <w:t>00 000</w:t>
      </w:r>
      <w:r w:rsidRPr="00B564FA">
        <w:rPr>
          <w:i w:val="0"/>
          <w:color w:val="auto"/>
          <w:szCs w:val="24"/>
        </w:rPr>
        <w:t>, 1:1</w:t>
      </w:r>
      <w:r w:rsidR="00546F69" w:rsidRPr="00B564FA">
        <w:rPr>
          <w:i w:val="0"/>
          <w:color w:val="auto"/>
          <w:szCs w:val="24"/>
        </w:rPr>
        <w:t xml:space="preserve"> 000 000</w:t>
      </w:r>
      <w:r w:rsidRPr="00B564FA">
        <w:rPr>
          <w:i w:val="0"/>
          <w:color w:val="auto"/>
          <w:szCs w:val="24"/>
        </w:rPr>
        <w:t>, 1:200</w:t>
      </w:r>
      <w:r w:rsidR="00546F69" w:rsidRPr="00B564FA">
        <w:rPr>
          <w:i w:val="0"/>
          <w:color w:val="auto"/>
          <w:szCs w:val="24"/>
        </w:rPr>
        <w:t xml:space="preserve"> 000</w:t>
      </w:r>
      <w:r w:rsidRPr="00B564FA">
        <w:rPr>
          <w:i w:val="0"/>
          <w:color w:val="auto"/>
          <w:szCs w:val="24"/>
        </w:rPr>
        <w:t>, геофизические работы) для формирования фонда перспективных объектов для постанов</w:t>
      </w:r>
      <w:r w:rsidR="006257C4" w:rsidRPr="00B564FA">
        <w:rPr>
          <w:i w:val="0"/>
          <w:color w:val="auto"/>
          <w:szCs w:val="24"/>
        </w:rPr>
        <w:t>ки поисковых работ. П</w:t>
      </w:r>
      <w:r w:rsidRPr="00B564FA">
        <w:rPr>
          <w:i w:val="0"/>
          <w:color w:val="auto"/>
          <w:szCs w:val="24"/>
        </w:rPr>
        <w:t>редложени</w:t>
      </w:r>
      <w:r w:rsidR="006257C4" w:rsidRPr="00B564FA">
        <w:rPr>
          <w:i w:val="0"/>
          <w:color w:val="auto"/>
          <w:szCs w:val="24"/>
        </w:rPr>
        <w:t>я</w:t>
      </w:r>
      <w:r w:rsidRPr="00B564FA">
        <w:rPr>
          <w:i w:val="0"/>
          <w:color w:val="auto"/>
          <w:szCs w:val="24"/>
        </w:rPr>
        <w:t xml:space="preserve"> по повышению качества и прогнозной-эффективности геолого-картографической продукции по результатам региональных геолого-геофизических и геолого</w:t>
      </w:r>
      <w:r w:rsidR="00F7407E" w:rsidRPr="00B564FA">
        <w:rPr>
          <w:i w:val="0"/>
          <w:color w:val="auto"/>
          <w:szCs w:val="24"/>
        </w:rPr>
        <w:t>-</w:t>
      </w:r>
      <w:r w:rsidRPr="00B564FA">
        <w:rPr>
          <w:i w:val="0"/>
          <w:color w:val="auto"/>
          <w:szCs w:val="24"/>
        </w:rPr>
        <w:t>съемочных работ</w:t>
      </w:r>
      <w:r w:rsidR="0043243B" w:rsidRPr="00B564FA">
        <w:rPr>
          <w:i w:val="0"/>
          <w:color w:val="auto"/>
          <w:szCs w:val="24"/>
        </w:rPr>
        <w:t xml:space="preserve"> в 2023г., 2024г., 2025г.</w:t>
      </w:r>
    </w:p>
    <w:p w:rsidR="009C03C1" w:rsidRPr="00B564FA" w:rsidRDefault="009E104B" w:rsidP="003854F6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>Оценка достижений отечественной и зарубежной геологии и смежных наук в области стратиграфии, петрологии, изотопной-геохимии, четвертичной геологии, прогнозно-минерагенических, геолого-геофизических и геоэкологических исследований; подбор, раскрытие фондов опубликованного геологического материала и анализ опубликованной геологической информации (2023 - 2025гг.), с пополненным сводным (202</w:t>
      </w:r>
      <w:r w:rsidR="006257C4" w:rsidRPr="00B564FA">
        <w:rPr>
          <w:i w:val="0"/>
          <w:color w:val="auto"/>
          <w:szCs w:val="24"/>
        </w:rPr>
        <w:t>2</w:t>
      </w:r>
      <w:r w:rsidRPr="00B564FA">
        <w:rPr>
          <w:i w:val="0"/>
          <w:color w:val="auto"/>
          <w:szCs w:val="24"/>
        </w:rPr>
        <w:t xml:space="preserve"> – 2025 гг.) и ежегодными  электронными каталогами опубликованной специальной (периодической, монографической, картографической и инструктивно-методической) информации по геологическому изучению недр и  аналитическим обзором опубликованной специальной информации по геологическому изучению недр для создания Госгеолкарты-200/2 и Госгеолкарты-1000/3</w:t>
      </w:r>
      <w:r w:rsidR="009C03C1" w:rsidRPr="00B564FA">
        <w:rPr>
          <w:i w:val="0"/>
          <w:color w:val="auto"/>
          <w:szCs w:val="24"/>
        </w:rPr>
        <w:t>, в 2023г., 2024г., 2025г.</w:t>
      </w:r>
    </w:p>
    <w:p w:rsidR="00B840DF" w:rsidRPr="00B564FA" w:rsidRDefault="00567874" w:rsidP="003854F6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>Аналитические материалы</w:t>
      </w:r>
      <w:r w:rsidR="006257C4" w:rsidRPr="00B564FA">
        <w:rPr>
          <w:i w:val="0"/>
          <w:color w:val="auto"/>
          <w:szCs w:val="24"/>
        </w:rPr>
        <w:t xml:space="preserve"> за 2023г., 2024г., 2025г.</w:t>
      </w:r>
      <w:r w:rsidRPr="00B564FA">
        <w:rPr>
          <w:i w:val="0"/>
          <w:color w:val="auto"/>
          <w:szCs w:val="24"/>
        </w:rPr>
        <w:t>, включающие оценку состояния прогнозных ресурсов категории Р</w:t>
      </w:r>
      <w:r w:rsidRPr="00B564FA">
        <w:rPr>
          <w:i w:val="0"/>
          <w:color w:val="auto"/>
          <w:szCs w:val="24"/>
          <w:vertAlign w:val="subscript"/>
        </w:rPr>
        <w:t>3</w:t>
      </w:r>
      <w:r w:rsidRPr="00B564FA">
        <w:rPr>
          <w:i w:val="0"/>
          <w:color w:val="auto"/>
          <w:szCs w:val="24"/>
        </w:rPr>
        <w:t xml:space="preserve"> и м</w:t>
      </w:r>
      <w:r w:rsidR="003668F0" w:rsidRPr="00B564FA">
        <w:rPr>
          <w:i w:val="0"/>
          <w:color w:val="auto"/>
          <w:szCs w:val="24"/>
        </w:rPr>
        <w:t>инера</w:t>
      </w:r>
      <w:r w:rsidRPr="00B564FA">
        <w:rPr>
          <w:i w:val="0"/>
          <w:color w:val="auto"/>
          <w:szCs w:val="24"/>
        </w:rPr>
        <w:t xml:space="preserve">генического потенциала полезных ископаемых территории Российской Федерации и ее континентального шельфа с вынесением данных на интерактивную карту (в виде картографического сервиса и </w:t>
      </w:r>
      <w:proofErr w:type="spellStart"/>
      <w:r w:rsidRPr="00B564FA">
        <w:rPr>
          <w:i w:val="0"/>
          <w:color w:val="auto"/>
          <w:szCs w:val="24"/>
        </w:rPr>
        <w:t>вэб</w:t>
      </w:r>
      <w:proofErr w:type="spellEnd"/>
      <w:r w:rsidRPr="00B564FA">
        <w:rPr>
          <w:i w:val="0"/>
          <w:color w:val="auto"/>
          <w:szCs w:val="24"/>
        </w:rPr>
        <w:t>-приложения) размещения перспективных объектов с оцененными прогнозными ресурсами категории Р</w:t>
      </w:r>
      <w:r w:rsidRPr="00B564FA">
        <w:rPr>
          <w:i w:val="0"/>
          <w:color w:val="auto"/>
          <w:szCs w:val="24"/>
          <w:vertAlign w:val="subscript"/>
        </w:rPr>
        <w:t>3</w:t>
      </w:r>
      <w:r w:rsidRPr="00B564FA">
        <w:rPr>
          <w:i w:val="0"/>
          <w:color w:val="auto"/>
          <w:szCs w:val="24"/>
        </w:rPr>
        <w:t xml:space="preserve"> и </w:t>
      </w:r>
      <w:r w:rsidR="00054E0C" w:rsidRPr="00B564FA">
        <w:rPr>
          <w:i w:val="0"/>
          <w:color w:val="auto"/>
          <w:szCs w:val="24"/>
        </w:rPr>
        <w:t>минерагеническим</w:t>
      </w:r>
      <w:r w:rsidRPr="00B564FA">
        <w:rPr>
          <w:i w:val="0"/>
          <w:color w:val="auto"/>
          <w:szCs w:val="24"/>
        </w:rPr>
        <w:t xml:space="preserve"> потенциалом; отображение трендов их вовлечения в стадию дальнейшего изучения, начиная с 2010 г., </w:t>
      </w:r>
      <w:r w:rsidR="009E104B" w:rsidRPr="00B564FA">
        <w:rPr>
          <w:i w:val="0"/>
          <w:color w:val="auto"/>
          <w:szCs w:val="24"/>
        </w:rPr>
        <w:t>аналитический обзор  с оценкой геолого-экономического эффекта региональных работ.</w:t>
      </w:r>
    </w:p>
    <w:p w:rsidR="000E6DD9" w:rsidRPr="00B564FA" w:rsidRDefault="009E397C" w:rsidP="003854F6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 xml:space="preserve">Документы и справки по </w:t>
      </w:r>
      <w:r w:rsidR="00E63532" w:rsidRPr="00B564FA">
        <w:rPr>
          <w:i w:val="0"/>
          <w:color w:val="auto"/>
          <w:szCs w:val="24"/>
        </w:rPr>
        <w:t>приоритетны</w:t>
      </w:r>
      <w:r w:rsidRPr="00B564FA">
        <w:rPr>
          <w:i w:val="0"/>
          <w:color w:val="auto"/>
          <w:szCs w:val="24"/>
        </w:rPr>
        <w:t>м</w:t>
      </w:r>
      <w:r w:rsidR="00E63532" w:rsidRPr="00B564FA">
        <w:rPr>
          <w:i w:val="0"/>
          <w:color w:val="auto"/>
          <w:szCs w:val="24"/>
        </w:rPr>
        <w:t xml:space="preserve"> направлени</w:t>
      </w:r>
      <w:r w:rsidRPr="00B564FA">
        <w:rPr>
          <w:i w:val="0"/>
          <w:color w:val="auto"/>
          <w:szCs w:val="24"/>
        </w:rPr>
        <w:t>ям</w:t>
      </w:r>
      <w:r w:rsidR="00E63532" w:rsidRPr="00B564FA">
        <w:rPr>
          <w:i w:val="0"/>
          <w:color w:val="auto"/>
          <w:szCs w:val="24"/>
        </w:rPr>
        <w:t xml:space="preserve"> регионального геологического изучения недр на средне</w:t>
      </w:r>
      <w:r w:rsidR="000B0CCC" w:rsidRPr="00B564FA">
        <w:rPr>
          <w:i w:val="0"/>
          <w:color w:val="auto"/>
          <w:szCs w:val="24"/>
        </w:rPr>
        <w:t xml:space="preserve">- </w:t>
      </w:r>
      <w:r w:rsidR="00E63532" w:rsidRPr="00B564FA">
        <w:rPr>
          <w:i w:val="0"/>
          <w:color w:val="auto"/>
          <w:szCs w:val="24"/>
        </w:rPr>
        <w:t>и долгосрочную перспективу в части региональных геолого-геофизических и геологосъемочных работ по территории Российской Федерации и ее континентального шельфа</w:t>
      </w:r>
      <w:r w:rsidR="006257C4" w:rsidRPr="00B564FA">
        <w:rPr>
          <w:i w:val="0"/>
          <w:color w:val="auto"/>
          <w:szCs w:val="24"/>
        </w:rPr>
        <w:t xml:space="preserve"> за 2023г., 2024г., 2025г.</w:t>
      </w:r>
      <w:r w:rsidR="00E63532" w:rsidRPr="00B564FA">
        <w:rPr>
          <w:i w:val="0"/>
          <w:color w:val="auto"/>
          <w:szCs w:val="24"/>
        </w:rPr>
        <w:t xml:space="preserve"> </w:t>
      </w:r>
      <w:r w:rsidRPr="00B564FA">
        <w:rPr>
          <w:i w:val="0"/>
          <w:color w:val="auto"/>
          <w:szCs w:val="24"/>
        </w:rPr>
        <w:t>П</w:t>
      </w:r>
      <w:r w:rsidR="00E63532" w:rsidRPr="00B564FA">
        <w:rPr>
          <w:i w:val="0"/>
          <w:color w:val="auto"/>
          <w:szCs w:val="24"/>
        </w:rPr>
        <w:t>редложени</w:t>
      </w:r>
      <w:r w:rsidRPr="00B564FA">
        <w:rPr>
          <w:i w:val="0"/>
          <w:color w:val="auto"/>
          <w:szCs w:val="24"/>
        </w:rPr>
        <w:t>я</w:t>
      </w:r>
      <w:r w:rsidR="00E63532" w:rsidRPr="00B564FA">
        <w:rPr>
          <w:i w:val="0"/>
          <w:color w:val="auto"/>
          <w:szCs w:val="24"/>
        </w:rPr>
        <w:t xml:space="preserve"> по постановке первоочередных объектов региональных геолого-геофизических и геологосъемочных работ. Оценка ожидаемых геологических результатов с геолого-картографическим и прогнозно-минерагеническим обоснованием</w:t>
      </w:r>
      <w:r w:rsidR="00F6590C" w:rsidRPr="00B564FA">
        <w:rPr>
          <w:i w:val="0"/>
          <w:color w:val="auto"/>
          <w:szCs w:val="24"/>
        </w:rPr>
        <w:t>.</w:t>
      </w:r>
      <w:r w:rsidR="004E0012" w:rsidRPr="00B564FA">
        <w:rPr>
          <w:i w:val="0"/>
          <w:color w:val="auto"/>
          <w:szCs w:val="24"/>
        </w:rPr>
        <w:t xml:space="preserve"> </w:t>
      </w:r>
    </w:p>
    <w:p w:rsidR="000E6DD9" w:rsidRPr="00B564FA" w:rsidRDefault="000E6DD9" w:rsidP="003854F6">
      <w:pPr>
        <w:pStyle w:val="3"/>
        <w:keepLines/>
        <w:numPr>
          <w:ilvl w:val="2"/>
          <w:numId w:val="26"/>
        </w:numPr>
        <w:shd w:val="clear" w:color="auto" w:fill="FFFFFF" w:themeFill="background1"/>
        <w:spacing w:before="120" w:after="120"/>
        <w:ind w:left="0" w:firstLine="618"/>
        <w:rPr>
          <w:rFonts w:ascii="Times New Roman" w:eastAsia="Geolnise" w:hAnsi="Times New Roman"/>
          <w:b w:val="0"/>
          <w:i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Опытно-методические работы, включающие геолого-технологические исследования, связанные с региональным геологическим изучением недр территории Российской Федерации и ее континентального шельфа в 202</w:t>
      </w:r>
      <w:r w:rsidR="004375E6" w:rsidRPr="00B564FA">
        <w:rPr>
          <w:rFonts w:ascii="Times New Roman" w:eastAsia="Geolnise" w:hAnsi="Times New Roman"/>
          <w:b w:val="0"/>
          <w:i/>
          <w:sz w:val="24"/>
          <w:szCs w:val="24"/>
        </w:rPr>
        <w:t>3-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20</w:t>
      </w:r>
      <w:r w:rsidR="004375E6" w:rsidRPr="00B564FA">
        <w:rPr>
          <w:rFonts w:ascii="Times New Roman" w:eastAsia="Geolnise" w:hAnsi="Times New Roman"/>
          <w:b w:val="0"/>
          <w:i/>
          <w:sz w:val="24"/>
          <w:szCs w:val="24"/>
        </w:rPr>
        <w:t>25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гг., в том числе:</w:t>
      </w:r>
    </w:p>
    <w:p w:rsidR="009032C4" w:rsidRPr="00B564FA" w:rsidRDefault="000E6DD9" w:rsidP="003854F6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>Подготов</w:t>
      </w:r>
      <w:r w:rsidR="009032C4" w:rsidRPr="00B564FA">
        <w:rPr>
          <w:i w:val="0"/>
          <w:color w:val="auto"/>
          <w:szCs w:val="24"/>
        </w:rPr>
        <w:t xml:space="preserve">ленные (усовершенствованные) </w:t>
      </w:r>
      <w:r w:rsidRPr="00B564FA">
        <w:rPr>
          <w:i w:val="0"/>
          <w:color w:val="auto"/>
          <w:szCs w:val="24"/>
        </w:rPr>
        <w:t xml:space="preserve">и </w:t>
      </w:r>
      <w:r w:rsidR="00962FC0" w:rsidRPr="00B564FA">
        <w:rPr>
          <w:i w:val="0"/>
          <w:color w:val="auto"/>
          <w:szCs w:val="24"/>
        </w:rPr>
        <w:t>апроб</w:t>
      </w:r>
      <w:r w:rsidR="009032C4" w:rsidRPr="00B564FA">
        <w:rPr>
          <w:i w:val="0"/>
          <w:color w:val="auto"/>
          <w:szCs w:val="24"/>
        </w:rPr>
        <w:t>ированные</w:t>
      </w:r>
      <w:r w:rsidR="00962FC0" w:rsidRPr="00B564FA">
        <w:rPr>
          <w:i w:val="0"/>
          <w:color w:val="auto"/>
          <w:szCs w:val="24"/>
        </w:rPr>
        <w:t xml:space="preserve"> </w:t>
      </w:r>
      <w:r w:rsidRPr="00B564FA">
        <w:rPr>
          <w:i w:val="0"/>
          <w:color w:val="auto"/>
          <w:szCs w:val="24"/>
        </w:rPr>
        <w:t>новы</w:t>
      </w:r>
      <w:r w:rsidR="009032C4" w:rsidRPr="00B564FA">
        <w:rPr>
          <w:i w:val="0"/>
          <w:color w:val="auto"/>
          <w:szCs w:val="24"/>
        </w:rPr>
        <w:t>е</w:t>
      </w:r>
      <w:r w:rsidRPr="00B564FA">
        <w:rPr>
          <w:i w:val="0"/>
          <w:color w:val="auto"/>
          <w:szCs w:val="24"/>
        </w:rPr>
        <w:t xml:space="preserve"> технологически</w:t>
      </w:r>
      <w:r w:rsidR="009032C4" w:rsidRPr="00B564FA">
        <w:rPr>
          <w:i w:val="0"/>
          <w:color w:val="auto"/>
          <w:szCs w:val="24"/>
        </w:rPr>
        <w:t>е</w:t>
      </w:r>
      <w:r w:rsidRPr="00B564FA">
        <w:rPr>
          <w:i w:val="0"/>
          <w:color w:val="auto"/>
          <w:szCs w:val="24"/>
        </w:rPr>
        <w:t xml:space="preserve"> решени</w:t>
      </w:r>
      <w:r w:rsidR="009032C4" w:rsidRPr="00B564FA">
        <w:rPr>
          <w:i w:val="0"/>
          <w:color w:val="auto"/>
          <w:szCs w:val="24"/>
        </w:rPr>
        <w:t>я</w:t>
      </w:r>
      <w:r w:rsidR="00962FC0" w:rsidRPr="00B564FA">
        <w:rPr>
          <w:i w:val="0"/>
          <w:color w:val="auto"/>
          <w:szCs w:val="24"/>
        </w:rPr>
        <w:t>, практически</w:t>
      </w:r>
      <w:r w:rsidR="009032C4" w:rsidRPr="00B564FA">
        <w:rPr>
          <w:i w:val="0"/>
          <w:color w:val="auto"/>
          <w:szCs w:val="24"/>
        </w:rPr>
        <w:t>е</w:t>
      </w:r>
      <w:r w:rsidR="00962FC0" w:rsidRPr="00B564FA">
        <w:rPr>
          <w:i w:val="0"/>
          <w:color w:val="auto"/>
          <w:szCs w:val="24"/>
        </w:rPr>
        <w:t xml:space="preserve"> руководств</w:t>
      </w:r>
      <w:r w:rsidR="009032C4" w:rsidRPr="00B564FA">
        <w:rPr>
          <w:i w:val="0"/>
          <w:color w:val="auto"/>
          <w:szCs w:val="24"/>
        </w:rPr>
        <w:t>а</w:t>
      </w:r>
      <w:r w:rsidR="00962FC0" w:rsidRPr="00B564FA">
        <w:rPr>
          <w:i w:val="0"/>
          <w:color w:val="auto"/>
          <w:szCs w:val="24"/>
        </w:rPr>
        <w:t xml:space="preserve"> и пособи</w:t>
      </w:r>
      <w:r w:rsidR="009032C4" w:rsidRPr="00B564FA">
        <w:rPr>
          <w:i w:val="0"/>
          <w:color w:val="auto"/>
          <w:szCs w:val="24"/>
        </w:rPr>
        <w:t>я</w:t>
      </w:r>
      <w:r w:rsidR="00962FC0" w:rsidRPr="00B564FA">
        <w:rPr>
          <w:i w:val="0"/>
          <w:color w:val="auto"/>
          <w:szCs w:val="24"/>
        </w:rPr>
        <w:t xml:space="preserve"> </w:t>
      </w:r>
      <w:r w:rsidRPr="00B564FA">
        <w:rPr>
          <w:i w:val="0"/>
          <w:color w:val="auto"/>
          <w:szCs w:val="24"/>
        </w:rPr>
        <w:t>по региональному  геологиче</w:t>
      </w:r>
      <w:r w:rsidR="00962FC0" w:rsidRPr="00B564FA">
        <w:rPr>
          <w:i w:val="0"/>
          <w:color w:val="auto"/>
          <w:szCs w:val="24"/>
        </w:rPr>
        <w:t xml:space="preserve">скому изучению недр, в рамках выполнения </w:t>
      </w:r>
      <w:r w:rsidRPr="00B564FA">
        <w:rPr>
          <w:i w:val="0"/>
          <w:color w:val="auto"/>
          <w:szCs w:val="24"/>
        </w:rPr>
        <w:t>полевых геолого</w:t>
      </w:r>
      <w:r w:rsidR="00F7407E" w:rsidRPr="00B564FA">
        <w:rPr>
          <w:i w:val="0"/>
          <w:color w:val="auto"/>
          <w:szCs w:val="24"/>
        </w:rPr>
        <w:t>-</w:t>
      </w:r>
      <w:r w:rsidRPr="00B564FA">
        <w:rPr>
          <w:i w:val="0"/>
          <w:color w:val="auto"/>
          <w:szCs w:val="24"/>
        </w:rPr>
        <w:t>съемочных работ, р</w:t>
      </w:r>
      <w:r w:rsidR="00962FC0" w:rsidRPr="00B564FA">
        <w:rPr>
          <w:i w:val="0"/>
          <w:color w:val="auto"/>
          <w:szCs w:val="24"/>
        </w:rPr>
        <w:t xml:space="preserve">азномасштабных геохимических и геофизических </w:t>
      </w:r>
      <w:r w:rsidR="00962FC0" w:rsidRPr="00B564FA">
        <w:rPr>
          <w:i w:val="0"/>
          <w:color w:val="auto"/>
          <w:szCs w:val="24"/>
        </w:rPr>
        <w:lastRenderedPageBreak/>
        <w:t xml:space="preserve">исследований, </w:t>
      </w:r>
      <w:r w:rsidRPr="00B564FA">
        <w:rPr>
          <w:i w:val="0"/>
          <w:color w:val="auto"/>
          <w:szCs w:val="24"/>
        </w:rPr>
        <w:t>аэрос</w:t>
      </w:r>
      <w:r w:rsidR="00962FC0" w:rsidRPr="00B564FA">
        <w:rPr>
          <w:i w:val="0"/>
          <w:color w:val="auto"/>
          <w:szCs w:val="24"/>
        </w:rPr>
        <w:t>ъемок; комплексной обработки и интерпретации</w:t>
      </w:r>
      <w:r w:rsidRPr="00B564FA">
        <w:rPr>
          <w:i w:val="0"/>
          <w:color w:val="auto"/>
          <w:szCs w:val="24"/>
        </w:rPr>
        <w:t xml:space="preserve"> геолого-геофизических, геохимичес</w:t>
      </w:r>
      <w:r w:rsidR="00962FC0" w:rsidRPr="00B564FA">
        <w:rPr>
          <w:i w:val="0"/>
          <w:color w:val="auto"/>
          <w:szCs w:val="24"/>
        </w:rPr>
        <w:t>ких</w:t>
      </w:r>
      <w:r w:rsidRPr="00B564FA">
        <w:rPr>
          <w:i w:val="0"/>
          <w:color w:val="auto"/>
          <w:szCs w:val="24"/>
        </w:rPr>
        <w:t xml:space="preserve"> и гиперспектральных данных, цифровой трансформации государственного геол</w:t>
      </w:r>
      <w:r w:rsidR="00962FC0" w:rsidRPr="00B564FA">
        <w:rPr>
          <w:i w:val="0"/>
          <w:color w:val="auto"/>
          <w:szCs w:val="24"/>
        </w:rPr>
        <w:t>огического картографирования</w:t>
      </w:r>
      <w:r w:rsidRPr="00B564FA">
        <w:rPr>
          <w:i w:val="0"/>
          <w:color w:val="auto"/>
          <w:szCs w:val="24"/>
        </w:rPr>
        <w:t xml:space="preserve"> (</w:t>
      </w:r>
      <w:r w:rsidR="009032C4" w:rsidRPr="00B564FA">
        <w:rPr>
          <w:rFonts w:eastAsia="Geolnise"/>
          <w:i w:val="0"/>
          <w:color w:val="auto"/>
          <w:szCs w:val="24"/>
        </w:rPr>
        <w:t>масштабов 1:2 500 000, 1:1 000 000 и 1:200 000</w:t>
      </w:r>
      <w:r w:rsidR="00962FC0" w:rsidRPr="00B564FA">
        <w:rPr>
          <w:i w:val="0"/>
          <w:color w:val="auto"/>
          <w:szCs w:val="24"/>
        </w:rPr>
        <w:t xml:space="preserve">), </w:t>
      </w:r>
      <w:r w:rsidRPr="00B564FA">
        <w:rPr>
          <w:i w:val="0"/>
          <w:color w:val="auto"/>
          <w:szCs w:val="24"/>
        </w:rPr>
        <w:t>сопутствующи</w:t>
      </w:r>
      <w:r w:rsidR="009032C4" w:rsidRPr="00B564FA">
        <w:rPr>
          <w:i w:val="0"/>
          <w:color w:val="auto"/>
          <w:szCs w:val="24"/>
        </w:rPr>
        <w:t>е</w:t>
      </w:r>
      <w:r w:rsidRPr="00B564FA">
        <w:rPr>
          <w:i w:val="0"/>
          <w:color w:val="auto"/>
          <w:szCs w:val="24"/>
        </w:rPr>
        <w:t xml:space="preserve"> структурированны</w:t>
      </w:r>
      <w:r w:rsidR="009032C4" w:rsidRPr="00B564FA">
        <w:rPr>
          <w:i w:val="0"/>
          <w:color w:val="auto"/>
          <w:szCs w:val="24"/>
        </w:rPr>
        <w:t>е</w:t>
      </w:r>
      <w:r w:rsidRPr="00B564FA">
        <w:rPr>
          <w:i w:val="0"/>
          <w:color w:val="auto"/>
          <w:szCs w:val="24"/>
        </w:rPr>
        <w:t xml:space="preserve"> массив</w:t>
      </w:r>
      <w:r w:rsidR="009032C4" w:rsidRPr="00B564FA">
        <w:rPr>
          <w:i w:val="0"/>
          <w:color w:val="auto"/>
          <w:szCs w:val="24"/>
        </w:rPr>
        <w:t>ы</w:t>
      </w:r>
      <w:r w:rsidRPr="00B564FA">
        <w:rPr>
          <w:i w:val="0"/>
          <w:color w:val="auto"/>
          <w:szCs w:val="24"/>
        </w:rPr>
        <w:t xml:space="preserve"> цифровой геологической информации</w:t>
      </w:r>
      <w:r w:rsidR="009032C4" w:rsidRPr="00B564FA">
        <w:rPr>
          <w:i w:val="0"/>
          <w:color w:val="auto"/>
          <w:szCs w:val="24"/>
        </w:rPr>
        <w:t>, в том числе:</w:t>
      </w:r>
    </w:p>
    <w:p w:rsidR="000F6681" w:rsidRPr="00B564FA" w:rsidRDefault="009032C4" w:rsidP="000F6681">
      <w:r w:rsidRPr="00B564FA">
        <w:t xml:space="preserve">- </w:t>
      </w:r>
      <w:r w:rsidR="000F6681" w:rsidRPr="00B564FA">
        <w:t xml:space="preserve">4 впервые составленных и 5 актуализированных практических руководств по региональному геологическому изучению недр </w:t>
      </w:r>
      <w:r w:rsidR="00475935" w:rsidRPr="00B564FA">
        <w:t>(</w:t>
      </w:r>
      <w:r w:rsidR="000F6681" w:rsidRPr="00B564FA">
        <w:t>в рамках выполнения полевых геолого-съемочных работ, разномасштабных геохимических и геофизических исследований, аэросъемок</w:t>
      </w:r>
      <w:r w:rsidR="00475935" w:rsidRPr="00B564FA">
        <w:t>)</w:t>
      </w:r>
      <w:r w:rsidR="000F6681" w:rsidRPr="00B564FA">
        <w:t>;</w:t>
      </w:r>
    </w:p>
    <w:p w:rsidR="000F6681" w:rsidRPr="00B564FA" w:rsidRDefault="000F6681" w:rsidP="000F6681">
      <w:r w:rsidRPr="00B564FA">
        <w:t xml:space="preserve">- </w:t>
      </w:r>
      <w:r w:rsidR="00475935" w:rsidRPr="00B564FA">
        <w:t>у</w:t>
      </w:r>
      <w:r w:rsidRPr="00B564FA">
        <w:t>совершенствованные технологические решения для 4 структурированных массивов цифровой геологической информации регионального геологического изучения, обеспеченных удаленным доступом к данным на основе согласованных с ФГБУ «Росгеолфонд» (в части взаимодействия с ФГИС ЕФГИ) протоколов обмена с возможностью санкционированного использования материалов по информационно - телекоммуникационной сети «Интернет» посредством сервисов автоматизированного представления данных в структурированном машиночитаемом виде</w:t>
      </w:r>
      <w:r w:rsidR="00475935" w:rsidRPr="00B564FA">
        <w:t>;</w:t>
      </w:r>
      <w:r w:rsidRPr="00B564FA">
        <w:t xml:space="preserve"> </w:t>
      </w:r>
    </w:p>
    <w:p w:rsidR="000F6681" w:rsidRPr="00B564FA" w:rsidRDefault="000F6681" w:rsidP="000F6681">
      <w:r w:rsidRPr="00B564FA">
        <w:t xml:space="preserve">- </w:t>
      </w:r>
      <w:r w:rsidR="00B53456" w:rsidRPr="00B564FA">
        <w:t xml:space="preserve">1 усовершенствованное технологическое решение и </w:t>
      </w:r>
      <w:r w:rsidRPr="00B564FA">
        <w:t xml:space="preserve">2 новых технологических решения </w:t>
      </w:r>
      <w:r w:rsidR="00475935" w:rsidRPr="00B564FA">
        <w:t>по определенным Роснедрами направлениям исследований (</w:t>
      </w:r>
      <w:r w:rsidRPr="00B564FA">
        <w:t>для выполнения полевых геолого-съемочных работ, разномасштабных геохимических и геофизических исследований, аэросъемок</w:t>
      </w:r>
      <w:r w:rsidR="00475935" w:rsidRPr="00B564FA">
        <w:t>,</w:t>
      </w:r>
      <w:r w:rsidRPr="00B564FA">
        <w:t xml:space="preserve"> комплексной обработки и интерпретации геолого-геофизических, геохимических и гиперспектральных данных</w:t>
      </w:r>
      <w:r w:rsidR="00475935" w:rsidRPr="00B564FA">
        <w:t>);</w:t>
      </w:r>
      <w:r w:rsidRPr="00B564FA">
        <w:t xml:space="preserve"> </w:t>
      </w:r>
    </w:p>
    <w:p w:rsidR="009032C4" w:rsidRPr="00B564FA" w:rsidRDefault="000F6681" w:rsidP="000F6681">
      <w:r w:rsidRPr="00B564FA">
        <w:t>- 3 аналитических обзора для решения задач регионального геологического изучения недр и прогноза твердых полезных ископаемых.</w:t>
      </w:r>
    </w:p>
    <w:p w:rsidR="000E6DD9" w:rsidRPr="000443D4" w:rsidRDefault="000E6DD9" w:rsidP="003854F6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0443D4">
        <w:rPr>
          <w:i w:val="0"/>
          <w:color w:val="auto"/>
          <w:szCs w:val="24"/>
        </w:rPr>
        <w:t>Подготов</w:t>
      </w:r>
      <w:r w:rsidR="009032C4" w:rsidRPr="000443D4">
        <w:rPr>
          <w:i w:val="0"/>
          <w:color w:val="auto"/>
          <w:szCs w:val="24"/>
        </w:rPr>
        <w:t>ленные</w:t>
      </w:r>
      <w:r w:rsidRPr="000443D4">
        <w:rPr>
          <w:i w:val="0"/>
          <w:color w:val="auto"/>
          <w:szCs w:val="24"/>
        </w:rPr>
        <w:t xml:space="preserve"> </w:t>
      </w:r>
      <w:r w:rsidR="009032C4" w:rsidRPr="000443D4">
        <w:rPr>
          <w:i w:val="0"/>
          <w:color w:val="auto"/>
          <w:szCs w:val="24"/>
        </w:rPr>
        <w:t xml:space="preserve">(усовершенствованные) </w:t>
      </w:r>
      <w:r w:rsidRPr="000443D4">
        <w:rPr>
          <w:i w:val="0"/>
          <w:color w:val="auto"/>
          <w:szCs w:val="24"/>
        </w:rPr>
        <w:t>и апроб</w:t>
      </w:r>
      <w:r w:rsidR="009032C4" w:rsidRPr="000443D4">
        <w:rPr>
          <w:i w:val="0"/>
          <w:color w:val="auto"/>
          <w:szCs w:val="24"/>
        </w:rPr>
        <w:t>ированные</w:t>
      </w:r>
      <w:r w:rsidRPr="000443D4">
        <w:rPr>
          <w:i w:val="0"/>
          <w:color w:val="auto"/>
          <w:szCs w:val="24"/>
        </w:rPr>
        <w:t xml:space="preserve"> новы</w:t>
      </w:r>
      <w:r w:rsidR="009032C4" w:rsidRPr="000443D4">
        <w:rPr>
          <w:i w:val="0"/>
          <w:color w:val="auto"/>
          <w:szCs w:val="24"/>
        </w:rPr>
        <w:t>е</w:t>
      </w:r>
      <w:r w:rsidRPr="000443D4">
        <w:rPr>
          <w:i w:val="0"/>
          <w:color w:val="auto"/>
          <w:szCs w:val="24"/>
        </w:rPr>
        <w:t xml:space="preserve"> геолого-технологически</w:t>
      </w:r>
      <w:r w:rsidR="009032C4" w:rsidRPr="000443D4">
        <w:rPr>
          <w:i w:val="0"/>
          <w:color w:val="auto"/>
          <w:szCs w:val="24"/>
        </w:rPr>
        <w:t>е</w:t>
      </w:r>
      <w:r w:rsidRPr="000443D4">
        <w:rPr>
          <w:i w:val="0"/>
          <w:color w:val="auto"/>
          <w:szCs w:val="24"/>
        </w:rPr>
        <w:t xml:space="preserve"> решени</w:t>
      </w:r>
      <w:r w:rsidR="009032C4" w:rsidRPr="000443D4">
        <w:rPr>
          <w:i w:val="0"/>
          <w:color w:val="auto"/>
          <w:szCs w:val="24"/>
        </w:rPr>
        <w:t>я</w:t>
      </w:r>
      <w:r w:rsidRPr="000443D4">
        <w:rPr>
          <w:i w:val="0"/>
          <w:color w:val="auto"/>
          <w:szCs w:val="24"/>
        </w:rPr>
        <w:t>, практически</w:t>
      </w:r>
      <w:r w:rsidR="009032C4" w:rsidRPr="000443D4">
        <w:rPr>
          <w:i w:val="0"/>
          <w:color w:val="auto"/>
          <w:szCs w:val="24"/>
        </w:rPr>
        <w:t>е</w:t>
      </w:r>
      <w:r w:rsidRPr="000443D4">
        <w:rPr>
          <w:i w:val="0"/>
          <w:color w:val="auto"/>
          <w:szCs w:val="24"/>
        </w:rPr>
        <w:t xml:space="preserve"> руководств</w:t>
      </w:r>
      <w:r w:rsidR="009032C4" w:rsidRPr="000443D4">
        <w:rPr>
          <w:i w:val="0"/>
          <w:color w:val="auto"/>
          <w:szCs w:val="24"/>
        </w:rPr>
        <w:t>а</w:t>
      </w:r>
      <w:r w:rsidRPr="000443D4">
        <w:rPr>
          <w:i w:val="0"/>
          <w:color w:val="auto"/>
          <w:szCs w:val="24"/>
        </w:rPr>
        <w:t xml:space="preserve"> и пособи</w:t>
      </w:r>
      <w:r w:rsidR="009032C4" w:rsidRPr="000443D4">
        <w:rPr>
          <w:i w:val="0"/>
          <w:color w:val="auto"/>
          <w:szCs w:val="24"/>
        </w:rPr>
        <w:t>я</w:t>
      </w:r>
      <w:r w:rsidRPr="000443D4">
        <w:rPr>
          <w:i w:val="0"/>
          <w:color w:val="auto"/>
          <w:szCs w:val="24"/>
        </w:rPr>
        <w:t xml:space="preserve"> в рамках стратиграфического, минералогического, петрологического, изотопно-геохимического сопровождения</w:t>
      </w:r>
      <w:r w:rsidR="004E0012" w:rsidRPr="000443D4">
        <w:rPr>
          <w:i w:val="0"/>
          <w:color w:val="auto"/>
          <w:szCs w:val="24"/>
        </w:rPr>
        <w:t xml:space="preserve"> </w:t>
      </w:r>
      <w:r w:rsidRPr="000443D4">
        <w:rPr>
          <w:i w:val="0"/>
          <w:color w:val="auto"/>
          <w:szCs w:val="24"/>
        </w:rPr>
        <w:t>регионального геологического изучения недр и для обеспечения повышения качества государственного геологического картографирования масштабов 1</w:t>
      </w:r>
      <w:r w:rsidR="00204549" w:rsidRPr="000443D4">
        <w:rPr>
          <w:i w:val="0"/>
          <w:color w:val="auto"/>
          <w:szCs w:val="24"/>
        </w:rPr>
        <w:t>:</w:t>
      </w:r>
      <w:r w:rsidRPr="000443D4">
        <w:rPr>
          <w:i w:val="0"/>
          <w:color w:val="auto"/>
          <w:szCs w:val="24"/>
        </w:rPr>
        <w:t>2</w:t>
      </w:r>
      <w:r w:rsidR="00204549" w:rsidRPr="000443D4">
        <w:rPr>
          <w:i w:val="0"/>
          <w:color w:val="auto"/>
          <w:szCs w:val="24"/>
        </w:rPr>
        <w:t xml:space="preserve"> </w:t>
      </w:r>
      <w:r w:rsidRPr="000443D4">
        <w:rPr>
          <w:i w:val="0"/>
          <w:color w:val="auto"/>
          <w:szCs w:val="24"/>
        </w:rPr>
        <w:t>5</w:t>
      </w:r>
      <w:r w:rsidR="00204549" w:rsidRPr="000443D4">
        <w:rPr>
          <w:i w:val="0"/>
          <w:color w:val="auto"/>
          <w:szCs w:val="24"/>
        </w:rPr>
        <w:t>00 000</w:t>
      </w:r>
      <w:r w:rsidRPr="000443D4">
        <w:rPr>
          <w:i w:val="0"/>
          <w:color w:val="auto"/>
          <w:szCs w:val="24"/>
        </w:rPr>
        <w:t>, 1:1</w:t>
      </w:r>
      <w:r w:rsidR="00204549" w:rsidRPr="000443D4">
        <w:rPr>
          <w:i w:val="0"/>
          <w:color w:val="auto"/>
          <w:szCs w:val="24"/>
        </w:rPr>
        <w:t>000 000</w:t>
      </w:r>
      <w:r w:rsidRPr="000443D4">
        <w:rPr>
          <w:i w:val="0"/>
          <w:color w:val="auto"/>
          <w:szCs w:val="24"/>
        </w:rPr>
        <w:t>, 1:200</w:t>
      </w:r>
      <w:r w:rsidR="00204549" w:rsidRPr="000443D4">
        <w:rPr>
          <w:i w:val="0"/>
          <w:color w:val="auto"/>
          <w:szCs w:val="24"/>
        </w:rPr>
        <w:t xml:space="preserve"> 000</w:t>
      </w:r>
      <w:r w:rsidRPr="000443D4">
        <w:rPr>
          <w:i w:val="0"/>
          <w:color w:val="auto"/>
          <w:szCs w:val="24"/>
        </w:rPr>
        <w:t>, в том числе:</w:t>
      </w:r>
    </w:p>
    <w:p w:rsidR="00361E1B" w:rsidRPr="00B564FA" w:rsidRDefault="000F6681" w:rsidP="00655BE9">
      <w:pPr>
        <w:pStyle w:val="5"/>
      </w:pPr>
      <w:r w:rsidRPr="00B564FA">
        <w:t xml:space="preserve">- </w:t>
      </w:r>
      <w:r w:rsidR="00B53456" w:rsidRPr="00B564FA">
        <w:t>у</w:t>
      </w:r>
      <w:r w:rsidR="00361E1B" w:rsidRPr="00B564FA">
        <w:t>совершенствованная стратиграфическая основа геологического картографирования территории Российской Федерации</w:t>
      </w:r>
      <w:r w:rsidR="003E1A41" w:rsidRPr="00B564FA">
        <w:t xml:space="preserve"> для задач мониторинга государственной геологической карты масштаба 1:1 000 000, информационно-технологического сопровождения ведения серийных легенд, ГСР- 200/2, ГГК-1000/3</w:t>
      </w:r>
      <w:r w:rsidR="00361E1B" w:rsidRPr="00B564FA">
        <w:t>.</w:t>
      </w:r>
    </w:p>
    <w:p w:rsidR="00361E1B" w:rsidRPr="00B564FA" w:rsidRDefault="000F6681" w:rsidP="00655BE9">
      <w:pPr>
        <w:pStyle w:val="5"/>
      </w:pPr>
      <w:r w:rsidRPr="00B564FA">
        <w:t xml:space="preserve"> - 3 п</w:t>
      </w:r>
      <w:r w:rsidR="00361E1B" w:rsidRPr="00B564FA">
        <w:t>рактически</w:t>
      </w:r>
      <w:r w:rsidRPr="00B564FA">
        <w:t>х</w:t>
      </w:r>
      <w:r w:rsidR="00361E1B" w:rsidRPr="00B564FA">
        <w:t xml:space="preserve"> руководства </w:t>
      </w:r>
      <w:r w:rsidRPr="00B564FA">
        <w:t>(</w:t>
      </w:r>
      <w:r w:rsidR="00361E1B" w:rsidRPr="00B564FA">
        <w:t>пособия</w:t>
      </w:r>
      <w:r w:rsidRPr="00B564FA">
        <w:t>)</w:t>
      </w:r>
      <w:r w:rsidR="00361E1B" w:rsidRPr="00B564FA">
        <w:t xml:space="preserve"> </w:t>
      </w:r>
      <w:r w:rsidR="00B53456" w:rsidRPr="00B564FA">
        <w:t>по определенным Роснедрами направлениям исследований (</w:t>
      </w:r>
      <w:r w:rsidR="008514FE" w:rsidRPr="00B564FA">
        <w:t>стратиграфическому, минералогическому, петрологическому, изотопно-геохимическому сопровождению регионального геологического изучения недр</w:t>
      </w:r>
      <w:r w:rsidR="00B53456" w:rsidRPr="00B564FA">
        <w:t>)</w:t>
      </w:r>
      <w:r w:rsidR="00361E1B" w:rsidRPr="00B564FA">
        <w:t>.</w:t>
      </w:r>
    </w:p>
    <w:p w:rsidR="00366273" w:rsidRPr="00B564FA" w:rsidRDefault="003C4AD3" w:rsidP="00655BE9">
      <w:pPr>
        <w:pStyle w:val="5"/>
      </w:pPr>
      <w:r w:rsidRPr="00B564FA">
        <w:t>- 2 г</w:t>
      </w:r>
      <w:r w:rsidR="00366273" w:rsidRPr="00B564FA">
        <w:t>еолого-технологически</w:t>
      </w:r>
      <w:r w:rsidRPr="00B564FA">
        <w:t>х</w:t>
      </w:r>
      <w:r w:rsidR="00366273" w:rsidRPr="00B564FA">
        <w:t xml:space="preserve"> решения </w:t>
      </w:r>
      <w:r w:rsidR="00B53456" w:rsidRPr="00B564FA">
        <w:t>по определенным Роснедрами направлениям исследований (</w:t>
      </w:r>
      <w:r w:rsidR="00AA40B1" w:rsidRPr="00B564FA">
        <w:t>стратиграфическому, минералогическому, петрологическому, изотопно-геохимическому сопровождению регионального геологического изучения</w:t>
      </w:r>
      <w:r w:rsidR="00B53456" w:rsidRPr="00B564FA">
        <w:t>)</w:t>
      </w:r>
      <w:r w:rsidR="00366273" w:rsidRPr="00B564FA">
        <w:t>.</w:t>
      </w:r>
    </w:p>
    <w:p w:rsidR="000E6DD9" w:rsidRPr="00B564FA" w:rsidRDefault="000E6DD9" w:rsidP="003854F6">
      <w:pPr>
        <w:pStyle w:val="3"/>
        <w:keepLines/>
        <w:numPr>
          <w:ilvl w:val="2"/>
          <w:numId w:val="26"/>
        </w:numPr>
        <w:shd w:val="clear" w:color="auto" w:fill="FFFFFF" w:themeFill="background1"/>
        <w:spacing w:before="120" w:after="120"/>
        <w:ind w:left="0" w:firstLine="618"/>
        <w:rPr>
          <w:rFonts w:ascii="Times New Roman" w:eastAsia="Geolnise" w:hAnsi="Times New Roman"/>
          <w:b w:val="0"/>
          <w:i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lastRenderedPageBreak/>
        <w:t>Опытно-методические работы, включающие лабораторно-аналитические исследования, связанные с региональным геологическим изучением недр территории Российской Федерации и ее континентального шельфа в 2023</w:t>
      </w:r>
      <w:r w:rsidR="004375E6" w:rsidRPr="00B564FA">
        <w:rPr>
          <w:rFonts w:ascii="Times New Roman" w:eastAsia="Geolnise" w:hAnsi="Times New Roman"/>
          <w:b w:val="0"/>
          <w:i/>
          <w:sz w:val="24"/>
          <w:szCs w:val="24"/>
        </w:rPr>
        <w:t>-2025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гг., </w:t>
      </w:r>
      <w:r w:rsidR="00604643" w:rsidRPr="00B564FA">
        <w:rPr>
          <w:rFonts w:ascii="Times New Roman" w:eastAsia="Geolnise" w:hAnsi="Times New Roman"/>
          <w:b w:val="0"/>
          <w:i/>
          <w:sz w:val="24"/>
          <w:szCs w:val="24"/>
        </w:rPr>
        <w:t>в том числе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:</w:t>
      </w:r>
    </w:p>
    <w:p w:rsidR="00B36A78" w:rsidRPr="00B564FA" w:rsidRDefault="00B36A78" w:rsidP="003854F6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>Подготов</w:t>
      </w:r>
      <w:r w:rsidR="00F0730B">
        <w:rPr>
          <w:i w:val="0"/>
          <w:color w:val="auto"/>
          <w:szCs w:val="24"/>
        </w:rPr>
        <w:t>ленные (у</w:t>
      </w:r>
      <w:r w:rsidRPr="00B564FA">
        <w:rPr>
          <w:i w:val="0"/>
          <w:color w:val="auto"/>
          <w:szCs w:val="24"/>
        </w:rPr>
        <w:t>совершенствован</w:t>
      </w:r>
      <w:r w:rsidR="00F0730B">
        <w:rPr>
          <w:i w:val="0"/>
          <w:color w:val="auto"/>
          <w:szCs w:val="24"/>
        </w:rPr>
        <w:t>ные)</w:t>
      </w:r>
      <w:r w:rsidRPr="00B564FA">
        <w:rPr>
          <w:i w:val="0"/>
          <w:color w:val="auto"/>
          <w:szCs w:val="24"/>
        </w:rPr>
        <w:t>, апроб</w:t>
      </w:r>
      <w:r w:rsidR="00F0730B">
        <w:rPr>
          <w:i w:val="0"/>
          <w:color w:val="auto"/>
          <w:szCs w:val="24"/>
        </w:rPr>
        <w:t>ированные</w:t>
      </w:r>
      <w:r w:rsidRPr="00B564FA">
        <w:rPr>
          <w:i w:val="0"/>
          <w:color w:val="auto"/>
          <w:szCs w:val="24"/>
        </w:rPr>
        <w:t xml:space="preserve"> новы</w:t>
      </w:r>
      <w:r w:rsidR="00F0730B">
        <w:rPr>
          <w:i w:val="0"/>
          <w:color w:val="auto"/>
          <w:szCs w:val="24"/>
        </w:rPr>
        <w:t>е</w:t>
      </w:r>
      <w:r w:rsidRPr="00B564FA">
        <w:rPr>
          <w:i w:val="0"/>
          <w:color w:val="auto"/>
          <w:szCs w:val="24"/>
        </w:rPr>
        <w:t xml:space="preserve"> технологически</w:t>
      </w:r>
      <w:r w:rsidR="00F0730B">
        <w:rPr>
          <w:i w:val="0"/>
          <w:color w:val="auto"/>
          <w:szCs w:val="24"/>
        </w:rPr>
        <w:t>е</w:t>
      </w:r>
      <w:r w:rsidRPr="00B564FA">
        <w:rPr>
          <w:i w:val="0"/>
          <w:color w:val="auto"/>
          <w:szCs w:val="24"/>
        </w:rPr>
        <w:t xml:space="preserve"> решени</w:t>
      </w:r>
      <w:r w:rsidR="00F0730B">
        <w:rPr>
          <w:i w:val="0"/>
          <w:color w:val="auto"/>
          <w:szCs w:val="24"/>
        </w:rPr>
        <w:t>я</w:t>
      </w:r>
      <w:r w:rsidRPr="00B564FA">
        <w:rPr>
          <w:i w:val="0"/>
          <w:color w:val="auto"/>
          <w:szCs w:val="24"/>
        </w:rPr>
        <w:t xml:space="preserve"> с целью повышения качества и достоверности определений концентраций химических элементов и локального изотопного и люминесцентного датирования реперных геологических объектов.  Составление практических пособий и руководств по их применению, в т.ч.:</w:t>
      </w:r>
    </w:p>
    <w:p w:rsidR="00B36A78" w:rsidRPr="00B564FA" w:rsidRDefault="003C4AD3" w:rsidP="00655BE9">
      <w:pPr>
        <w:pStyle w:val="5"/>
      </w:pPr>
      <w:r w:rsidRPr="00B564FA">
        <w:rPr>
          <w:color w:val="1F497D"/>
        </w:rPr>
        <w:t xml:space="preserve">- </w:t>
      </w:r>
      <w:r w:rsidRPr="00B564FA">
        <w:rPr>
          <w:color w:val="auto"/>
        </w:rPr>
        <w:t>6</w:t>
      </w:r>
      <w:r w:rsidRPr="00B564FA">
        <w:t xml:space="preserve"> п</w:t>
      </w:r>
      <w:r w:rsidR="00B36A78" w:rsidRPr="00B564FA">
        <w:t>рактически</w:t>
      </w:r>
      <w:r w:rsidRPr="00B564FA">
        <w:t>х</w:t>
      </w:r>
      <w:r w:rsidR="00B36A78" w:rsidRPr="00B564FA">
        <w:t xml:space="preserve"> пособи</w:t>
      </w:r>
      <w:r w:rsidRPr="00B564FA">
        <w:t>й</w:t>
      </w:r>
      <w:r w:rsidR="00B36A78" w:rsidRPr="00B564FA">
        <w:t xml:space="preserve"> </w:t>
      </w:r>
      <w:r w:rsidRPr="00B564FA">
        <w:t>(</w:t>
      </w:r>
      <w:r w:rsidR="00B36A78" w:rsidRPr="00B564FA">
        <w:t>руководств</w:t>
      </w:r>
      <w:r w:rsidRPr="00B564FA">
        <w:t>)</w:t>
      </w:r>
      <w:r w:rsidR="00B36A78" w:rsidRPr="00B564FA">
        <w:t> по использованию новых лабораторно-аналитических методов, связанных с региональным геологическим изучением недр.</w:t>
      </w:r>
    </w:p>
    <w:p w:rsidR="000E6DD9" w:rsidRPr="00B564FA" w:rsidRDefault="000E6DD9" w:rsidP="003854F6">
      <w:pPr>
        <w:pStyle w:val="4"/>
        <w:numPr>
          <w:ilvl w:val="3"/>
          <w:numId w:val="26"/>
        </w:numPr>
        <w:ind w:left="0" w:firstLine="567"/>
        <w:rPr>
          <w:i w:val="0"/>
          <w:color w:val="auto"/>
          <w:szCs w:val="24"/>
        </w:rPr>
      </w:pPr>
      <w:r w:rsidRPr="00B564FA">
        <w:rPr>
          <w:i w:val="0"/>
          <w:color w:val="auto"/>
          <w:szCs w:val="24"/>
        </w:rPr>
        <w:t>Систематиз</w:t>
      </w:r>
      <w:r w:rsidR="00F0730B">
        <w:rPr>
          <w:i w:val="0"/>
          <w:color w:val="auto"/>
          <w:szCs w:val="24"/>
        </w:rPr>
        <w:t>ированные</w:t>
      </w:r>
      <w:r w:rsidRPr="00B564FA">
        <w:rPr>
          <w:i w:val="0"/>
          <w:color w:val="auto"/>
          <w:szCs w:val="24"/>
        </w:rPr>
        <w:t xml:space="preserve"> данны</w:t>
      </w:r>
      <w:r w:rsidR="00F0730B">
        <w:rPr>
          <w:i w:val="0"/>
          <w:color w:val="auto"/>
          <w:szCs w:val="24"/>
        </w:rPr>
        <w:t>е</w:t>
      </w:r>
      <w:r w:rsidRPr="00B564FA">
        <w:rPr>
          <w:i w:val="0"/>
          <w:color w:val="auto"/>
          <w:szCs w:val="24"/>
        </w:rPr>
        <w:t xml:space="preserve"> по изотопно</w:t>
      </w:r>
      <w:r w:rsidR="000B0CCC" w:rsidRPr="00B564FA">
        <w:rPr>
          <w:i w:val="0"/>
          <w:color w:val="auto"/>
          <w:szCs w:val="24"/>
        </w:rPr>
        <w:t xml:space="preserve">- </w:t>
      </w:r>
      <w:r w:rsidRPr="00B564FA">
        <w:rPr>
          <w:i w:val="0"/>
          <w:color w:val="auto"/>
          <w:szCs w:val="24"/>
        </w:rPr>
        <w:t>геохронологическим и изотопно-геохимическим параметрам геологических объектов и месторождений полезных ископаемых, направленных на сопровождение   региональных геолого-геофизических и геологосъемочных работ в формате «Геохронологического Атласа-справочника» и Ежегодного Геохронологического бюллетеня.</w:t>
      </w:r>
    </w:p>
    <w:p w:rsidR="00F5182D" w:rsidRPr="00B564FA" w:rsidRDefault="003C4AD3" w:rsidP="00655BE9">
      <w:pPr>
        <w:pStyle w:val="5"/>
      </w:pPr>
      <w:r w:rsidRPr="00B564FA">
        <w:t>- а</w:t>
      </w:r>
      <w:r w:rsidR="00F5182D" w:rsidRPr="00B564FA">
        <w:t xml:space="preserve">ктуализированные по состоянию </w:t>
      </w:r>
      <w:r w:rsidR="00361E1B" w:rsidRPr="00B564FA">
        <w:t xml:space="preserve">на 01.11.2023, 01.11.2024, 01.11.2025 </w:t>
      </w:r>
      <w:r w:rsidR="00F5182D" w:rsidRPr="00B564FA">
        <w:t>«Геохронологический Атлас-справочник» и Ежегодный Геохронологический Бюллетень за 202</w:t>
      </w:r>
      <w:r w:rsidR="00361E1B" w:rsidRPr="00B564FA">
        <w:t>3</w:t>
      </w:r>
      <w:r w:rsidR="00F5182D" w:rsidRPr="00B564FA">
        <w:t>-202</w:t>
      </w:r>
      <w:r w:rsidR="00361E1B" w:rsidRPr="00B564FA">
        <w:t>5</w:t>
      </w:r>
      <w:r w:rsidR="00F5182D" w:rsidRPr="00B564FA">
        <w:t xml:space="preserve"> гг. с внесением не менее 1000 новых корректных датировок. </w:t>
      </w:r>
    </w:p>
    <w:p w:rsidR="00934DBB" w:rsidRPr="00B564FA" w:rsidRDefault="00505775" w:rsidP="003854F6">
      <w:pPr>
        <w:pStyle w:val="3"/>
        <w:keepLines/>
        <w:numPr>
          <w:ilvl w:val="2"/>
          <w:numId w:val="26"/>
        </w:numPr>
        <w:shd w:val="clear" w:color="auto" w:fill="FFFFFF" w:themeFill="background1"/>
        <w:spacing w:before="120" w:after="120"/>
        <w:ind w:left="0" w:firstLine="618"/>
        <w:rPr>
          <w:b w:val="0"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Информационные квартальные</w:t>
      </w:r>
      <w:r w:rsidR="00934DBB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(за 1,2,3 кварталы текущего года</w:t>
      </w:r>
      <w:r w:rsidR="00B73A1A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нарастающим итогом</w:t>
      </w:r>
      <w:r w:rsidR="00934DBB" w:rsidRPr="00B564FA">
        <w:rPr>
          <w:rFonts w:ascii="Times New Roman" w:eastAsia="Geolnise" w:hAnsi="Times New Roman"/>
          <w:b w:val="0"/>
          <w:i/>
          <w:sz w:val="24"/>
          <w:szCs w:val="24"/>
        </w:rPr>
        <w:t>)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и годовые </w:t>
      </w:r>
      <w:r w:rsidR="00934DBB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(за 2023, 2024 и 2025 гг.)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отчеты. Геологический отчет о результатах работ по объекту за 2023-</w:t>
      </w:r>
      <w:r w:rsidR="004375E6" w:rsidRPr="00B564FA">
        <w:rPr>
          <w:rFonts w:ascii="Times New Roman" w:eastAsia="Geolnise" w:hAnsi="Times New Roman"/>
          <w:b w:val="0"/>
          <w:i/>
          <w:sz w:val="24"/>
          <w:szCs w:val="24"/>
        </w:rPr>
        <w:t>20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25 годы, с учетом результатов работ 2021-</w:t>
      </w:r>
      <w:r w:rsidR="004375E6" w:rsidRPr="00B564FA">
        <w:rPr>
          <w:rFonts w:ascii="Times New Roman" w:eastAsia="Geolnise" w:hAnsi="Times New Roman"/>
          <w:b w:val="0"/>
          <w:i/>
          <w:sz w:val="24"/>
          <w:szCs w:val="24"/>
        </w:rPr>
        <w:t>20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22г., полученных по объекту «Тематические и опытно-методические работы, связанные с геологическим изучением недр ФГБУ «ВСЕГЕИ» (Государственное задание №0490001822 от 14 января 2022 г, в редакции от 29 марта 2022 г.) - для задач/подзадач, по которым выполняются 2 и 3 этапы.</w:t>
      </w:r>
      <w:r w:rsidR="00934DBB"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</w:t>
      </w:r>
    </w:p>
    <w:p w:rsidR="002A62ED" w:rsidRPr="00B564FA" w:rsidRDefault="002A62ED" w:rsidP="003854F6">
      <w:pPr>
        <w:pStyle w:val="2"/>
        <w:numPr>
          <w:ilvl w:val="1"/>
          <w:numId w:val="26"/>
        </w:numPr>
        <w:shd w:val="clear" w:color="auto" w:fill="FFFFFF" w:themeFill="background1"/>
        <w:spacing w:before="120" w:after="120" w:line="240" w:lineRule="auto"/>
        <w:ind w:firstLine="567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bookmarkStart w:id="13" w:name="_Toc533186890"/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Форма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и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содержание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отчетной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документации</w:t>
      </w:r>
      <w:bookmarkEnd w:id="13"/>
    </w:p>
    <w:p w:rsidR="002A62ED" w:rsidRPr="00B564FA" w:rsidRDefault="002A62ED" w:rsidP="00773CC4">
      <w:pPr>
        <w:pStyle w:val="af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64FA">
        <w:rPr>
          <w:rFonts w:ascii="Times New Roman" w:hAnsi="Times New Roman"/>
          <w:sz w:val="24"/>
          <w:szCs w:val="24"/>
          <w:lang w:val="ru-RU"/>
        </w:rPr>
        <w:t>Форма,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содержание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сроки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представления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отчетной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документации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определяются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условиями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Государственного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задания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на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выполнение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работ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воспроизводству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минерально-сырьевой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базы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для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государственных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нужд.</w:t>
      </w:r>
    </w:p>
    <w:p w:rsidR="002A62ED" w:rsidRPr="00B564FA" w:rsidRDefault="002A62ED" w:rsidP="00773CC4">
      <w:pPr>
        <w:pStyle w:val="af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64FA">
        <w:rPr>
          <w:rFonts w:ascii="Times New Roman" w:hAnsi="Times New Roman"/>
          <w:sz w:val="24"/>
          <w:szCs w:val="24"/>
          <w:lang w:val="ru-RU"/>
        </w:rPr>
        <w:t>Информационные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геологические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отчеты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представляются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7CFE" w:rsidRPr="00B564FA">
        <w:rPr>
          <w:rFonts w:ascii="Times New Roman" w:hAnsi="Times New Roman"/>
          <w:sz w:val="24"/>
          <w:szCs w:val="24"/>
          <w:lang w:val="ru-RU"/>
        </w:rPr>
        <w:t>в Роснедра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протоколом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рассмотрения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материалов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Ученым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советом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ФГБУ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«ВСЕГЕИ».</w:t>
      </w:r>
    </w:p>
    <w:p w:rsidR="00FF4F8B" w:rsidRPr="00B564FA" w:rsidRDefault="00FF4F8B" w:rsidP="00773CC4">
      <w:pPr>
        <w:pStyle w:val="af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64FA">
        <w:rPr>
          <w:rFonts w:ascii="Times New Roman" w:hAnsi="Times New Roman"/>
          <w:sz w:val="24"/>
          <w:szCs w:val="24"/>
          <w:lang w:val="ru-RU"/>
        </w:rPr>
        <w:t xml:space="preserve">Окончательный геологический отчет должен </w:t>
      </w:r>
      <w:r w:rsidR="00366273" w:rsidRPr="00B564FA">
        <w:rPr>
          <w:rFonts w:ascii="Times New Roman" w:hAnsi="Times New Roman"/>
          <w:sz w:val="24"/>
          <w:szCs w:val="24"/>
          <w:lang w:val="ru-RU"/>
        </w:rPr>
        <w:t xml:space="preserve">в том числе </w:t>
      </w:r>
      <w:r w:rsidRPr="00B564FA">
        <w:rPr>
          <w:rFonts w:ascii="Times New Roman" w:hAnsi="Times New Roman"/>
          <w:sz w:val="24"/>
          <w:szCs w:val="24"/>
          <w:lang w:val="ru-RU"/>
        </w:rPr>
        <w:t xml:space="preserve">содержать результаты, полученные по объекту «Тематические и опытно-методические работы, связанные с геологическим изучением недр ФГБУ «ВСЕГЕИ», </w:t>
      </w:r>
      <w:r w:rsidR="001C3A39" w:rsidRPr="00B564FA">
        <w:rPr>
          <w:rFonts w:ascii="Times New Roman" w:hAnsi="Times New Roman"/>
          <w:sz w:val="24"/>
          <w:szCs w:val="24"/>
          <w:lang w:val="ru-RU"/>
        </w:rPr>
        <w:t>Государственное</w:t>
      </w:r>
      <w:r w:rsidRPr="00B564FA">
        <w:rPr>
          <w:rFonts w:ascii="Times New Roman" w:hAnsi="Times New Roman"/>
          <w:sz w:val="24"/>
          <w:szCs w:val="24"/>
          <w:lang w:val="ru-RU"/>
        </w:rPr>
        <w:t xml:space="preserve"> задание №0490001822 от 14 января 2022 г, в редакции от 29 марта 2022 г.</w:t>
      </w:r>
    </w:p>
    <w:p w:rsidR="002A62ED" w:rsidRPr="00B564FA" w:rsidRDefault="002A62ED" w:rsidP="00773CC4">
      <w:pPr>
        <w:pStyle w:val="af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64FA">
        <w:rPr>
          <w:rFonts w:ascii="Times New Roman" w:hAnsi="Times New Roman"/>
          <w:sz w:val="24"/>
          <w:szCs w:val="24"/>
          <w:lang w:val="ru-RU"/>
        </w:rPr>
        <w:t>Геологический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отчет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результатах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работ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составляется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в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требованиями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ГОСТ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53579-2009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«Система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стандартов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в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области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геологического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изучения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недр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(СОГИН).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Отчет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геологическом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изучении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недр.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Общие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требования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к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содержанию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оформлению»,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2009г.</w:t>
      </w:r>
    </w:p>
    <w:p w:rsidR="002A62ED" w:rsidRPr="00B564FA" w:rsidRDefault="002A62ED" w:rsidP="00773CC4">
      <w:pPr>
        <w:pStyle w:val="af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64FA">
        <w:rPr>
          <w:rFonts w:ascii="Times New Roman" w:hAnsi="Times New Roman"/>
          <w:sz w:val="24"/>
          <w:szCs w:val="24"/>
          <w:lang w:val="ru-RU"/>
        </w:rPr>
        <w:lastRenderedPageBreak/>
        <w:t>Подготовка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передача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информации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на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машинных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носителях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осуществляются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в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приказами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распоряжениями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Роснедр,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согласно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«Методическим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рекомендациям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учету,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хранению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передаче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фондовой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информации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на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машинных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носителях»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(Росгеолфонд,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1997г.),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«Рекомендуемым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программным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средствам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форматам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данных,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представляемым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в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систему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фондов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геологической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информации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на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машинных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носителях»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(письмо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64FA">
        <w:rPr>
          <w:rFonts w:ascii="Times New Roman" w:hAnsi="Times New Roman"/>
          <w:sz w:val="24"/>
          <w:szCs w:val="24"/>
          <w:lang w:val="ru-RU"/>
        </w:rPr>
        <w:t>Росгеолфонда</w:t>
      </w:r>
      <w:proofErr w:type="spellEnd"/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от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28.01.2005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г.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№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К-01/75).</w:t>
      </w:r>
    </w:p>
    <w:p w:rsidR="002A62ED" w:rsidRPr="00B564FA" w:rsidRDefault="002A62ED" w:rsidP="003854F6">
      <w:pPr>
        <w:pStyle w:val="2"/>
        <w:numPr>
          <w:ilvl w:val="1"/>
          <w:numId w:val="26"/>
        </w:numPr>
        <w:shd w:val="clear" w:color="auto" w:fill="FFFFFF" w:themeFill="background1"/>
        <w:spacing w:before="120" w:after="120" w:line="240" w:lineRule="auto"/>
        <w:ind w:firstLine="567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bookmarkStart w:id="14" w:name="_Toc533186891"/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Апробация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отчетных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материалов</w:t>
      </w:r>
      <w:bookmarkEnd w:id="14"/>
    </w:p>
    <w:p w:rsidR="002A62ED" w:rsidRPr="00B564FA" w:rsidRDefault="002A62ED" w:rsidP="00773CC4">
      <w:pPr>
        <w:shd w:val="clear" w:color="auto" w:fill="FFFFFF" w:themeFill="background1"/>
        <w:spacing w:after="120"/>
        <w:ind w:left="0" w:firstLine="567"/>
      </w:pPr>
      <w:r w:rsidRPr="00B564FA">
        <w:t>Отчет</w:t>
      </w:r>
      <w:r w:rsidR="00D53706" w:rsidRPr="00B564FA">
        <w:t xml:space="preserve"> </w:t>
      </w:r>
      <w:r w:rsidRPr="00B564FA">
        <w:t>о</w:t>
      </w:r>
      <w:r w:rsidR="00D53706" w:rsidRPr="00B564FA">
        <w:t xml:space="preserve"> </w:t>
      </w:r>
      <w:r w:rsidRPr="00B564FA">
        <w:t>результатах</w:t>
      </w:r>
      <w:r w:rsidR="00D53706" w:rsidRPr="00B564FA">
        <w:t xml:space="preserve"> </w:t>
      </w:r>
      <w:r w:rsidRPr="00B564FA">
        <w:t>работ</w:t>
      </w:r>
      <w:r w:rsidR="00D53706" w:rsidRPr="00B564FA">
        <w:t xml:space="preserve"> </w:t>
      </w:r>
      <w:r w:rsidRPr="00B564FA">
        <w:t>по</w:t>
      </w:r>
      <w:r w:rsidR="00D53706" w:rsidRPr="00B564FA">
        <w:t xml:space="preserve"> </w:t>
      </w:r>
      <w:r w:rsidRPr="00B564FA">
        <w:t>объекту</w:t>
      </w:r>
      <w:r w:rsidR="00D53706" w:rsidRPr="00B564FA">
        <w:t xml:space="preserve"> </w:t>
      </w:r>
      <w:r w:rsidRPr="00B564FA">
        <w:t>рассматривается</w:t>
      </w:r>
      <w:r w:rsidR="00D53706" w:rsidRPr="00B564FA">
        <w:t xml:space="preserve"> </w:t>
      </w:r>
      <w:r w:rsidRPr="00B564FA">
        <w:t>на</w:t>
      </w:r>
      <w:r w:rsidR="00D53706" w:rsidRPr="00B564FA">
        <w:t xml:space="preserve"> </w:t>
      </w:r>
      <w:r w:rsidRPr="00B564FA">
        <w:t>Ученом</w:t>
      </w:r>
      <w:r w:rsidR="00D53706" w:rsidRPr="00B564FA">
        <w:t xml:space="preserve"> </w:t>
      </w:r>
      <w:r w:rsidRPr="00B564FA">
        <w:t>совете</w:t>
      </w:r>
      <w:r w:rsidR="00D53706" w:rsidRPr="00B564FA">
        <w:t xml:space="preserve"> </w:t>
      </w:r>
      <w:r w:rsidRPr="00B564FA">
        <w:t>ФБГУ</w:t>
      </w:r>
      <w:r w:rsidR="00D53706" w:rsidRPr="00B564FA">
        <w:t xml:space="preserve"> </w:t>
      </w:r>
      <w:r w:rsidRPr="00B564FA">
        <w:t>«ВСЕГЕИ»</w:t>
      </w:r>
      <w:r w:rsidR="00F13313" w:rsidRPr="00B564FA">
        <w:t>.</w:t>
      </w:r>
    </w:p>
    <w:p w:rsidR="002A62ED" w:rsidRPr="00B564FA" w:rsidRDefault="002A62ED" w:rsidP="003854F6">
      <w:pPr>
        <w:pStyle w:val="2"/>
        <w:numPr>
          <w:ilvl w:val="1"/>
          <w:numId w:val="26"/>
        </w:numPr>
        <w:shd w:val="clear" w:color="auto" w:fill="FFFFFF" w:themeFill="background1"/>
        <w:spacing w:before="120" w:after="120" w:line="240" w:lineRule="auto"/>
        <w:ind w:firstLine="567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bookmarkStart w:id="15" w:name="_Toc533186892"/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Приемка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отчетных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материалов</w:t>
      </w:r>
      <w:bookmarkEnd w:id="15"/>
    </w:p>
    <w:p w:rsidR="002A62ED" w:rsidRPr="00B564FA" w:rsidRDefault="00761AF2" w:rsidP="00773CC4">
      <w:pPr>
        <w:pStyle w:val="af3"/>
        <w:shd w:val="clear" w:color="auto" w:fill="FFFFFF" w:themeFill="background1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564FA">
        <w:rPr>
          <w:rFonts w:ascii="Times New Roman" w:hAnsi="Times New Roman"/>
          <w:sz w:val="24"/>
          <w:szCs w:val="24"/>
          <w:lang w:val="ru-RU"/>
        </w:rPr>
        <w:t>Геологический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отчет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результатах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>работ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с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протоколом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Ученого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совета</w:t>
      </w:r>
      <w:r w:rsidR="00D53706" w:rsidRPr="00B564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ФГБУ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«ВСЕГЕИ»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рассматривается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принимается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7CFE" w:rsidRPr="00B564FA">
        <w:rPr>
          <w:rFonts w:ascii="Times New Roman" w:hAnsi="Times New Roman"/>
          <w:sz w:val="24"/>
          <w:szCs w:val="24"/>
          <w:lang w:val="ru-RU"/>
        </w:rPr>
        <w:t>Роснедрами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в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установленном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62ED" w:rsidRPr="00B564FA">
        <w:rPr>
          <w:rFonts w:ascii="Times New Roman" w:hAnsi="Times New Roman"/>
          <w:sz w:val="24"/>
          <w:szCs w:val="24"/>
          <w:lang w:val="ru-RU"/>
        </w:rPr>
        <w:t>порядке.</w:t>
      </w:r>
      <w:r w:rsidR="00D53706" w:rsidRPr="00B564F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62ED" w:rsidRPr="00B564FA" w:rsidRDefault="002A62ED" w:rsidP="003854F6">
      <w:pPr>
        <w:pStyle w:val="2"/>
        <w:numPr>
          <w:ilvl w:val="1"/>
          <w:numId w:val="26"/>
        </w:numPr>
        <w:shd w:val="clear" w:color="auto" w:fill="FFFFFF" w:themeFill="background1"/>
        <w:spacing w:before="120" w:after="120" w:line="240" w:lineRule="auto"/>
        <w:ind w:firstLine="567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bookmarkStart w:id="16" w:name="_Toc533186893"/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Сроки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проведения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работ</w:t>
      </w:r>
      <w:bookmarkEnd w:id="16"/>
    </w:p>
    <w:p w:rsidR="002A62ED" w:rsidRPr="00B564FA" w:rsidRDefault="002A62ED" w:rsidP="00773CC4">
      <w:pPr>
        <w:shd w:val="clear" w:color="auto" w:fill="FFFFFF" w:themeFill="background1"/>
        <w:tabs>
          <w:tab w:val="num" w:pos="0"/>
          <w:tab w:val="left" w:pos="2552"/>
        </w:tabs>
        <w:spacing w:after="0"/>
        <w:ind w:left="0" w:firstLine="567"/>
      </w:pPr>
      <w:r w:rsidRPr="00B564FA">
        <w:t>Начало</w:t>
      </w:r>
      <w:r w:rsidR="00D53706" w:rsidRPr="00B564FA">
        <w:t xml:space="preserve"> </w:t>
      </w:r>
      <w:r w:rsidRPr="00B564FA">
        <w:t>работ:</w:t>
      </w:r>
      <w:r w:rsidR="00D53706" w:rsidRPr="00B564FA">
        <w:t xml:space="preserve"> </w:t>
      </w:r>
      <w:r w:rsidRPr="00B564FA">
        <w:tab/>
        <w:t>I</w:t>
      </w:r>
      <w:r w:rsidR="00D53706" w:rsidRPr="00B564FA">
        <w:t xml:space="preserve"> </w:t>
      </w:r>
      <w:r w:rsidRPr="00B564FA">
        <w:t>квартал</w:t>
      </w:r>
      <w:r w:rsidR="00D53706" w:rsidRPr="00B564FA">
        <w:t xml:space="preserve"> </w:t>
      </w:r>
      <w:r w:rsidRPr="00B564FA">
        <w:t>20</w:t>
      </w:r>
      <w:r w:rsidR="00581679" w:rsidRPr="00B564FA">
        <w:t>2</w:t>
      </w:r>
      <w:r w:rsidR="007A7C84" w:rsidRPr="00B564FA">
        <w:t>3</w:t>
      </w:r>
      <w:r w:rsidR="00D53706" w:rsidRPr="00B564FA">
        <w:t xml:space="preserve"> </w:t>
      </w:r>
      <w:r w:rsidRPr="00B564FA">
        <w:t>г.</w:t>
      </w:r>
    </w:p>
    <w:p w:rsidR="002A62ED" w:rsidRPr="00B564FA" w:rsidRDefault="002A62ED" w:rsidP="00773CC4">
      <w:pPr>
        <w:shd w:val="clear" w:color="auto" w:fill="FFFFFF" w:themeFill="background1"/>
        <w:tabs>
          <w:tab w:val="num" w:pos="0"/>
          <w:tab w:val="left" w:pos="2552"/>
        </w:tabs>
        <w:spacing w:after="0"/>
        <w:ind w:left="0" w:firstLine="567"/>
      </w:pPr>
      <w:r w:rsidRPr="00B564FA">
        <w:t>Окончание</w:t>
      </w:r>
      <w:r w:rsidR="00D53706" w:rsidRPr="00B564FA">
        <w:t xml:space="preserve"> </w:t>
      </w:r>
      <w:r w:rsidRPr="00B564FA">
        <w:t>работ:</w:t>
      </w:r>
      <w:r w:rsidR="00D53706" w:rsidRPr="00B564FA">
        <w:t xml:space="preserve"> </w:t>
      </w:r>
      <w:r w:rsidRPr="00B564FA">
        <w:tab/>
      </w:r>
      <w:r w:rsidR="00D53706" w:rsidRPr="00B564FA">
        <w:t xml:space="preserve"> </w:t>
      </w:r>
      <w:r w:rsidRPr="00B564FA">
        <w:t>IV</w:t>
      </w:r>
      <w:r w:rsidR="00D53706" w:rsidRPr="00B564FA">
        <w:t xml:space="preserve"> </w:t>
      </w:r>
      <w:r w:rsidRPr="00B564FA">
        <w:t>квартал</w:t>
      </w:r>
      <w:r w:rsidR="00D53706" w:rsidRPr="00B564FA">
        <w:t xml:space="preserve"> </w:t>
      </w:r>
      <w:r w:rsidRPr="00B564FA">
        <w:t>202</w:t>
      </w:r>
      <w:r w:rsidR="007A7C84" w:rsidRPr="00B564FA">
        <w:t>5</w:t>
      </w:r>
      <w:r w:rsidR="00D53706" w:rsidRPr="00B564FA">
        <w:t xml:space="preserve"> </w:t>
      </w:r>
      <w:r w:rsidRPr="00B564FA">
        <w:t>г.</w:t>
      </w:r>
    </w:p>
    <w:p w:rsidR="002A62ED" w:rsidRPr="00B564FA" w:rsidRDefault="002A62ED" w:rsidP="003854F6">
      <w:pPr>
        <w:pStyle w:val="2"/>
        <w:numPr>
          <w:ilvl w:val="1"/>
          <w:numId w:val="26"/>
        </w:numPr>
        <w:shd w:val="clear" w:color="auto" w:fill="FFFFFF" w:themeFill="background1"/>
        <w:spacing w:before="120" w:after="120" w:line="240" w:lineRule="auto"/>
        <w:ind w:firstLine="567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bookmarkStart w:id="17" w:name="_Toc533186894"/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Рассылка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отчетных</w:t>
      </w:r>
      <w:r w:rsidR="00D53706"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материалов</w:t>
      </w:r>
      <w:bookmarkEnd w:id="17"/>
    </w:p>
    <w:p w:rsidR="00962FC0" w:rsidRPr="00B564FA" w:rsidRDefault="00761AF2" w:rsidP="00773CC4">
      <w:pPr>
        <w:shd w:val="clear" w:color="auto" w:fill="FFFFFF" w:themeFill="background1"/>
        <w:spacing w:after="0"/>
        <w:ind w:left="0" w:firstLine="567"/>
        <w:rPr>
          <w:rFonts w:eastAsia="Times New Roman"/>
        </w:rPr>
      </w:pPr>
      <w:r w:rsidRPr="00B564FA">
        <w:rPr>
          <w:rFonts w:eastAsia="Times New Roman"/>
        </w:rPr>
        <w:t>Геологический</w:t>
      </w:r>
      <w:r w:rsidR="00D53706" w:rsidRPr="00B564FA">
        <w:rPr>
          <w:rFonts w:eastAsia="Times New Roman"/>
        </w:rPr>
        <w:t xml:space="preserve"> </w:t>
      </w:r>
      <w:r w:rsidRPr="00B564FA">
        <w:rPr>
          <w:rFonts w:eastAsia="Times New Roman"/>
        </w:rPr>
        <w:t>отчет</w:t>
      </w:r>
      <w:r w:rsidR="00D53706" w:rsidRPr="00B564FA">
        <w:rPr>
          <w:rFonts w:eastAsia="Times New Roman"/>
        </w:rPr>
        <w:t xml:space="preserve"> </w:t>
      </w:r>
      <w:r w:rsidRPr="00B564FA">
        <w:rPr>
          <w:rFonts w:eastAsia="Times New Roman"/>
        </w:rPr>
        <w:t>о</w:t>
      </w:r>
      <w:r w:rsidR="00D53706" w:rsidRPr="00B564FA">
        <w:rPr>
          <w:rFonts w:eastAsia="Times New Roman"/>
        </w:rPr>
        <w:t xml:space="preserve"> </w:t>
      </w:r>
      <w:r w:rsidRPr="00B564FA">
        <w:rPr>
          <w:rFonts w:eastAsia="Times New Roman"/>
        </w:rPr>
        <w:t>результатах</w:t>
      </w:r>
      <w:r w:rsidR="00D53706" w:rsidRPr="00B564FA">
        <w:rPr>
          <w:rFonts w:eastAsia="Times New Roman"/>
        </w:rPr>
        <w:t xml:space="preserve"> </w:t>
      </w:r>
      <w:r w:rsidRPr="00B564FA">
        <w:rPr>
          <w:rFonts w:eastAsia="Times New Roman"/>
        </w:rPr>
        <w:t>работ</w:t>
      </w:r>
      <w:r w:rsidR="00D53706" w:rsidRPr="00B564FA">
        <w:rPr>
          <w:rFonts w:eastAsia="Times New Roman"/>
        </w:rPr>
        <w:t xml:space="preserve"> </w:t>
      </w:r>
      <w:r w:rsidR="002A62ED" w:rsidRPr="00B564FA">
        <w:rPr>
          <w:rFonts w:eastAsia="Times New Roman"/>
        </w:rPr>
        <w:t>по</w:t>
      </w:r>
      <w:r w:rsidR="00D53706" w:rsidRPr="00B564FA">
        <w:rPr>
          <w:rFonts w:eastAsia="Times New Roman"/>
        </w:rPr>
        <w:t xml:space="preserve"> </w:t>
      </w:r>
      <w:r w:rsidR="002A62ED" w:rsidRPr="00B564FA">
        <w:rPr>
          <w:rFonts w:eastAsia="Times New Roman"/>
        </w:rPr>
        <w:t>объекту</w:t>
      </w:r>
      <w:r w:rsidR="00D53706" w:rsidRPr="00B564FA">
        <w:rPr>
          <w:rFonts w:eastAsia="Times New Roman"/>
        </w:rPr>
        <w:t xml:space="preserve"> </w:t>
      </w:r>
      <w:r w:rsidR="002A62ED" w:rsidRPr="00B564FA">
        <w:rPr>
          <w:rFonts w:eastAsia="Times New Roman"/>
        </w:rPr>
        <w:t>после</w:t>
      </w:r>
      <w:r w:rsidR="00D53706" w:rsidRPr="00B564FA">
        <w:rPr>
          <w:rFonts w:eastAsia="Times New Roman"/>
        </w:rPr>
        <w:t xml:space="preserve"> </w:t>
      </w:r>
      <w:r w:rsidR="002A62ED" w:rsidRPr="00B564FA">
        <w:rPr>
          <w:rFonts w:eastAsia="Times New Roman"/>
        </w:rPr>
        <w:t>приемки</w:t>
      </w:r>
      <w:r w:rsidR="00D53706" w:rsidRPr="00B564FA">
        <w:rPr>
          <w:rFonts w:eastAsia="Times New Roman"/>
        </w:rPr>
        <w:t xml:space="preserve"> </w:t>
      </w:r>
      <w:r w:rsidR="00F84804" w:rsidRPr="00B564FA">
        <w:rPr>
          <w:rFonts w:eastAsia="Times New Roman"/>
        </w:rPr>
        <w:t>Роснедрами</w:t>
      </w:r>
      <w:r w:rsidR="00D53706" w:rsidRPr="00B564FA">
        <w:rPr>
          <w:rFonts w:eastAsia="Times New Roman"/>
        </w:rPr>
        <w:t xml:space="preserve"> </w:t>
      </w:r>
      <w:r w:rsidR="002A62ED" w:rsidRPr="00B564FA">
        <w:rPr>
          <w:rFonts w:eastAsia="Times New Roman"/>
        </w:rPr>
        <w:t>представляется</w:t>
      </w:r>
      <w:r w:rsidR="00D53706" w:rsidRPr="00B564FA">
        <w:rPr>
          <w:rFonts w:eastAsia="Times New Roman"/>
        </w:rPr>
        <w:t xml:space="preserve"> </w:t>
      </w:r>
      <w:r w:rsidR="002A62ED" w:rsidRPr="00B564FA">
        <w:rPr>
          <w:rFonts w:eastAsia="Times New Roman"/>
        </w:rPr>
        <w:t>в</w:t>
      </w:r>
      <w:r w:rsidR="00D53706" w:rsidRPr="00B564FA">
        <w:rPr>
          <w:rFonts w:eastAsia="Times New Roman"/>
        </w:rPr>
        <w:t xml:space="preserve"> </w:t>
      </w:r>
      <w:r w:rsidR="002A62ED" w:rsidRPr="00B564FA">
        <w:rPr>
          <w:rFonts w:eastAsia="Times New Roman"/>
        </w:rPr>
        <w:t>ФГБУ</w:t>
      </w:r>
      <w:r w:rsidR="00D53706" w:rsidRPr="00B564FA">
        <w:rPr>
          <w:rFonts w:eastAsia="Times New Roman"/>
        </w:rPr>
        <w:t xml:space="preserve"> </w:t>
      </w:r>
      <w:r w:rsidR="002A62ED" w:rsidRPr="00B564FA">
        <w:rPr>
          <w:rFonts w:eastAsia="Times New Roman"/>
        </w:rPr>
        <w:t>«Росгеолфонд».</w:t>
      </w:r>
    </w:p>
    <w:p w:rsidR="007E32E2" w:rsidRPr="00B564FA" w:rsidRDefault="00962FC0" w:rsidP="00A57E21">
      <w:pPr>
        <w:pStyle w:val="1"/>
        <w:shd w:val="clear" w:color="auto" w:fill="FFFFFF" w:themeFill="background1"/>
        <w:jc w:val="center"/>
        <w:rPr>
          <w:rFonts w:ascii="Times New Roman" w:eastAsia="Calibri" w:hAnsi="Times New Roman"/>
          <w:sz w:val="24"/>
          <w:szCs w:val="24"/>
        </w:rPr>
      </w:pPr>
      <w:r w:rsidRPr="00B564FA">
        <w:rPr>
          <w:sz w:val="24"/>
          <w:szCs w:val="24"/>
        </w:rPr>
        <w:br w:type="page"/>
      </w:r>
      <w:bookmarkStart w:id="18" w:name="_Toc533186895"/>
      <w:bookmarkStart w:id="19" w:name="_Toc533186896"/>
      <w:bookmarkStart w:id="20" w:name="_Toc533186931"/>
      <w:bookmarkStart w:id="21" w:name="_Toc533187017"/>
      <w:r w:rsidR="007E32E2" w:rsidRPr="00B564FA">
        <w:rPr>
          <w:rFonts w:ascii="Times New Roman" w:eastAsia="Calibri" w:hAnsi="Times New Roman"/>
          <w:sz w:val="24"/>
          <w:szCs w:val="24"/>
        </w:rPr>
        <w:lastRenderedPageBreak/>
        <w:t>В ТОМ ЧИСЛЕ на 2023 год</w:t>
      </w:r>
      <w:bookmarkEnd w:id="18"/>
    </w:p>
    <w:p w:rsidR="00B564FA" w:rsidRPr="00B564FA" w:rsidRDefault="00B564FA" w:rsidP="00B564FA"/>
    <w:p w:rsidR="007E32E2" w:rsidRPr="00B564FA" w:rsidRDefault="00A57E21" w:rsidP="00A57E21">
      <w:pPr>
        <w:pStyle w:val="1"/>
        <w:shd w:val="clear" w:color="auto" w:fill="FFFFFF" w:themeFill="background1"/>
        <w:spacing w:before="60" w:after="0"/>
        <w:ind w:left="720"/>
        <w:rPr>
          <w:rFonts w:ascii="Times New Roman" w:hAnsi="Times New Roman"/>
          <w:sz w:val="24"/>
          <w:szCs w:val="24"/>
        </w:rPr>
      </w:pPr>
      <w:r w:rsidRPr="00B564FA">
        <w:rPr>
          <w:rFonts w:ascii="Times New Roman" w:hAnsi="Times New Roman"/>
          <w:sz w:val="24"/>
          <w:szCs w:val="24"/>
        </w:rPr>
        <w:t xml:space="preserve">1. </w:t>
      </w:r>
      <w:r w:rsidR="007E32E2" w:rsidRPr="00B564FA">
        <w:rPr>
          <w:rFonts w:ascii="Times New Roman" w:hAnsi="Times New Roman"/>
          <w:sz w:val="24"/>
          <w:szCs w:val="24"/>
        </w:rPr>
        <w:t>Целевое назначение работ, пространственные границы объекта, основные оценочные параметры:</w:t>
      </w:r>
      <w:bookmarkEnd w:id="19"/>
    </w:p>
    <w:p w:rsidR="007E32E2" w:rsidRPr="00B564FA" w:rsidRDefault="007E32E2" w:rsidP="009625F8">
      <w:pPr>
        <w:pStyle w:val="2"/>
        <w:shd w:val="clear" w:color="auto" w:fill="FFFFFF" w:themeFill="background1"/>
        <w:spacing w:before="60" w:line="240" w:lineRule="auto"/>
        <w:ind w:firstLine="567"/>
        <w:rPr>
          <w:sz w:val="24"/>
          <w:szCs w:val="24"/>
        </w:rPr>
      </w:pPr>
      <w:bookmarkStart w:id="22" w:name="_Toc533186897"/>
      <w:r w:rsidRPr="00B564FA">
        <w:rPr>
          <w:rFonts w:ascii="Times New Roman" w:hAnsi="Times New Roman"/>
          <w:bCs w:val="0"/>
          <w:i/>
          <w:color w:val="auto"/>
          <w:sz w:val="24"/>
          <w:szCs w:val="24"/>
        </w:rPr>
        <w:t>1.1. Целевое назначение работ:</w:t>
      </w:r>
      <w:bookmarkEnd w:id="22"/>
      <w:r w:rsidRPr="00B564FA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 xml:space="preserve"> </w:t>
      </w:r>
      <w:r w:rsidRPr="00B564FA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 w:eastAsia="ru-RU"/>
        </w:rPr>
        <w:t xml:space="preserve">повышение эффективности выполнения и использования результатов региональных геолого-геофизических и геолого-съемочных работ на территории Российской Федерации, оценка качества, нормативное, методическое, лабораторно-аналитическое и технологическое обеспечение текущих работ по региональному геологическому изучению недр. </w:t>
      </w:r>
    </w:p>
    <w:p w:rsidR="007E32E2" w:rsidRPr="00B564FA" w:rsidRDefault="007E32E2" w:rsidP="00A57E21">
      <w:pPr>
        <w:pStyle w:val="2"/>
        <w:shd w:val="clear" w:color="auto" w:fill="FFFFFF" w:themeFill="background1"/>
        <w:spacing w:before="60" w:line="240" w:lineRule="auto"/>
        <w:ind w:firstLine="567"/>
        <w:rPr>
          <w:rFonts w:ascii="Times New Roman" w:hAnsi="Times New Roman"/>
          <w:bCs w:val="0"/>
          <w:i/>
          <w:color w:val="auto"/>
          <w:sz w:val="24"/>
          <w:szCs w:val="24"/>
        </w:rPr>
      </w:pPr>
      <w:bookmarkStart w:id="23" w:name="_Toc533186898"/>
      <w:r w:rsidRPr="00B564FA">
        <w:rPr>
          <w:rFonts w:ascii="Times New Roman" w:hAnsi="Times New Roman"/>
          <w:bCs w:val="0"/>
          <w:i/>
          <w:color w:val="auto"/>
          <w:sz w:val="24"/>
          <w:szCs w:val="24"/>
        </w:rPr>
        <w:t>1.2. Пространственные границы объекта: Территория Российской Федерации.</w:t>
      </w:r>
      <w:bookmarkEnd w:id="23"/>
    </w:p>
    <w:bookmarkEnd w:id="20"/>
    <w:p w:rsidR="007E32E2" w:rsidRPr="00B564FA" w:rsidRDefault="007E32E2" w:rsidP="00A57E21">
      <w:pPr>
        <w:pStyle w:val="2"/>
        <w:shd w:val="clear" w:color="auto" w:fill="FFFFFF" w:themeFill="background1"/>
        <w:spacing w:before="60" w:line="240" w:lineRule="auto"/>
        <w:ind w:firstLine="567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B564FA">
        <w:rPr>
          <w:rFonts w:ascii="Times New Roman" w:hAnsi="Times New Roman"/>
          <w:bCs w:val="0"/>
          <w:i/>
          <w:color w:val="auto"/>
          <w:sz w:val="24"/>
          <w:szCs w:val="24"/>
        </w:rPr>
        <w:t>1.3. Основные оценочные параметры</w:t>
      </w:r>
    </w:p>
    <w:p w:rsidR="007E32E2" w:rsidRPr="00B564FA" w:rsidRDefault="007E32E2" w:rsidP="007E32E2">
      <w:pPr>
        <w:shd w:val="clear" w:color="auto" w:fill="FFFFFF" w:themeFill="background1"/>
        <w:ind w:left="0" w:firstLine="567"/>
        <w:rPr>
          <w:spacing w:val="3"/>
        </w:rPr>
      </w:pPr>
      <w:r w:rsidRPr="00B564FA">
        <w:rPr>
          <w:spacing w:val="3"/>
        </w:rPr>
        <w:t>Полнота и качество конечной продукции должны соответствовать техническому (геологическому) заданию и следующим нормативным документам, используемым по соответствующим направлениям технического (геологического) задания:</w:t>
      </w:r>
    </w:p>
    <w:p w:rsidR="007E32E2" w:rsidRPr="00B564FA" w:rsidRDefault="007E32E2" w:rsidP="009B5084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 xml:space="preserve"> ГОСТу Р 53794-2010 «Информация о недрах геологическая. Термины и определения», 2010.</w:t>
      </w:r>
    </w:p>
    <w:p w:rsidR="007E32E2" w:rsidRPr="00B564FA" w:rsidRDefault="007E32E2" w:rsidP="009B5084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 xml:space="preserve"> ГОСТу Р 53795-2010 «Изучение недр геологическое. Термины и определения», 2010.</w:t>
      </w:r>
    </w:p>
    <w:p w:rsidR="007E32E2" w:rsidRPr="00B564FA" w:rsidRDefault="007E32E2" w:rsidP="009B5084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 xml:space="preserve"> ГОСТу Р 53797-2010 «Геологическая информация о недрах. Основные положения и общие требования», 2010.</w:t>
      </w:r>
    </w:p>
    <w:p w:rsidR="007E32E2" w:rsidRPr="00B564FA" w:rsidRDefault="007E32E2" w:rsidP="009B5084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 xml:space="preserve"> ГОСТу Р 53579-2009 «Система стандартов в области геологического изучения недр (СОГИН). Отчет о геологическом изучении недр. Общие требования к содержанию и оформлению», 2009.</w:t>
      </w:r>
    </w:p>
    <w:p w:rsidR="007E32E2" w:rsidRPr="00B564FA" w:rsidRDefault="007E32E2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>ГОСТу ИСО/МЭК 17025-2009 Межгосударственный стандарт «Общие требования к компетентности испытательных и калибровочных лабораторий».</w:t>
      </w:r>
    </w:p>
    <w:p w:rsidR="007E32E2" w:rsidRPr="00B564FA" w:rsidRDefault="007E32E2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>ГОСТу Р 8.736-2011 «Измерения прямые многократные. Методы обработки результатов измерений. Основные положения».</w:t>
      </w:r>
    </w:p>
    <w:p w:rsidR="007E32E2" w:rsidRPr="00B564FA" w:rsidRDefault="007E32E2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 xml:space="preserve">ОСТу 41-08-265-2004 УКАР «Статистический контроль точности (правильности и </w:t>
      </w:r>
      <w:proofErr w:type="spellStart"/>
      <w:r w:rsidRPr="00B564FA">
        <w:t>прецизионности</w:t>
      </w:r>
      <w:proofErr w:type="spellEnd"/>
      <w:r w:rsidRPr="00B564FA">
        <w:t>) результатов количественного химического анализа».</w:t>
      </w:r>
    </w:p>
    <w:p w:rsidR="007E32E2" w:rsidRPr="00B564FA" w:rsidRDefault="007E32E2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 xml:space="preserve">ОСТу 41-08-214-2004 УКАР «Внутренний лабораторный контроль точности (правильности и </w:t>
      </w:r>
      <w:proofErr w:type="spellStart"/>
      <w:r w:rsidRPr="00B564FA">
        <w:t>прецизионности</w:t>
      </w:r>
      <w:proofErr w:type="spellEnd"/>
      <w:r w:rsidRPr="00B564FA">
        <w:t>) результатов количественного химического анализа».</w:t>
      </w:r>
    </w:p>
    <w:p w:rsidR="007E32E2" w:rsidRPr="00B564FA" w:rsidRDefault="007E32E2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>ОСТу 41-08-272-2004 «Методы геологического контроля качества аналитических работ».</w:t>
      </w:r>
    </w:p>
    <w:p w:rsidR="007E32E2" w:rsidRPr="00B564FA" w:rsidRDefault="007E32E2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>ГОСТу Р 8.563-2009 Государственная система обеспечения единства измерений. Методики выполнения измерений.</w:t>
      </w:r>
    </w:p>
    <w:p w:rsidR="007E32E2" w:rsidRPr="00B564FA" w:rsidRDefault="007E32E2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>ОСТу 41-08-212-04 Управление качеством аналитических работ. «Нормы погрешности при определении химического состава минерального сырья и классификация методик лабораторного анализа по точности результатов».</w:t>
      </w:r>
    </w:p>
    <w:p w:rsidR="007E32E2" w:rsidRPr="00B564FA" w:rsidRDefault="007E32E2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</w:pPr>
      <w:r w:rsidRPr="00B564FA">
        <w:t>ОСТу УКАР 41-08-205-04 «Методики количественного химического анализа. Разработка, аттестация, утверждение».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lastRenderedPageBreak/>
        <w:t>Единым требованиям к составу, структуре и форматам представления в НРС Роснедра комплектов цифровых материалов листов Государственных геологических карт масштабов 1:1 000 000 и 1:200 000. ФГУП «ВСЕГЕИ».  СПб, 2021.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Методическому руководству по составлению и подготовке к изданию листов Государственной геологической карты Российской Федерации масштаба 1:200 000 (второго издания). СПб, 2021.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 Методическому руководству по составлению и подготовке к изданию листов Государственной геологической карты Российской Федерации масштаба 1:1 000 000 (третьего поколения). СПб, 2021.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 Методическим рекомендациям по применению Классификации запасов месторождений и прогнозных ресурсов твердых полезных ископаемых. (Введенным в действие распоряжением МПР Российской Федерации от 05.06.2007 № 37-р).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Классификации запасов месторождений и прогнозных ресурсов твердых полезных ископаемых. (Утвержденных Приказом МПР Российской Федерации от 11.2006 № 278).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содержанию и оформлению серийных легенд к цифровым геологическим картам комплектов ГК-200/2 и ГК-1000/3, ВСЕГЕИ, СПб, 2009.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организации, проведению и конечным результатам геолого-съемочных работ, завершающихся созданием Госгеолкарты-200/2 (второе издание). ФГУП «ВСЕГЕИ». СПб, 2015, 92 с.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Методическим рекомендациям по содержанию и оформлению комплектов Госгеолкарты-200/2 и Госгеолкарты -1000/3, издаваемых цифровым способом. ФГУП «ВСЕГЕИ». СПб, 2014. 16 с. 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содержанию и оформлению серийных легенд к цифровым геологическим картам комплектов ГК-200/2 и ГК-1000/3. СПб.: ФГУП «ВСЕГЕИ». СПб, 2009г.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цифровым форматам ведения геологической документации при ГСР-200. ФГУП «ВСЕГЕИ». 2015.79 с.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рекомендациям по геофизическому обеспечению геологосъемочных работ масштаба 1:200 000, СПб, 2000.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Методическим указаниям по оценке, апробации и учету прогнозных ресурсов твердых полезных ископаемых. МПР Российской Федерации М., 1997.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Положению о порядке проведения геологоразведочных работ по этапам и стадиям (твердые полезные ископаемые). МПР Российской Федерации М., 1999.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Регламенту о порядке учета и мониторинга перспективных объектов с оцененными прогнозными ресурсами категории Р</w:t>
      </w:r>
      <w:r w:rsidRPr="00B564FA">
        <w:rPr>
          <w:rFonts w:eastAsia="Times New Roman"/>
          <w:vertAlign w:val="subscript"/>
        </w:rPr>
        <w:t>3</w:t>
      </w:r>
      <w:r w:rsidRPr="00B564FA">
        <w:rPr>
          <w:rFonts w:eastAsia="Times New Roman"/>
        </w:rPr>
        <w:t xml:space="preserve"> и минерагеническим потенциалом твердых полезных ископаемых. СПб, 2018.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по оценке (общей, поисковой и прогнозной) эффективности региональных геологических работ. 2005.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Стратиграфическому кодексу России. Издание третье, исправленное и дополненное. СПб, ВСЕГЕИ, 2019. 92 с.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lastRenderedPageBreak/>
        <w:t xml:space="preserve">Петрографическому кодексу России. Магматические, метаморфические, </w:t>
      </w:r>
      <w:proofErr w:type="spellStart"/>
      <w:proofErr w:type="gramStart"/>
      <w:r w:rsidRPr="00B564FA">
        <w:rPr>
          <w:rFonts w:eastAsia="Times New Roman"/>
        </w:rPr>
        <w:t>метасо-матические</w:t>
      </w:r>
      <w:proofErr w:type="spellEnd"/>
      <w:proofErr w:type="gramEnd"/>
      <w:r w:rsidRPr="00B564FA">
        <w:rPr>
          <w:rFonts w:eastAsia="Times New Roman"/>
        </w:rPr>
        <w:t xml:space="preserve">, </w:t>
      </w:r>
      <w:proofErr w:type="spellStart"/>
      <w:r w:rsidRPr="00B564FA">
        <w:rPr>
          <w:rFonts w:eastAsia="Times New Roman"/>
        </w:rPr>
        <w:t>импактные</w:t>
      </w:r>
      <w:proofErr w:type="spellEnd"/>
      <w:r w:rsidRPr="00B564FA">
        <w:rPr>
          <w:rFonts w:eastAsia="Times New Roman"/>
        </w:rPr>
        <w:t xml:space="preserve"> образования. Издание третье, исправленное и дополненное. СПб. Изд-во ВСЕГЕИ, 2009. 200с.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к составу и структуре сопровождающих и первичных баз данных ГК-200/2 и ГК-1000/3. Федеральное агентство по недропользованию, ВСЕГЕИ. СПб, 2015. 55 с.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к геохимической основе Государственной геологической карты Российской Федерации масштаба 1:1 000 000 (новая редакция), М., ИМГРЭ, 2005, 40 с.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к производству и результатам многоцелевого геохимического картирования масштаба 1:200 000, М, 2001, 73 с.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к опережающей геофизической основе Государственной геологической карты Российской Федерации масштаба 1:1 000 000 третьего поколения (вторая редакция), СПб, Геологоразведка, 2011.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Требованиям к дистанционной основе ГК-1000/3 и дистанционной основе ГК-200/2, М., СПб, 2010.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Электронной эталонной базе условных знаков (ЭБЗ) к Госгеолкарте-1000/3 (текущая версия).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>Электронной эталонной базе изобразительных средств ГК-200/2 (текущая версия).</w:t>
      </w:r>
    </w:p>
    <w:p w:rsidR="00AE035A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rFonts w:eastAsia="Times New Roman"/>
        </w:rPr>
      </w:pPr>
      <w:r w:rsidRPr="00B564FA">
        <w:rPr>
          <w:rFonts w:eastAsia="Times New Roman"/>
        </w:rPr>
        <w:t xml:space="preserve">Цифровой модели географической основы России масштаба 1:2 500 000, созданной в 2003 г. ФГБУ «ВСЕГЕИ» с использованием издательских оригиналов Федеральной службы геодезии и картографии (ныне </w:t>
      </w:r>
      <w:proofErr w:type="spellStart"/>
      <w:r w:rsidRPr="00B564FA">
        <w:rPr>
          <w:rFonts w:eastAsia="Times New Roman"/>
        </w:rPr>
        <w:t>Росреестр</w:t>
      </w:r>
      <w:proofErr w:type="spellEnd"/>
      <w:r w:rsidRPr="00B564FA">
        <w:rPr>
          <w:rFonts w:eastAsia="Times New Roman"/>
        </w:rPr>
        <w:t>). Географическая основа прошла экспертизу Главной редколлегии ПКО «Картография» и была рекомендована для использования при составлении обзорных карт и атласов геологического содержания (исх. ПКО «Картография» от 26.06.2003 № 02-17-328). В 2017-2018 гг. географическая основа актуализирована в рамках договора №ИКУ-19 от 22.11.2017 г. между ФГБУ «ВСЕГЕИ» и ФГБУ «Федеральный научно-технический центр геодезии, картографии и инфраструктуры пространственных данных».</w:t>
      </w:r>
    </w:p>
    <w:p w:rsidR="007E32E2" w:rsidRPr="00B564FA" w:rsidRDefault="00AE035A" w:rsidP="002A4076">
      <w:pPr>
        <w:widowControl/>
        <w:numPr>
          <w:ilvl w:val="0"/>
          <w:numId w:val="7"/>
        </w:numPr>
        <w:shd w:val="clear" w:color="auto" w:fill="FFFFFF" w:themeFill="background1"/>
        <w:tabs>
          <w:tab w:val="clear" w:pos="4367"/>
          <w:tab w:val="left" w:pos="567"/>
          <w:tab w:val="num" w:pos="2694"/>
        </w:tabs>
        <w:spacing w:after="0"/>
        <w:ind w:left="0" w:firstLine="426"/>
        <w:rPr>
          <w:bCs/>
        </w:rPr>
      </w:pPr>
      <w:r w:rsidRPr="00B564FA">
        <w:rPr>
          <w:rFonts w:eastAsia="Times New Roman"/>
        </w:rPr>
        <w:t>Протоколам НРС Роснедра по апробации прогнозных ресурсов категории</w:t>
      </w:r>
      <w:r w:rsidRPr="00B564FA">
        <w:rPr>
          <w:iCs/>
        </w:rPr>
        <w:t xml:space="preserve"> Р</w:t>
      </w:r>
      <w:r w:rsidRPr="00B564FA">
        <w:rPr>
          <w:iCs/>
          <w:vertAlign w:val="subscript"/>
        </w:rPr>
        <w:t>3</w:t>
      </w:r>
      <w:r w:rsidR="007E32E2" w:rsidRPr="00B564FA">
        <w:rPr>
          <w:bCs/>
        </w:rPr>
        <w:t>.</w:t>
      </w:r>
    </w:p>
    <w:p w:rsidR="007E32E2" w:rsidRDefault="007E32E2" w:rsidP="002A4076">
      <w:pPr>
        <w:pStyle w:val="1"/>
        <w:numPr>
          <w:ilvl w:val="0"/>
          <w:numId w:val="13"/>
        </w:numPr>
        <w:shd w:val="clear" w:color="auto" w:fill="FFFFFF" w:themeFill="background1"/>
        <w:tabs>
          <w:tab w:val="left" w:pos="851"/>
        </w:tabs>
        <w:spacing w:before="60" w:after="0"/>
        <w:ind w:hanging="153"/>
        <w:rPr>
          <w:rFonts w:ascii="Times New Roman" w:hAnsi="Times New Roman"/>
          <w:sz w:val="24"/>
          <w:szCs w:val="24"/>
        </w:rPr>
      </w:pPr>
      <w:r w:rsidRPr="00B564FA">
        <w:rPr>
          <w:rFonts w:ascii="Times New Roman" w:hAnsi="Times New Roman"/>
          <w:sz w:val="24"/>
          <w:szCs w:val="24"/>
        </w:rPr>
        <w:t>Геологические задачи, последовательность и основные методы их решения</w:t>
      </w:r>
    </w:p>
    <w:p w:rsidR="00771513" w:rsidRPr="00771513" w:rsidRDefault="00771513" w:rsidP="00771513"/>
    <w:p w:rsidR="007E32E2" w:rsidRPr="00B564FA" w:rsidRDefault="007E32E2" w:rsidP="002A4076">
      <w:pPr>
        <w:pStyle w:val="2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Основные геологические задачи</w:t>
      </w:r>
    </w:p>
    <w:p w:rsidR="007E32E2" w:rsidRPr="00B564FA" w:rsidRDefault="007E32E2" w:rsidP="002A4076">
      <w:pPr>
        <w:pStyle w:val="3"/>
        <w:keepLines/>
        <w:numPr>
          <w:ilvl w:val="2"/>
          <w:numId w:val="13"/>
        </w:numPr>
        <w:shd w:val="clear" w:color="auto" w:fill="FFFFFF" w:themeFill="background1"/>
        <w:spacing w:before="120" w:after="120"/>
        <w:ind w:left="0" w:firstLine="709"/>
        <w:rPr>
          <w:rFonts w:ascii="Times New Roman" w:eastAsia="Geolnise" w:hAnsi="Times New Roman"/>
          <w:b w:val="0"/>
          <w:i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Опытно-методические работы, включающие геолого-технологические исследования, связанные с региональным геологическим изучением недр территории Российской Федерации и ее континентального шельфа в 2023 гг., в том числе:</w:t>
      </w:r>
    </w:p>
    <w:p w:rsidR="007E32E2" w:rsidRPr="00B564FA" w:rsidRDefault="007E32E2" w:rsidP="00771513">
      <w:pPr>
        <w:pStyle w:val="5"/>
        <w:numPr>
          <w:ilvl w:val="3"/>
          <w:numId w:val="13"/>
        </w:numPr>
        <w:tabs>
          <w:tab w:val="clear" w:pos="1560"/>
          <w:tab w:val="left" w:pos="1135"/>
        </w:tabs>
        <w:ind w:left="142" w:firstLine="993"/>
      </w:pPr>
      <w:r w:rsidRPr="00B564FA">
        <w:t>Подготовка, совершенствование и апробация новых технологических решений, практических руководств и пособий по региональному  геологическому изучению недр, в рамках выполнения полевых геологосъемочных работ, разномасштабных геохимических и геофизических исследований, аэросъемок; комплексной обработки и интерпретации геолого-геофизических, геохимических и гиперспектральных данных, цифровой трансформации государственного геологического картографирования (масштабов 1:2 500 000, 1:1 000 000 и 1:200 000), формирования сопутствующих структурированных массивов цифровой геологической информации.</w:t>
      </w:r>
    </w:p>
    <w:p w:rsidR="007E32E2" w:rsidRPr="00B564FA" w:rsidRDefault="007E32E2" w:rsidP="002A4076">
      <w:pPr>
        <w:pStyle w:val="2"/>
        <w:keepLines w:val="0"/>
        <w:numPr>
          <w:ilvl w:val="1"/>
          <w:numId w:val="13"/>
        </w:numPr>
        <w:tabs>
          <w:tab w:val="left" w:pos="851"/>
        </w:tabs>
        <w:spacing w:before="120" w:after="120" w:line="240" w:lineRule="auto"/>
        <w:ind w:left="0" w:firstLine="425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r w:rsidRPr="00B564FA">
        <w:rPr>
          <w:rFonts w:ascii="Times New Roman" w:eastAsia="Calibri" w:hAnsi="Times New Roman" w:cs="Arial"/>
          <w:i/>
          <w:iCs/>
          <w:color w:val="auto"/>
          <w:sz w:val="24"/>
          <w:szCs w:val="24"/>
          <w:lang w:val="ru-RU"/>
        </w:rPr>
        <w:lastRenderedPageBreak/>
        <w:t>Последовательность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 xml:space="preserve"> и </w:t>
      </w:r>
      <w:r w:rsidRPr="00B564FA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 xml:space="preserve">основные </w:t>
      </w: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методы решения геологических задач</w:t>
      </w:r>
    </w:p>
    <w:p w:rsidR="0053521E" w:rsidRPr="00B564FA" w:rsidRDefault="0053521E" w:rsidP="002A4076">
      <w:pPr>
        <w:widowControl/>
        <w:spacing w:after="0"/>
        <w:ind w:left="0" w:firstLine="567"/>
        <w:rPr>
          <w:rFonts w:eastAsia="Times New Roman"/>
          <w:iCs/>
        </w:rPr>
      </w:pPr>
      <w:r w:rsidRPr="00B564FA">
        <w:rPr>
          <w:rFonts w:eastAsia="Times New Roman"/>
          <w:lang w:eastAsia="en-US"/>
        </w:rPr>
        <w:t>Поставленные</w:t>
      </w:r>
      <w:r w:rsidRPr="00B564FA">
        <w:rPr>
          <w:rFonts w:eastAsia="Times New Roman"/>
          <w:iCs/>
        </w:rPr>
        <w:t xml:space="preserve"> задачи решаются последовательно путем выполнения камеральных и лабораторных работ с использованием современных компьютерных технологий, лабораторно-аналитических методов и технологий, в соответствии с действующими нормативно-методическими документами.</w:t>
      </w:r>
    </w:p>
    <w:p w:rsidR="0053521E" w:rsidRPr="00B564FA" w:rsidRDefault="0053521E" w:rsidP="002A4076">
      <w:pPr>
        <w:widowControl/>
        <w:suppressAutoHyphens/>
        <w:spacing w:after="0"/>
        <w:ind w:left="0" w:firstLine="709"/>
      </w:pPr>
      <w:r w:rsidRPr="00B564FA">
        <w:rPr>
          <w:rFonts w:eastAsia="Times New Roman"/>
          <w:iCs/>
        </w:rPr>
        <w:t>Работа выполняется параллельно по всем поставленным задачам, в соответствии с проектным</w:t>
      </w:r>
      <w:r w:rsidRPr="00B564FA">
        <w:t xml:space="preserve"> графиком.</w:t>
      </w:r>
    </w:p>
    <w:p w:rsidR="0053521E" w:rsidRPr="00B564FA" w:rsidRDefault="0053521E" w:rsidP="00BF542D">
      <w:pPr>
        <w:pStyle w:val="2"/>
        <w:numPr>
          <w:ilvl w:val="1"/>
          <w:numId w:val="13"/>
        </w:numPr>
        <w:shd w:val="clear" w:color="auto" w:fill="FFFFFF" w:themeFill="background1"/>
        <w:spacing w:before="240" w:after="120" w:line="240" w:lineRule="auto"/>
        <w:ind w:left="1026" w:hanging="459"/>
        <w:rPr>
          <w:rFonts w:ascii="Times New Roman" w:eastAsia="Calibri" w:hAnsi="Times New Roman" w:cs="Arial"/>
          <w:i/>
          <w:iCs/>
          <w:color w:val="auto"/>
          <w:sz w:val="24"/>
          <w:szCs w:val="24"/>
          <w:lang w:val="ru-RU"/>
        </w:rPr>
      </w:pPr>
      <w:r w:rsidRPr="00B564FA">
        <w:rPr>
          <w:rFonts w:ascii="Times New Roman" w:eastAsia="Calibri" w:hAnsi="Times New Roman" w:cs="Arial"/>
          <w:i/>
          <w:iCs/>
          <w:color w:val="auto"/>
          <w:sz w:val="24"/>
          <w:szCs w:val="24"/>
          <w:lang w:val="ru-RU"/>
        </w:rPr>
        <w:t>Основные методы решения геологических задач</w:t>
      </w:r>
    </w:p>
    <w:p w:rsidR="007E32E2" w:rsidRPr="00B564FA" w:rsidRDefault="007E32E2" w:rsidP="002A4076">
      <w:pPr>
        <w:pStyle w:val="3"/>
        <w:keepLines/>
        <w:numPr>
          <w:ilvl w:val="2"/>
          <w:numId w:val="13"/>
        </w:numPr>
        <w:shd w:val="clear" w:color="auto" w:fill="FFFFFF" w:themeFill="background1"/>
        <w:spacing w:before="120" w:after="120"/>
        <w:ind w:left="0" w:firstLine="618"/>
        <w:rPr>
          <w:rFonts w:ascii="Times New Roman" w:eastAsia="Geolnise" w:hAnsi="Times New Roman"/>
          <w:b w:val="0"/>
          <w:i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Опытно-методические работы, включающие геолого-технологические исследования, связанные с региональным геологическим изучением недр территории Российской Федерации и ее континентального шельфа в 202</w:t>
      </w:r>
      <w:r w:rsidR="0065270C">
        <w:rPr>
          <w:rFonts w:ascii="Times New Roman" w:eastAsia="Geolnise" w:hAnsi="Times New Roman"/>
          <w:b w:val="0"/>
          <w:i/>
          <w:sz w:val="24"/>
          <w:szCs w:val="24"/>
        </w:rPr>
        <w:t>3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-202</w:t>
      </w:r>
      <w:r w:rsidR="0065270C">
        <w:rPr>
          <w:rFonts w:ascii="Times New Roman" w:eastAsia="Geolnise" w:hAnsi="Times New Roman"/>
          <w:b w:val="0"/>
          <w:i/>
          <w:sz w:val="24"/>
          <w:szCs w:val="24"/>
        </w:rPr>
        <w:t>5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 xml:space="preserve"> гг., в том числе:</w:t>
      </w:r>
    </w:p>
    <w:p w:rsidR="007E32E2" w:rsidRPr="00B564FA" w:rsidRDefault="00024EA2" w:rsidP="002A4076">
      <w:pPr>
        <w:pStyle w:val="4"/>
        <w:rPr>
          <w:rFonts w:eastAsia="Geolnise"/>
          <w:i w:val="0"/>
          <w:color w:val="auto"/>
          <w:szCs w:val="24"/>
        </w:rPr>
      </w:pPr>
      <w:r w:rsidRPr="00B564FA">
        <w:rPr>
          <w:rFonts w:eastAsia="Geolnise"/>
          <w:i w:val="0"/>
          <w:color w:val="auto"/>
          <w:szCs w:val="24"/>
        </w:rPr>
        <w:t xml:space="preserve">2.3.2.1. </w:t>
      </w:r>
      <w:r w:rsidR="007E32E2" w:rsidRPr="00B564FA">
        <w:rPr>
          <w:rFonts w:eastAsia="Geolnise"/>
          <w:i w:val="0"/>
          <w:color w:val="auto"/>
          <w:szCs w:val="24"/>
        </w:rPr>
        <w:t>Подготовка, совершенствование и апробация новых технологических решений, практических руководств и пособий по региональному геологическому изучению недр, в рамках выполнения полевых геологосъемочных работ, разномасштабных геохимических и геофизических исследований, аэросъемок; комплексной обработки и интерпретации геолого-геофизических, геохимических и гиперспектральных данных, цифровой трансформации государственного геологического картографирования (масштабов 1:2 500 000, 1:1 000 000 и 1:200 000), формирования сопутствующих структурированных массивов цифровой геологической информации.</w:t>
      </w:r>
    </w:p>
    <w:p w:rsidR="00E07C42" w:rsidRPr="00B564FA" w:rsidRDefault="00E07C42" w:rsidP="002A4076">
      <w:r w:rsidRPr="00B564FA">
        <w:rPr>
          <w:i/>
        </w:rPr>
        <w:t>Камеральные работы:</w:t>
      </w:r>
    </w:p>
    <w:p w:rsidR="00435C14" w:rsidRPr="00B564FA" w:rsidRDefault="00024EA2" w:rsidP="00655BE9">
      <w:pPr>
        <w:pStyle w:val="5"/>
      </w:pPr>
      <w:r w:rsidRPr="00B564FA">
        <w:t xml:space="preserve">2.3.2.1.3. </w:t>
      </w:r>
      <w:r w:rsidR="00435C14" w:rsidRPr="00B564FA">
        <w:t>Разработка и совершенствование технологических решений для выполнения полевых геологосъемочных работ, разномасштабных геохимических и геофизических исследований, аэросъемок; комплексной обработки и интерпретации геолого-геофизических, геохимических и гиперспектральных данных:</w:t>
      </w:r>
    </w:p>
    <w:p w:rsidR="00435C14" w:rsidRPr="00B564FA" w:rsidRDefault="00435C14" w:rsidP="00435C14">
      <w:pPr>
        <w:pStyle w:val="6"/>
        <w:rPr>
          <w:szCs w:val="24"/>
        </w:rPr>
      </w:pPr>
      <w:r w:rsidRPr="00B564FA">
        <w:rPr>
          <w:szCs w:val="24"/>
        </w:rPr>
        <w:t>2) разработка новых технологических подходов к проведению разномасштабных геофизических исследований от подготовительного периода до производства ГСР с использованием экономичных носителей (легкомоторной авиации, беспилотных аппаратов), наземных методов заверочных геофизических работ на опорных и поисковых участках (3 этап)</w:t>
      </w:r>
      <w:r w:rsidR="002A4076" w:rsidRPr="00B564FA">
        <w:rPr>
          <w:szCs w:val="24"/>
        </w:rPr>
        <w:t>, включающих</w:t>
      </w:r>
      <w:r w:rsidRPr="00B564FA">
        <w:rPr>
          <w:szCs w:val="24"/>
        </w:rPr>
        <w:t>:</w:t>
      </w:r>
    </w:p>
    <w:p w:rsidR="002A4076" w:rsidRPr="00B564FA" w:rsidRDefault="002A4076" w:rsidP="002A4076">
      <w:pPr>
        <w:pStyle w:val="af6"/>
        <w:numPr>
          <w:ilvl w:val="0"/>
          <w:numId w:val="40"/>
        </w:numPr>
        <w:shd w:val="clear" w:color="auto" w:fill="FFFFFF" w:themeFill="background1"/>
        <w:jc w:val="both"/>
      </w:pPr>
      <w:r w:rsidRPr="00B564FA">
        <w:t>программно-технологический геофизический комплекс с использованием легкомоторных пилотируемых и беспилотных носителей, апробированный на объектах ГДП-200;</w:t>
      </w:r>
    </w:p>
    <w:p w:rsidR="002A4076" w:rsidRPr="00B564FA" w:rsidRDefault="002A4076" w:rsidP="002A4076">
      <w:pPr>
        <w:pStyle w:val="af6"/>
        <w:numPr>
          <w:ilvl w:val="0"/>
          <w:numId w:val="40"/>
        </w:numPr>
        <w:shd w:val="clear" w:color="auto" w:fill="FFFFFF" w:themeFill="background1"/>
        <w:jc w:val="both"/>
      </w:pPr>
      <w:r w:rsidRPr="00B564FA">
        <w:lastRenderedPageBreak/>
        <w:t>технологию проведения геофизических работ на опорных и поисковых участках в рамках этапа производства ГДП-200 с использованием комплекса наземных и беспилотных исследований, апробированная на объектах ГДП-200;</w:t>
      </w:r>
    </w:p>
    <w:p w:rsidR="002A4076" w:rsidRPr="00B564FA" w:rsidRDefault="002A4076" w:rsidP="002A4076">
      <w:pPr>
        <w:pStyle w:val="af6"/>
        <w:numPr>
          <w:ilvl w:val="0"/>
          <w:numId w:val="40"/>
        </w:numPr>
        <w:shd w:val="clear" w:color="auto" w:fill="FFFFFF" w:themeFill="background1"/>
        <w:jc w:val="both"/>
      </w:pPr>
      <w:r w:rsidRPr="00B564FA">
        <w:t>предложения по внедрению новых технологических подходов при проведении геофизических работ по объектам ГДП-200 для повышения эффективности планирования и прогнозной составляющей геофизического обеспечения геолого-съемочных работ.</w:t>
      </w:r>
    </w:p>
    <w:p w:rsidR="009A64B5" w:rsidRPr="00B564FA" w:rsidRDefault="009A64B5" w:rsidP="00193992">
      <w:pPr>
        <w:pStyle w:val="3"/>
        <w:keepLines/>
        <w:numPr>
          <w:ilvl w:val="2"/>
          <w:numId w:val="13"/>
        </w:numPr>
        <w:shd w:val="clear" w:color="auto" w:fill="FFFFFF" w:themeFill="background1"/>
        <w:spacing w:before="120" w:after="120"/>
        <w:ind w:left="0" w:firstLine="618"/>
        <w:rPr>
          <w:rFonts w:ascii="Times New Roman" w:eastAsia="Calibri" w:hAnsi="Times New Roman" w:cs="Baskerville Old Face"/>
          <w:b w:val="0"/>
          <w:bCs w:val="0"/>
          <w:i/>
          <w:sz w:val="24"/>
          <w:szCs w:val="24"/>
          <w:lang w:eastAsia="en-US"/>
        </w:rPr>
      </w:pPr>
      <w:r w:rsidRPr="00B564FA">
        <w:rPr>
          <w:rFonts w:ascii="Times New Roman" w:eastAsia="Calibri" w:hAnsi="Times New Roman" w:cs="Baskerville Old Face"/>
          <w:b w:val="0"/>
          <w:bCs w:val="0"/>
          <w:i/>
          <w:sz w:val="24"/>
          <w:szCs w:val="24"/>
          <w:lang w:eastAsia="en-US"/>
        </w:rPr>
        <w:t>В целом по объекту</w:t>
      </w:r>
    </w:p>
    <w:p w:rsidR="009A64B5" w:rsidRPr="00B564FA" w:rsidRDefault="009A64B5" w:rsidP="009A64B5">
      <w:pPr>
        <w:pStyle w:val="aff0"/>
        <w:rPr>
          <w:i/>
          <w:szCs w:val="24"/>
        </w:rPr>
      </w:pPr>
      <w:r w:rsidRPr="00B564FA">
        <w:rPr>
          <w:i/>
          <w:szCs w:val="24"/>
        </w:rPr>
        <w:t>Камеральные работы:</w:t>
      </w:r>
    </w:p>
    <w:p w:rsidR="009A64B5" w:rsidRPr="00B564FA" w:rsidRDefault="009A64B5" w:rsidP="009A64B5">
      <w:pPr>
        <w:pStyle w:val="71"/>
        <w:ind w:firstLine="567"/>
        <w:rPr>
          <w:b w:val="0"/>
          <w:i w:val="0"/>
        </w:rPr>
      </w:pPr>
      <w:r w:rsidRPr="00B564FA">
        <w:rPr>
          <w:b w:val="0"/>
          <w:i w:val="0"/>
        </w:rPr>
        <w:t xml:space="preserve">- составление информационных </w:t>
      </w:r>
      <w:r w:rsidR="009251AE" w:rsidRPr="00B564FA">
        <w:rPr>
          <w:b w:val="0"/>
          <w:i w:val="0"/>
        </w:rPr>
        <w:t xml:space="preserve">квартальных </w:t>
      </w:r>
      <w:r w:rsidRPr="00B564FA">
        <w:rPr>
          <w:b w:val="0"/>
          <w:i w:val="0"/>
        </w:rPr>
        <w:t xml:space="preserve">и </w:t>
      </w:r>
      <w:r w:rsidR="009251AE" w:rsidRPr="00B564FA">
        <w:rPr>
          <w:b w:val="0"/>
          <w:i w:val="0"/>
        </w:rPr>
        <w:t>годового</w:t>
      </w:r>
      <w:r w:rsidRPr="00B564FA">
        <w:rPr>
          <w:b w:val="0"/>
          <w:i w:val="0"/>
        </w:rPr>
        <w:t xml:space="preserve"> отчетов</w:t>
      </w:r>
      <w:r w:rsidRPr="00B564FA">
        <w:rPr>
          <w:b w:val="0"/>
          <w:i w:val="0"/>
          <w:iCs/>
        </w:rPr>
        <w:t xml:space="preserve"> о результатах работ по объекту</w:t>
      </w:r>
      <w:r w:rsidRPr="00B564FA">
        <w:rPr>
          <w:b w:val="0"/>
          <w:i w:val="0"/>
        </w:rPr>
        <w:t>.</w:t>
      </w:r>
    </w:p>
    <w:p w:rsidR="007E32E2" w:rsidRPr="00B564FA" w:rsidRDefault="007E32E2" w:rsidP="0039376A">
      <w:pPr>
        <w:pStyle w:val="1"/>
        <w:keepLines/>
        <w:widowControl/>
        <w:numPr>
          <w:ilvl w:val="0"/>
          <w:numId w:val="13"/>
        </w:numPr>
        <w:spacing w:before="120" w:after="120"/>
        <w:ind w:left="0" w:firstLine="567"/>
        <w:rPr>
          <w:rFonts w:ascii="Times New Roman" w:hAnsi="Times New Roman"/>
          <w:sz w:val="24"/>
          <w:szCs w:val="24"/>
        </w:rPr>
      </w:pPr>
      <w:r w:rsidRPr="00B564FA">
        <w:rPr>
          <w:rFonts w:ascii="Times New Roman" w:eastAsiaTheme="majorEastAsia" w:hAnsi="Times New Roman" w:cstheme="majorBidi"/>
          <w:kern w:val="0"/>
          <w:sz w:val="24"/>
          <w:szCs w:val="24"/>
          <w:lang w:eastAsia="en-US"/>
        </w:rPr>
        <w:t>Ожидаемые</w:t>
      </w:r>
      <w:r w:rsidRPr="00B564FA">
        <w:rPr>
          <w:rFonts w:ascii="Times New Roman" w:hAnsi="Times New Roman"/>
          <w:sz w:val="24"/>
          <w:szCs w:val="24"/>
        </w:rPr>
        <w:t xml:space="preserve"> результаты (с указанием форм отчетной документации), порядок апробации материалов, сроки проведения работ, рассылка (тиражирование) отчетных материалов</w:t>
      </w:r>
    </w:p>
    <w:p w:rsidR="007E32E2" w:rsidRPr="00B564FA" w:rsidRDefault="007E32E2" w:rsidP="00193992">
      <w:pPr>
        <w:pStyle w:val="2"/>
        <w:numPr>
          <w:ilvl w:val="1"/>
          <w:numId w:val="13"/>
        </w:numPr>
        <w:shd w:val="clear" w:color="auto" w:fill="FFFFFF" w:themeFill="background1"/>
        <w:spacing w:before="120" w:line="240" w:lineRule="auto"/>
        <w:ind w:left="0" w:firstLine="567"/>
        <w:rPr>
          <w:rFonts w:ascii="Times New Roman" w:hAnsi="Times New Roman"/>
          <w:i/>
          <w:color w:val="auto"/>
          <w:sz w:val="24"/>
          <w:szCs w:val="24"/>
          <w:lang w:eastAsia="ru-RU"/>
        </w:rPr>
      </w:pPr>
      <w:r w:rsidRPr="00B564FA">
        <w:rPr>
          <w:rFonts w:ascii="Times New Roman" w:hAnsi="Times New Roman"/>
          <w:i/>
          <w:color w:val="auto"/>
          <w:sz w:val="24"/>
          <w:szCs w:val="24"/>
          <w:lang w:eastAsia="ru-RU"/>
        </w:rPr>
        <w:t>Ожидаемые результаты работ</w:t>
      </w:r>
    </w:p>
    <w:p w:rsidR="007E32E2" w:rsidRPr="00B564FA" w:rsidRDefault="007E32E2" w:rsidP="00193992">
      <w:pPr>
        <w:pStyle w:val="3"/>
        <w:keepLines/>
        <w:numPr>
          <w:ilvl w:val="2"/>
          <w:numId w:val="13"/>
        </w:numPr>
        <w:shd w:val="clear" w:color="auto" w:fill="FFFFFF" w:themeFill="background1"/>
        <w:spacing w:before="120" w:after="120"/>
        <w:ind w:left="0" w:firstLine="618"/>
        <w:rPr>
          <w:rFonts w:ascii="Times New Roman" w:eastAsia="Geolnise" w:hAnsi="Times New Roman"/>
          <w:b w:val="0"/>
          <w:i/>
          <w:sz w:val="24"/>
          <w:szCs w:val="24"/>
        </w:rPr>
      </w:pPr>
      <w:r w:rsidRPr="00B564FA">
        <w:rPr>
          <w:rFonts w:ascii="Times New Roman" w:eastAsia="Geolnise" w:hAnsi="Times New Roman"/>
          <w:b w:val="0"/>
          <w:i/>
          <w:color w:val="000000" w:themeColor="text1"/>
          <w:sz w:val="24"/>
          <w:szCs w:val="24"/>
        </w:rPr>
        <w:t xml:space="preserve">Опытно-методические работы, </w:t>
      </w:r>
      <w:r w:rsidRPr="00B564FA">
        <w:rPr>
          <w:rFonts w:ascii="Times New Roman" w:eastAsia="Geolnise" w:hAnsi="Times New Roman"/>
          <w:b w:val="0"/>
          <w:i/>
          <w:sz w:val="24"/>
          <w:szCs w:val="24"/>
        </w:rPr>
        <w:t>включающие геолого-технологические исследования, связанные с региональным геологическим изучением недр территории Российской Федерации и ее континентального шельфа в 2023 гг., в том числе:</w:t>
      </w:r>
    </w:p>
    <w:p w:rsidR="000C0026" w:rsidRPr="00B564FA" w:rsidRDefault="00024EA2" w:rsidP="00655BE9">
      <w:pPr>
        <w:pStyle w:val="5"/>
      </w:pPr>
      <w:bookmarkStart w:id="24" w:name="_GoBack"/>
      <w:bookmarkEnd w:id="24"/>
      <w:r w:rsidRPr="00B564FA">
        <w:t xml:space="preserve">3.1.2.1.3. </w:t>
      </w:r>
      <w:r w:rsidR="004D3617">
        <w:t>Т</w:t>
      </w:r>
      <w:r w:rsidR="00D50CD6" w:rsidRPr="00B564FA">
        <w:t>ехнологически</w:t>
      </w:r>
      <w:r w:rsidR="004D3617">
        <w:t>е</w:t>
      </w:r>
      <w:r w:rsidR="00D50CD6" w:rsidRPr="00B564FA">
        <w:t xml:space="preserve"> решени</w:t>
      </w:r>
      <w:r w:rsidR="004D3617">
        <w:t>я</w:t>
      </w:r>
      <w:r w:rsidR="00D50CD6" w:rsidRPr="00B564FA">
        <w:t xml:space="preserve"> для выполнения полевых геологосъемочных работ, разномасштабных геохимических и геофизических исследований, аэросъемок; комплексной обработки и интерпретации геолого-геофизических, геохимических и гиперспектральных данных</w:t>
      </w:r>
      <w:r w:rsidR="00FB6FA6" w:rsidRPr="00B564FA">
        <w:t>:</w:t>
      </w:r>
    </w:p>
    <w:p w:rsidR="007E32E2" w:rsidRPr="00B564FA" w:rsidRDefault="008A3A78" w:rsidP="004543AB">
      <w:pPr>
        <w:pStyle w:val="6"/>
        <w:rPr>
          <w:szCs w:val="24"/>
        </w:rPr>
      </w:pPr>
      <w:r w:rsidRPr="00B564FA">
        <w:rPr>
          <w:szCs w:val="24"/>
        </w:rPr>
        <w:t xml:space="preserve">2) </w:t>
      </w:r>
      <w:r w:rsidR="000C0026" w:rsidRPr="00B564FA">
        <w:rPr>
          <w:szCs w:val="24"/>
        </w:rPr>
        <w:t>н</w:t>
      </w:r>
      <w:r w:rsidR="007E32E2" w:rsidRPr="00B564FA">
        <w:rPr>
          <w:szCs w:val="24"/>
        </w:rPr>
        <w:t>овые технологические подходы к проведению разномасштабных геофизических исследований от подготовительного периода до производства ГСР с использованием экономичных носителей (легкомоторной авиации, беспилотных аппаратов), наземных методов заверочных геофизических работ на опорных и поисковых участках. Результаты 3-го этапа:</w:t>
      </w:r>
    </w:p>
    <w:p w:rsidR="007E32E2" w:rsidRPr="00B564FA" w:rsidRDefault="007E32E2" w:rsidP="007E32E2">
      <w:pPr>
        <w:spacing w:after="0"/>
        <w:ind w:left="0" w:firstLine="567"/>
      </w:pPr>
      <w:r w:rsidRPr="00B564FA">
        <w:t>- программно-технологический геофизический комплекс с использованием легкомоторных пилотируемых и беспилотных носителей, апробированный на объектах ГДП-200;</w:t>
      </w:r>
    </w:p>
    <w:p w:rsidR="007E32E2" w:rsidRPr="00B564FA" w:rsidRDefault="007E32E2" w:rsidP="007E32E2">
      <w:pPr>
        <w:spacing w:after="0"/>
        <w:ind w:left="0" w:firstLine="567"/>
      </w:pPr>
      <w:r w:rsidRPr="00B564FA">
        <w:lastRenderedPageBreak/>
        <w:t>- технология проведения геофизических работ на опорных и поисковых участках в рамках этапа производства ГДП-200 с использованием комплекса наземных и беспилотных исследований, апробированная на объектах ГДП-200;</w:t>
      </w:r>
    </w:p>
    <w:p w:rsidR="007E32E2" w:rsidRPr="00B564FA" w:rsidRDefault="007E32E2" w:rsidP="007E32E2">
      <w:pPr>
        <w:spacing w:after="0"/>
        <w:ind w:left="0" w:firstLine="567"/>
      </w:pPr>
      <w:r w:rsidRPr="00B564FA">
        <w:t>- предложения по внедрению новых технологических подходов при проведении геофизических работ по объектам ГДП-200 для повышения эффективности планирования и прогнозной составляющей геофизического обеспечения геолого-съемочных работ.</w:t>
      </w:r>
    </w:p>
    <w:p w:rsidR="00823FDA" w:rsidRPr="00B564FA" w:rsidRDefault="00823FDA" w:rsidP="00823FDA">
      <w:pPr>
        <w:keepNext/>
        <w:keepLines/>
        <w:suppressLineNumbers/>
        <w:suppressAutoHyphens/>
        <w:spacing w:before="120" w:after="0"/>
        <w:ind w:firstLine="567"/>
        <w:outlineLvl w:val="2"/>
        <w:rPr>
          <w:bCs/>
          <w:i/>
        </w:rPr>
      </w:pPr>
      <w:bookmarkStart w:id="25" w:name="_Toc94644522"/>
      <w:bookmarkEnd w:id="21"/>
      <w:r w:rsidRPr="00B564FA">
        <w:rPr>
          <w:bCs/>
          <w:i/>
        </w:rPr>
        <w:t>3.1.4. Информационные квартальные</w:t>
      </w:r>
      <w:r w:rsidR="00D01EEB" w:rsidRPr="00B564FA">
        <w:rPr>
          <w:bCs/>
          <w:i/>
        </w:rPr>
        <w:t xml:space="preserve"> (за 1, 2, 3 кварталы нарастающим итогом)</w:t>
      </w:r>
      <w:r w:rsidRPr="00B564FA">
        <w:rPr>
          <w:bCs/>
          <w:i/>
        </w:rPr>
        <w:t xml:space="preserve"> и годовой геологические отчеты о результатах выполненных работ</w:t>
      </w:r>
    </w:p>
    <w:p w:rsidR="006610AD" w:rsidRPr="00B564FA" w:rsidRDefault="006610AD" w:rsidP="00193992">
      <w:pPr>
        <w:pStyle w:val="2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hanging="178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B564FA">
        <w:rPr>
          <w:rFonts w:ascii="Times New Roman" w:hAnsi="Times New Roman"/>
          <w:bCs w:val="0"/>
          <w:i/>
          <w:color w:val="auto"/>
          <w:sz w:val="24"/>
          <w:szCs w:val="24"/>
        </w:rPr>
        <w:t>Форма и содержание отчетной документации:</w:t>
      </w:r>
    </w:p>
    <w:p w:rsidR="006610AD" w:rsidRPr="00B564FA" w:rsidRDefault="006610AD" w:rsidP="006610AD">
      <w:pPr>
        <w:pStyle w:val="af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64FA">
        <w:rPr>
          <w:rFonts w:ascii="Times New Roman" w:hAnsi="Times New Roman"/>
          <w:sz w:val="24"/>
          <w:szCs w:val="24"/>
          <w:lang w:val="ru-RU"/>
        </w:rPr>
        <w:t>Форма, содержание и сроки представления отчетной документации определяются условиями Государственного задания на выполнение работ по воспроизводству минерально-сырьевой базы для государственных нужд.</w:t>
      </w:r>
    </w:p>
    <w:p w:rsidR="006610AD" w:rsidRPr="00B564FA" w:rsidRDefault="006610AD" w:rsidP="006610AD">
      <w:pPr>
        <w:pStyle w:val="af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64FA">
        <w:rPr>
          <w:rFonts w:ascii="Times New Roman" w:hAnsi="Times New Roman"/>
          <w:sz w:val="24"/>
          <w:szCs w:val="24"/>
          <w:lang w:val="ru-RU"/>
        </w:rPr>
        <w:t>Информационные геологические отчеты представляются Заказчику с протоколом рассмотрения материалов Ученым советом ФГБУ «ВСЕГЕИ».</w:t>
      </w:r>
    </w:p>
    <w:p w:rsidR="006610AD" w:rsidRPr="00B564FA" w:rsidRDefault="006610AD" w:rsidP="00193992">
      <w:pPr>
        <w:pStyle w:val="2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hanging="178"/>
        <w:rPr>
          <w:rFonts w:ascii="Times New Roman" w:hAnsi="Times New Roman"/>
          <w:bCs w:val="0"/>
          <w:i/>
          <w:color w:val="auto"/>
          <w:sz w:val="24"/>
          <w:szCs w:val="24"/>
        </w:rPr>
      </w:pPr>
      <w:bookmarkStart w:id="26" w:name="_Toc533187044"/>
      <w:r w:rsidRPr="00B564FA">
        <w:rPr>
          <w:rFonts w:ascii="Times New Roman" w:hAnsi="Times New Roman"/>
          <w:bCs w:val="0"/>
          <w:i/>
          <w:color w:val="auto"/>
          <w:sz w:val="24"/>
          <w:szCs w:val="24"/>
        </w:rPr>
        <w:t xml:space="preserve"> Апробация отчетных материалов:</w:t>
      </w:r>
      <w:bookmarkEnd w:id="26"/>
    </w:p>
    <w:p w:rsidR="006610AD" w:rsidRPr="00B564FA" w:rsidRDefault="00823FDA" w:rsidP="006610AD">
      <w:pPr>
        <w:shd w:val="clear" w:color="auto" w:fill="FFFFFF" w:themeFill="background1"/>
        <w:spacing w:after="120"/>
        <w:ind w:left="0" w:firstLine="567"/>
      </w:pPr>
      <w:r w:rsidRPr="00B564FA">
        <w:rPr>
          <w:bCs/>
        </w:rPr>
        <w:t>Отчетные материалы апробируются на Ученом Совете ФГБУ «ВСЕГЕИ»</w:t>
      </w:r>
      <w:r w:rsidR="006610AD" w:rsidRPr="00B564FA">
        <w:t xml:space="preserve">. </w:t>
      </w:r>
    </w:p>
    <w:p w:rsidR="006610AD" w:rsidRPr="00B564FA" w:rsidRDefault="006610AD" w:rsidP="00193992">
      <w:pPr>
        <w:pStyle w:val="2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hanging="178"/>
        <w:rPr>
          <w:rFonts w:ascii="Times New Roman" w:hAnsi="Times New Roman"/>
          <w:bCs w:val="0"/>
          <w:i/>
          <w:color w:val="auto"/>
          <w:sz w:val="24"/>
          <w:szCs w:val="24"/>
        </w:rPr>
      </w:pPr>
      <w:bookmarkStart w:id="27" w:name="_Toc533187045"/>
      <w:r w:rsidRPr="00B564FA">
        <w:rPr>
          <w:rFonts w:ascii="Times New Roman" w:hAnsi="Times New Roman"/>
          <w:bCs w:val="0"/>
          <w:i/>
          <w:color w:val="auto"/>
          <w:sz w:val="24"/>
          <w:szCs w:val="24"/>
        </w:rPr>
        <w:t>Приемка отчетных материалов:</w:t>
      </w:r>
      <w:bookmarkEnd w:id="27"/>
      <w:r w:rsidRPr="00B564FA">
        <w:rPr>
          <w:rFonts w:ascii="Times New Roman" w:hAnsi="Times New Roman"/>
          <w:bCs w:val="0"/>
          <w:i/>
          <w:color w:val="auto"/>
          <w:sz w:val="24"/>
          <w:szCs w:val="24"/>
        </w:rPr>
        <w:t xml:space="preserve"> </w:t>
      </w:r>
    </w:p>
    <w:p w:rsidR="006610AD" w:rsidRPr="00B564FA" w:rsidRDefault="006610AD" w:rsidP="006610AD">
      <w:pPr>
        <w:pStyle w:val="af3"/>
        <w:shd w:val="clear" w:color="auto" w:fill="FFFFFF" w:themeFill="background1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564FA">
        <w:rPr>
          <w:rFonts w:ascii="Times New Roman" w:hAnsi="Times New Roman"/>
          <w:sz w:val="24"/>
          <w:szCs w:val="24"/>
          <w:lang w:val="ru-RU"/>
        </w:rPr>
        <w:t>Отчетные материалы с протоколом Ученого совета</w:t>
      </w:r>
      <w:r w:rsidRPr="00B564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564FA">
        <w:rPr>
          <w:rFonts w:ascii="Times New Roman" w:hAnsi="Times New Roman"/>
          <w:sz w:val="24"/>
          <w:szCs w:val="24"/>
          <w:lang w:val="ru-RU"/>
        </w:rPr>
        <w:t xml:space="preserve">ФГБУ «ВСЕГЕИ» рассматриваются и принимаются Заказчиком в установленном порядке. </w:t>
      </w:r>
    </w:p>
    <w:p w:rsidR="006610AD" w:rsidRPr="00B564FA" w:rsidRDefault="006610AD" w:rsidP="00193992">
      <w:pPr>
        <w:pStyle w:val="2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firstLine="567"/>
        <w:rPr>
          <w:rFonts w:ascii="Times New Roman" w:hAnsi="Times New Roman"/>
          <w:bCs w:val="0"/>
          <w:i/>
          <w:color w:val="auto"/>
          <w:sz w:val="24"/>
          <w:szCs w:val="24"/>
        </w:rPr>
      </w:pPr>
      <w:bookmarkStart w:id="28" w:name="_Toc533187046"/>
      <w:r w:rsidRPr="00B564FA">
        <w:rPr>
          <w:rFonts w:ascii="Times New Roman" w:hAnsi="Times New Roman"/>
          <w:bCs w:val="0"/>
          <w:i/>
          <w:color w:val="auto"/>
          <w:sz w:val="24"/>
          <w:szCs w:val="24"/>
        </w:rPr>
        <w:t>3.5. Сроки проведения работ:</w:t>
      </w:r>
      <w:bookmarkEnd w:id="28"/>
    </w:p>
    <w:p w:rsidR="006610AD" w:rsidRPr="00B564FA" w:rsidRDefault="006610AD" w:rsidP="006610AD">
      <w:pPr>
        <w:shd w:val="clear" w:color="auto" w:fill="FFFFFF" w:themeFill="background1"/>
        <w:tabs>
          <w:tab w:val="num" w:pos="0"/>
          <w:tab w:val="left" w:pos="2552"/>
        </w:tabs>
        <w:spacing w:after="0"/>
        <w:ind w:left="0" w:firstLine="567"/>
      </w:pPr>
      <w:r w:rsidRPr="00B564FA">
        <w:t xml:space="preserve">Начало работ: </w:t>
      </w:r>
      <w:r w:rsidRPr="00B564FA">
        <w:tab/>
        <w:t xml:space="preserve">    I квартал 2023 г.</w:t>
      </w:r>
    </w:p>
    <w:p w:rsidR="006610AD" w:rsidRPr="00B564FA" w:rsidRDefault="006610AD" w:rsidP="006610AD">
      <w:pPr>
        <w:shd w:val="clear" w:color="auto" w:fill="FFFFFF" w:themeFill="background1"/>
        <w:tabs>
          <w:tab w:val="num" w:pos="0"/>
          <w:tab w:val="left" w:pos="2552"/>
        </w:tabs>
        <w:spacing w:after="0"/>
        <w:ind w:left="0" w:firstLine="567"/>
      </w:pPr>
      <w:r w:rsidRPr="00B564FA">
        <w:t xml:space="preserve">Окончание работ: </w:t>
      </w:r>
      <w:r w:rsidRPr="00B564FA">
        <w:tab/>
        <w:t xml:space="preserve"> IV квартал 2023 г.</w:t>
      </w:r>
    </w:p>
    <w:p w:rsidR="006610AD" w:rsidRPr="00B564FA" w:rsidRDefault="006610AD" w:rsidP="006610AD">
      <w:pPr>
        <w:shd w:val="clear" w:color="auto" w:fill="FFFFFF" w:themeFill="background1"/>
        <w:tabs>
          <w:tab w:val="num" w:pos="0"/>
          <w:tab w:val="left" w:pos="2552"/>
        </w:tabs>
        <w:spacing w:after="0"/>
        <w:ind w:left="0" w:firstLine="567"/>
      </w:pPr>
    </w:p>
    <w:p w:rsidR="00DD4E78" w:rsidRPr="00B564FA" w:rsidRDefault="00DD4E78" w:rsidP="006610AD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DD4E78" w:rsidRPr="00B564FA" w:rsidRDefault="00DD4E78" w:rsidP="006610AD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DD4E78" w:rsidRPr="00B564FA" w:rsidRDefault="00DD4E78" w:rsidP="006610AD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6610AD" w:rsidRPr="00B564FA" w:rsidRDefault="006610AD" w:rsidP="006610AD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Times New Roman"/>
        </w:rPr>
        <w:t xml:space="preserve">Заместитель генерального директора </w:t>
      </w:r>
    </w:p>
    <w:p w:rsidR="006610AD" w:rsidRPr="00B564FA" w:rsidRDefault="006610AD" w:rsidP="006610AD">
      <w:pPr>
        <w:shd w:val="clear" w:color="auto" w:fill="FFFFFF" w:themeFill="background1"/>
        <w:spacing w:after="0"/>
        <w:ind w:left="0" w:firstLine="567"/>
      </w:pPr>
      <w:r w:rsidRPr="00B564FA">
        <w:rPr>
          <w:rFonts w:eastAsia="Times New Roman"/>
        </w:rPr>
        <w:t xml:space="preserve">ФГБУ «ВСЕГЕИ»                                            </w:t>
      </w:r>
    </w:p>
    <w:bookmarkEnd w:id="25"/>
    <w:p w:rsidR="007E32E2" w:rsidRPr="00B564FA" w:rsidRDefault="007E32E2" w:rsidP="007E32E2">
      <w:pPr>
        <w:widowControl/>
        <w:spacing w:after="0"/>
        <w:ind w:left="0" w:firstLine="0"/>
        <w:jc w:val="left"/>
        <w:rPr>
          <w:rFonts w:eastAsia="Times New Roman"/>
          <w:b/>
        </w:rPr>
      </w:pPr>
      <w:r w:rsidRPr="00B564FA">
        <w:rPr>
          <w:rFonts w:eastAsia="Times New Roman"/>
          <w:b/>
        </w:rPr>
        <w:br w:type="page"/>
      </w:r>
    </w:p>
    <w:p w:rsidR="007E32E2" w:rsidRPr="00B564FA" w:rsidRDefault="007E32E2" w:rsidP="007E32E2">
      <w:pPr>
        <w:shd w:val="clear" w:color="auto" w:fill="FFFFFF" w:themeFill="background1"/>
        <w:spacing w:after="0"/>
        <w:ind w:firstLine="567"/>
        <w:rPr>
          <w:rFonts w:eastAsia="Times New Roman"/>
          <w:b/>
        </w:rPr>
      </w:pPr>
      <w:r w:rsidRPr="00B564FA">
        <w:rPr>
          <w:rFonts w:eastAsia="Times New Roman"/>
          <w:b/>
        </w:rPr>
        <w:lastRenderedPageBreak/>
        <w:t>Согласовано:</w:t>
      </w:r>
    </w:p>
    <w:p w:rsidR="007E32E2" w:rsidRPr="00B564FA" w:rsidRDefault="007E32E2" w:rsidP="007E32E2">
      <w:pPr>
        <w:shd w:val="clear" w:color="auto" w:fill="FFFFFF" w:themeFill="background1"/>
        <w:spacing w:after="0"/>
        <w:ind w:left="0" w:firstLine="142"/>
        <w:rPr>
          <w:rFonts w:eastAsia="Times New Roman"/>
        </w:rPr>
      </w:pPr>
      <w:r w:rsidRPr="00B564FA">
        <w:rPr>
          <w:rFonts w:eastAsia="Times New Roman"/>
        </w:rPr>
        <w:t xml:space="preserve">Заместитель генерального директора </w:t>
      </w:r>
    </w:p>
    <w:p w:rsidR="007E32E2" w:rsidRPr="00B564FA" w:rsidRDefault="007E32E2" w:rsidP="007E32E2">
      <w:pPr>
        <w:shd w:val="clear" w:color="auto" w:fill="FFFFFF" w:themeFill="background1"/>
        <w:spacing w:after="0"/>
        <w:ind w:left="0" w:firstLine="142"/>
        <w:rPr>
          <w:rFonts w:eastAsia="Times New Roman"/>
        </w:rPr>
      </w:pPr>
      <w:r w:rsidRPr="00B564FA">
        <w:rPr>
          <w:rFonts w:eastAsia="Times New Roman"/>
        </w:rPr>
        <w:t>ФГБУ «</w:t>
      </w:r>
      <w:proofErr w:type="gramStart"/>
      <w:r w:rsidRPr="00B564FA">
        <w:rPr>
          <w:rFonts w:eastAsia="Times New Roman"/>
        </w:rPr>
        <w:t xml:space="preserve">ВСЕГЕИ»   </w:t>
      </w:r>
      <w:proofErr w:type="gramEnd"/>
      <w:r w:rsidRPr="00B564FA">
        <w:rPr>
          <w:rFonts w:eastAsia="Times New Roman"/>
        </w:rPr>
        <w:t xml:space="preserve">                                                                                       Т.Н. Зубова</w:t>
      </w: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Times New Roman"/>
        </w:rPr>
        <w:t xml:space="preserve">Заместитель генерального директора </w:t>
      </w: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Times New Roman"/>
        </w:rPr>
        <w:t>ФГБУ «</w:t>
      </w:r>
      <w:proofErr w:type="gramStart"/>
      <w:r w:rsidRPr="00B564FA">
        <w:rPr>
          <w:rFonts w:eastAsia="Times New Roman"/>
        </w:rPr>
        <w:t xml:space="preserve">ВСЕГЕИ»   </w:t>
      </w:r>
      <w:proofErr w:type="gramEnd"/>
      <w:r w:rsidRPr="00B564FA">
        <w:rPr>
          <w:rFonts w:eastAsia="Times New Roman"/>
        </w:rPr>
        <w:t xml:space="preserve">                                                                                       М.А. Шишкин</w:t>
      </w: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Times New Roman"/>
        </w:rPr>
        <w:t xml:space="preserve">Заместитель генерального директора </w:t>
      </w: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Times New Roman"/>
        </w:rPr>
        <w:t>ФГБУ «</w:t>
      </w:r>
      <w:proofErr w:type="gramStart"/>
      <w:r w:rsidRPr="00B564FA">
        <w:rPr>
          <w:rFonts w:eastAsia="Times New Roman"/>
        </w:rPr>
        <w:t xml:space="preserve">ВСЕГЕИ»   </w:t>
      </w:r>
      <w:proofErr w:type="gramEnd"/>
      <w:r w:rsidRPr="00B564FA">
        <w:rPr>
          <w:rFonts w:eastAsia="Times New Roman"/>
        </w:rPr>
        <w:t xml:space="preserve">                                                                                       С.С. Шевченко</w:t>
      </w: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Times New Roman"/>
        </w:rPr>
        <w:t xml:space="preserve">Заместитель генерального директора </w:t>
      </w: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Times New Roman"/>
        </w:rPr>
        <w:t>ФГБУ «</w:t>
      </w:r>
      <w:proofErr w:type="gramStart"/>
      <w:r w:rsidRPr="00B564FA">
        <w:rPr>
          <w:rFonts w:eastAsia="Times New Roman"/>
        </w:rPr>
        <w:t xml:space="preserve">ВСЕГЕИ»   </w:t>
      </w:r>
      <w:proofErr w:type="gramEnd"/>
      <w:r w:rsidRPr="00B564FA">
        <w:rPr>
          <w:rFonts w:eastAsia="Times New Roman"/>
        </w:rPr>
        <w:t xml:space="preserve">                                                                                       С.Н. Кашубин</w:t>
      </w: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Geolnise"/>
        </w:rPr>
        <w:t xml:space="preserve">Директор ЦИТ РГМ </w:t>
      </w:r>
      <w:r w:rsidRPr="00B564FA">
        <w:rPr>
          <w:rFonts w:eastAsia="Times New Roman"/>
        </w:rPr>
        <w:t>ФГБУ «</w:t>
      </w:r>
      <w:proofErr w:type="gramStart"/>
      <w:r w:rsidRPr="00B564FA">
        <w:rPr>
          <w:rFonts w:eastAsia="Times New Roman"/>
        </w:rPr>
        <w:t xml:space="preserve">ВСЕГЕИ»   </w:t>
      </w:r>
      <w:proofErr w:type="gramEnd"/>
      <w:r w:rsidRPr="00B564FA">
        <w:rPr>
          <w:rFonts w:eastAsia="Times New Roman"/>
        </w:rPr>
        <w:t xml:space="preserve">                                                    В.В. Снежко</w:t>
      </w: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Geolnise"/>
        </w:rPr>
        <w:t xml:space="preserve">Ученый секретарь </w:t>
      </w:r>
      <w:r w:rsidRPr="00B564FA">
        <w:rPr>
          <w:rFonts w:eastAsia="Times New Roman"/>
        </w:rPr>
        <w:t>ФГБУ «</w:t>
      </w:r>
      <w:proofErr w:type="gramStart"/>
      <w:r w:rsidRPr="00B564FA">
        <w:rPr>
          <w:rFonts w:eastAsia="Times New Roman"/>
        </w:rPr>
        <w:t xml:space="preserve">ВСЕГЕИ»   </w:t>
      </w:r>
      <w:proofErr w:type="gramEnd"/>
      <w:r w:rsidRPr="00B564FA">
        <w:rPr>
          <w:rFonts w:eastAsia="Times New Roman"/>
        </w:rPr>
        <w:t xml:space="preserve">                                                       Т.Ю. Толмачева</w:t>
      </w: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7E32E2" w:rsidRPr="00B564FA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</w:p>
    <w:p w:rsidR="007E32E2" w:rsidRPr="0096713E" w:rsidRDefault="007E32E2" w:rsidP="007E32E2">
      <w:pPr>
        <w:shd w:val="clear" w:color="auto" w:fill="FFFFFF" w:themeFill="background1"/>
        <w:spacing w:after="0"/>
        <w:ind w:hanging="198"/>
        <w:rPr>
          <w:rFonts w:eastAsia="Times New Roman"/>
        </w:rPr>
      </w:pPr>
      <w:r w:rsidRPr="00B564FA">
        <w:rPr>
          <w:rFonts w:eastAsia="Times New Roman"/>
        </w:rPr>
        <w:t xml:space="preserve">Директор ВГБ                                                                                                  </w:t>
      </w:r>
      <w:proofErr w:type="spellStart"/>
      <w:r w:rsidRPr="00B564FA">
        <w:rPr>
          <w:rFonts w:eastAsia="Times New Roman"/>
        </w:rPr>
        <w:t>О.К.Ермилова</w:t>
      </w:r>
      <w:proofErr w:type="spellEnd"/>
    </w:p>
    <w:p w:rsidR="00962FC0" w:rsidRPr="0096713E" w:rsidRDefault="00962FC0" w:rsidP="00773CC4">
      <w:pPr>
        <w:widowControl/>
        <w:spacing w:after="0"/>
        <w:ind w:left="0" w:firstLine="0"/>
        <w:jc w:val="left"/>
        <w:rPr>
          <w:rFonts w:eastAsia="Times New Roman"/>
        </w:rPr>
      </w:pPr>
    </w:p>
    <w:sectPr w:rsidR="00962FC0" w:rsidRPr="0096713E" w:rsidSect="00F056A4">
      <w:footerReference w:type="even" r:id="rId8"/>
      <w:footerReference w:type="default" r:id="rId9"/>
      <w:pgSz w:w="11906" w:h="16838"/>
      <w:pgMar w:top="1134" w:right="851" w:bottom="851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02" w:rsidRDefault="008F5702">
      <w:r>
        <w:separator/>
      </w:r>
    </w:p>
  </w:endnote>
  <w:endnote w:type="continuationSeparator" w:id="0">
    <w:p w:rsidR="008F5702" w:rsidRDefault="008F5702">
      <w:r>
        <w:continuationSeparator/>
      </w:r>
    </w:p>
  </w:endnote>
  <w:endnote w:type="continuationNotice" w:id="1">
    <w:p w:rsidR="008F5702" w:rsidRDefault="008F57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lnis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02" w:rsidRDefault="008F5702" w:rsidP="0039726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5702" w:rsidRDefault="008F5702" w:rsidP="003168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02" w:rsidRDefault="008F5702" w:rsidP="0039726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29B4">
      <w:rPr>
        <w:rStyle w:val="ab"/>
        <w:noProof/>
      </w:rPr>
      <w:t>16</w:t>
    </w:r>
    <w:r>
      <w:rPr>
        <w:rStyle w:val="ab"/>
      </w:rPr>
      <w:fldChar w:fldCharType="end"/>
    </w:r>
  </w:p>
  <w:p w:rsidR="008F5702" w:rsidRDefault="008F5702" w:rsidP="003168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02" w:rsidRDefault="008F5702">
      <w:r>
        <w:separator/>
      </w:r>
    </w:p>
  </w:footnote>
  <w:footnote w:type="continuationSeparator" w:id="0">
    <w:p w:rsidR="008F5702" w:rsidRDefault="008F5702">
      <w:r>
        <w:continuationSeparator/>
      </w:r>
    </w:p>
  </w:footnote>
  <w:footnote w:type="continuationNotice" w:id="1">
    <w:p w:rsidR="008F5702" w:rsidRDefault="008F570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04D"/>
    <w:multiLevelType w:val="multilevel"/>
    <w:tmpl w:val="EC342A8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ascii="Times New Roman" w:hAnsi="Times New Roman" w:cs="Times New Roman" w:hint="default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" w15:restartNumberingAfterBreak="0">
    <w:nsid w:val="120904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190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636EBA"/>
    <w:multiLevelType w:val="hybridMultilevel"/>
    <w:tmpl w:val="5E5EA090"/>
    <w:lvl w:ilvl="0" w:tplc="8CFC00DE">
      <w:start w:val="1"/>
      <w:numFmt w:val="bullet"/>
      <w:lvlText w:val="-"/>
      <w:lvlJc w:val="left"/>
      <w:pPr>
        <w:tabs>
          <w:tab w:val="num" w:pos="4367"/>
        </w:tabs>
        <w:ind w:left="4367" w:hanging="397"/>
      </w:pPr>
      <w:rPr>
        <w:rFonts w:ascii="Times New Roman" w:hAnsi="Times New Roman" w:cs="Times New Roman" w:hint="default"/>
      </w:rPr>
    </w:lvl>
    <w:lvl w:ilvl="1" w:tplc="BA447B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62C0C">
      <w:start w:val="1"/>
      <w:numFmt w:val="none"/>
      <w:lvlText w:val="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6497"/>
    <w:multiLevelType w:val="hybridMultilevel"/>
    <w:tmpl w:val="89D093EA"/>
    <w:lvl w:ilvl="0" w:tplc="8CFC00D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C663DD"/>
    <w:multiLevelType w:val="hybridMultilevel"/>
    <w:tmpl w:val="C660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588"/>
    <w:multiLevelType w:val="multilevel"/>
    <w:tmpl w:val="1D3497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7" w15:restartNumberingAfterBreak="0">
    <w:nsid w:val="1DF57D9E"/>
    <w:multiLevelType w:val="hybridMultilevel"/>
    <w:tmpl w:val="B7C0CB0A"/>
    <w:lvl w:ilvl="0" w:tplc="8CFC00DE">
      <w:start w:val="1"/>
      <w:numFmt w:val="bullet"/>
      <w:lvlText w:val="-"/>
      <w:lvlJc w:val="left"/>
      <w:pPr>
        <w:tabs>
          <w:tab w:val="num" w:pos="4367"/>
        </w:tabs>
        <w:ind w:left="4367" w:hanging="397"/>
      </w:pPr>
      <w:rPr>
        <w:rFonts w:ascii="Times New Roman" w:hAnsi="Times New Roman" w:cs="Times New Roman" w:hint="default"/>
      </w:rPr>
    </w:lvl>
    <w:lvl w:ilvl="1" w:tplc="BA447B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62C0C">
      <w:start w:val="1"/>
      <w:numFmt w:val="none"/>
      <w:lvlText w:val="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BAB"/>
    <w:multiLevelType w:val="hybridMultilevel"/>
    <w:tmpl w:val="8DCEA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607EF"/>
    <w:multiLevelType w:val="hybridMultilevel"/>
    <w:tmpl w:val="00C257E6"/>
    <w:lvl w:ilvl="0" w:tplc="826E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236B39"/>
    <w:multiLevelType w:val="hybridMultilevel"/>
    <w:tmpl w:val="4C581C52"/>
    <w:lvl w:ilvl="0" w:tplc="8CFC00D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2E7B75"/>
    <w:multiLevelType w:val="hybridMultilevel"/>
    <w:tmpl w:val="3AF06418"/>
    <w:lvl w:ilvl="0" w:tplc="9E3E393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8F7406"/>
    <w:multiLevelType w:val="hybridMultilevel"/>
    <w:tmpl w:val="A89C1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9944B5"/>
    <w:multiLevelType w:val="multilevel"/>
    <w:tmpl w:val="2D22CE1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4" w15:restartNumberingAfterBreak="0">
    <w:nsid w:val="3ECC5687"/>
    <w:multiLevelType w:val="hybridMultilevel"/>
    <w:tmpl w:val="8F7C0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CE5871"/>
    <w:multiLevelType w:val="hybridMultilevel"/>
    <w:tmpl w:val="5770E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3372DF"/>
    <w:multiLevelType w:val="multilevel"/>
    <w:tmpl w:val="121AC7BE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3%1.3.2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7" w15:restartNumberingAfterBreak="0">
    <w:nsid w:val="458415E6"/>
    <w:multiLevelType w:val="multilevel"/>
    <w:tmpl w:val="E76843E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8" w15:restartNumberingAfterBreak="0">
    <w:nsid w:val="4E566D42"/>
    <w:multiLevelType w:val="hybridMultilevel"/>
    <w:tmpl w:val="B4CEEF1C"/>
    <w:lvl w:ilvl="0" w:tplc="8CFC00DE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37270E3"/>
    <w:multiLevelType w:val="hybridMultilevel"/>
    <w:tmpl w:val="E24AF058"/>
    <w:lvl w:ilvl="0" w:tplc="2EBE7AEA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5BD53AE8"/>
    <w:multiLevelType w:val="hybridMultilevel"/>
    <w:tmpl w:val="3626DEF2"/>
    <w:lvl w:ilvl="0" w:tplc="9E3E3932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-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</w:abstractNum>
  <w:abstractNum w:abstractNumId="21" w15:restartNumberingAfterBreak="0">
    <w:nsid w:val="5EC5661C"/>
    <w:multiLevelType w:val="multilevel"/>
    <w:tmpl w:val="E9C4998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2" w15:restartNumberingAfterBreak="0">
    <w:nsid w:val="628C4FB4"/>
    <w:multiLevelType w:val="hybridMultilevel"/>
    <w:tmpl w:val="BFD62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784015"/>
    <w:multiLevelType w:val="hybridMultilevel"/>
    <w:tmpl w:val="4FA83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8E573A"/>
    <w:multiLevelType w:val="multilevel"/>
    <w:tmpl w:val="8A7C3AA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800"/>
      </w:pPr>
      <w:rPr>
        <w:rFonts w:hint="default"/>
      </w:rPr>
    </w:lvl>
  </w:abstractNum>
  <w:abstractNum w:abstractNumId="25" w15:restartNumberingAfterBreak="0">
    <w:nsid w:val="6CC76136"/>
    <w:multiLevelType w:val="hybridMultilevel"/>
    <w:tmpl w:val="32BA6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F67879"/>
    <w:multiLevelType w:val="hybridMultilevel"/>
    <w:tmpl w:val="F2D8DCE2"/>
    <w:lvl w:ilvl="0" w:tplc="8CFC00D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8CFC00D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014096"/>
    <w:multiLevelType w:val="hybridMultilevel"/>
    <w:tmpl w:val="070A8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5E4036"/>
    <w:multiLevelType w:val="hybridMultilevel"/>
    <w:tmpl w:val="16FAB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AB96EF0"/>
    <w:multiLevelType w:val="hybridMultilevel"/>
    <w:tmpl w:val="76CCEE82"/>
    <w:lvl w:ilvl="0" w:tplc="9E3E393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0"/>
  </w:num>
  <w:num w:numId="4">
    <w:abstractNumId w:val="10"/>
  </w:num>
  <w:num w:numId="5">
    <w:abstractNumId w:val="23"/>
  </w:num>
  <w:num w:numId="6">
    <w:abstractNumId w:val="7"/>
  </w:num>
  <w:num w:numId="7">
    <w:abstractNumId w:val="3"/>
  </w:num>
  <w:num w:numId="8">
    <w:abstractNumId w:val="26"/>
  </w:num>
  <w:num w:numId="9">
    <w:abstractNumId w:val="20"/>
  </w:num>
  <w:num w:numId="10">
    <w:abstractNumId w:val="24"/>
  </w:num>
  <w:num w:numId="11">
    <w:abstractNumId w:val="2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</w:num>
  <w:num w:numId="12">
    <w:abstractNumId w:val="16"/>
  </w:num>
  <w:num w:numId="1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4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</w:num>
  <w:num w:numId="16">
    <w:abstractNumId w:val="2"/>
  </w:num>
  <w:num w:numId="17">
    <w:abstractNumId w:val="24"/>
  </w:num>
  <w:num w:numId="18">
    <w:abstractNumId w:val="9"/>
  </w:num>
  <w:num w:numId="19">
    <w:abstractNumId w:val="19"/>
  </w:num>
  <w:num w:numId="20">
    <w:abstractNumId w:val="1"/>
  </w:num>
  <w:num w:numId="21">
    <w:abstractNumId w:val="24"/>
  </w:num>
  <w:num w:numId="22">
    <w:abstractNumId w:val="4"/>
  </w:num>
  <w:num w:numId="23">
    <w:abstractNumId w:val="18"/>
  </w:num>
  <w:num w:numId="24">
    <w:abstractNumId w:val="13"/>
  </w:num>
  <w:num w:numId="25">
    <w:abstractNumId w:val="17"/>
  </w:num>
  <w:num w:numId="26">
    <w:abstractNumId w:val="21"/>
  </w:num>
  <w:num w:numId="27">
    <w:abstractNumId w:val="6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0"/>
  </w:num>
  <w:num w:numId="34">
    <w:abstractNumId w:val="22"/>
  </w:num>
  <w:num w:numId="35">
    <w:abstractNumId w:val="27"/>
  </w:num>
  <w:num w:numId="36">
    <w:abstractNumId w:val="25"/>
  </w:num>
  <w:num w:numId="37">
    <w:abstractNumId w:val="28"/>
  </w:num>
  <w:num w:numId="38">
    <w:abstractNumId w:val="12"/>
  </w:num>
  <w:num w:numId="39">
    <w:abstractNumId w:val="15"/>
  </w:num>
  <w:num w:numId="40">
    <w:abstractNumId w:val="8"/>
  </w:num>
  <w:num w:numId="41">
    <w:abstractNumId w:val="14"/>
  </w:num>
  <w:num w:numId="4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74"/>
    <w:rsid w:val="00001E18"/>
    <w:rsid w:val="00002317"/>
    <w:rsid w:val="00004EED"/>
    <w:rsid w:val="000050D2"/>
    <w:rsid w:val="0000543F"/>
    <w:rsid w:val="00005708"/>
    <w:rsid w:val="00006DD2"/>
    <w:rsid w:val="000073A1"/>
    <w:rsid w:val="00007E1D"/>
    <w:rsid w:val="000103F4"/>
    <w:rsid w:val="000107E9"/>
    <w:rsid w:val="00010C9D"/>
    <w:rsid w:val="00011D7B"/>
    <w:rsid w:val="00012EFE"/>
    <w:rsid w:val="00012F93"/>
    <w:rsid w:val="000133D5"/>
    <w:rsid w:val="00013E10"/>
    <w:rsid w:val="000142F8"/>
    <w:rsid w:val="000146B6"/>
    <w:rsid w:val="00014800"/>
    <w:rsid w:val="00014E4D"/>
    <w:rsid w:val="00014FAD"/>
    <w:rsid w:val="00015272"/>
    <w:rsid w:val="00015273"/>
    <w:rsid w:val="0001554D"/>
    <w:rsid w:val="00015AA6"/>
    <w:rsid w:val="000170E6"/>
    <w:rsid w:val="0001728B"/>
    <w:rsid w:val="00017630"/>
    <w:rsid w:val="000203A3"/>
    <w:rsid w:val="00020B3F"/>
    <w:rsid w:val="00020C87"/>
    <w:rsid w:val="00021316"/>
    <w:rsid w:val="000214A9"/>
    <w:rsid w:val="00021CCB"/>
    <w:rsid w:val="00021F2E"/>
    <w:rsid w:val="000225C1"/>
    <w:rsid w:val="00023D46"/>
    <w:rsid w:val="00023DCB"/>
    <w:rsid w:val="00024040"/>
    <w:rsid w:val="00024EA2"/>
    <w:rsid w:val="0002530B"/>
    <w:rsid w:val="0002580A"/>
    <w:rsid w:val="00025CCA"/>
    <w:rsid w:val="0002726C"/>
    <w:rsid w:val="000273E5"/>
    <w:rsid w:val="00027E9C"/>
    <w:rsid w:val="00030F4D"/>
    <w:rsid w:val="00031EFE"/>
    <w:rsid w:val="00034265"/>
    <w:rsid w:val="000348FD"/>
    <w:rsid w:val="0003495C"/>
    <w:rsid w:val="00034EA3"/>
    <w:rsid w:val="00034ED9"/>
    <w:rsid w:val="00035B28"/>
    <w:rsid w:val="00035F36"/>
    <w:rsid w:val="0003628C"/>
    <w:rsid w:val="00037462"/>
    <w:rsid w:val="0004001B"/>
    <w:rsid w:val="0004067A"/>
    <w:rsid w:val="00041230"/>
    <w:rsid w:val="00041762"/>
    <w:rsid w:val="000443D4"/>
    <w:rsid w:val="0004587F"/>
    <w:rsid w:val="00046098"/>
    <w:rsid w:val="000460F0"/>
    <w:rsid w:val="00046952"/>
    <w:rsid w:val="00046E7B"/>
    <w:rsid w:val="00047004"/>
    <w:rsid w:val="00047875"/>
    <w:rsid w:val="0005132C"/>
    <w:rsid w:val="00051B19"/>
    <w:rsid w:val="00051F28"/>
    <w:rsid w:val="000539E6"/>
    <w:rsid w:val="00053BE1"/>
    <w:rsid w:val="00054059"/>
    <w:rsid w:val="00054C2D"/>
    <w:rsid w:val="00054E0C"/>
    <w:rsid w:val="00055318"/>
    <w:rsid w:val="0005551C"/>
    <w:rsid w:val="00060857"/>
    <w:rsid w:val="00060FFA"/>
    <w:rsid w:val="000617F9"/>
    <w:rsid w:val="00061E35"/>
    <w:rsid w:val="00062437"/>
    <w:rsid w:val="00062716"/>
    <w:rsid w:val="000636E3"/>
    <w:rsid w:val="000636F1"/>
    <w:rsid w:val="000639A3"/>
    <w:rsid w:val="000642AD"/>
    <w:rsid w:val="000647F1"/>
    <w:rsid w:val="000657A3"/>
    <w:rsid w:val="00065BB8"/>
    <w:rsid w:val="000666F0"/>
    <w:rsid w:val="00066B89"/>
    <w:rsid w:val="00067F09"/>
    <w:rsid w:val="0007009F"/>
    <w:rsid w:val="00070562"/>
    <w:rsid w:val="0007156D"/>
    <w:rsid w:val="0007425F"/>
    <w:rsid w:val="00076254"/>
    <w:rsid w:val="000762D7"/>
    <w:rsid w:val="00076D5F"/>
    <w:rsid w:val="00076F33"/>
    <w:rsid w:val="000770BC"/>
    <w:rsid w:val="0007743E"/>
    <w:rsid w:val="00077C56"/>
    <w:rsid w:val="000812FF"/>
    <w:rsid w:val="000813F0"/>
    <w:rsid w:val="00081C7F"/>
    <w:rsid w:val="00081CE6"/>
    <w:rsid w:val="00082317"/>
    <w:rsid w:val="00082441"/>
    <w:rsid w:val="000827A0"/>
    <w:rsid w:val="0008344E"/>
    <w:rsid w:val="00085E0F"/>
    <w:rsid w:val="000861B1"/>
    <w:rsid w:val="000863FD"/>
    <w:rsid w:val="000865D1"/>
    <w:rsid w:val="0008670D"/>
    <w:rsid w:val="00086915"/>
    <w:rsid w:val="000908AF"/>
    <w:rsid w:val="00090B46"/>
    <w:rsid w:val="00091167"/>
    <w:rsid w:val="0009171B"/>
    <w:rsid w:val="00091D76"/>
    <w:rsid w:val="00091F9C"/>
    <w:rsid w:val="0009232B"/>
    <w:rsid w:val="00092F18"/>
    <w:rsid w:val="00093A33"/>
    <w:rsid w:val="000941DE"/>
    <w:rsid w:val="00094E87"/>
    <w:rsid w:val="0009550D"/>
    <w:rsid w:val="0009574E"/>
    <w:rsid w:val="00095CED"/>
    <w:rsid w:val="00095D10"/>
    <w:rsid w:val="0009668E"/>
    <w:rsid w:val="00097709"/>
    <w:rsid w:val="00097850"/>
    <w:rsid w:val="000A03DD"/>
    <w:rsid w:val="000A0626"/>
    <w:rsid w:val="000A062F"/>
    <w:rsid w:val="000A07AF"/>
    <w:rsid w:val="000A0DEA"/>
    <w:rsid w:val="000A0E54"/>
    <w:rsid w:val="000A0F13"/>
    <w:rsid w:val="000A1204"/>
    <w:rsid w:val="000A135D"/>
    <w:rsid w:val="000A1E4C"/>
    <w:rsid w:val="000A24FD"/>
    <w:rsid w:val="000A341A"/>
    <w:rsid w:val="000A34B3"/>
    <w:rsid w:val="000A657D"/>
    <w:rsid w:val="000A6D7A"/>
    <w:rsid w:val="000A7242"/>
    <w:rsid w:val="000A7639"/>
    <w:rsid w:val="000A7707"/>
    <w:rsid w:val="000B07B4"/>
    <w:rsid w:val="000B0CCC"/>
    <w:rsid w:val="000B1B29"/>
    <w:rsid w:val="000B3608"/>
    <w:rsid w:val="000B389F"/>
    <w:rsid w:val="000B3CF4"/>
    <w:rsid w:val="000B488A"/>
    <w:rsid w:val="000B4905"/>
    <w:rsid w:val="000B52DE"/>
    <w:rsid w:val="000B5C99"/>
    <w:rsid w:val="000B6393"/>
    <w:rsid w:val="000B644A"/>
    <w:rsid w:val="000B67CA"/>
    <w:rsid w:val="000B6C63"/>
    <w:rsid w:val="000B7461"/>
    <w:rsid w:val="000C0026"/>
    <w:rsid w:val="000C0199"/>
    <w:rsid w:val="000C05C3"/>
    <w:rsid w:val="000C068A"/>
    <w:rsid w:val="000C1FC8"/>
    <w:rsid w:val="000C210C"/>
    <w:rsid w:val="000C44CB"/>
    <w:rsid w:val="000C4D32"/>
    <w:rsid w:val="000C5746"/>
    <w:rsid w:val="000C5F0A"/>
    <w:rsid w:val="000C5F82"/>
    <w:rsid w:val="000C63DF"/>
    <w:rsid w:val="000C650A"/>
    <w:rsid w:val="000C6B92"/>
    <w:rsid w:val="000C73F4"/>
    <w:rsid w:val="000C7834"/>
    <w:rsid w:val="000C7FD6"/>
    <w:rsid w:val="000D2179"/>
    <w:rsid w:val="000D24FB"/>
    <w:rsid w:val="000D32F8"/>
    <w:rsid w:val="000D336B"/>
    <w:rsid w:val="000D45FF"/>
    <w:rsid w:val="000D484E"/>
    <w:rsid w:val="000D5349"/>
    <w:rsid w:val="000D5A99"/>
    <w:rsid w:val="000D5E72"/>
    <w:rsid w:val="000D611C"/>
    <w:rsid w:val="000D6DE1"/>
    <w:rsid w:val="000D78DF"/>
    <w:rsid w:val="000D7F7E"/>
    <w:rsid w:val="000E0F8E"/>
    <w:rsid w:val="000E1037"/>
    <w:rsid w:val="000E1868"/>
    <w:rsid w:val="000E19BE"/>
    <w:rsid w:val="000E1E2E"/>
    <w:rsid w:val="000E211A"/>
    <w:rsid w:val="000E2AA3"/>
    <w:rsid w:val="000E32AE"/>
    <w:rsid w:val="000E3EA2"/>
    <w:rsid w:val="000E4651"/>
    <w:rsid w:val="000E4C22"/>
    <w:rsid w:val="000E4CA7"/>
    <w:rsid w:val="000E60CF"/>
    <w:rsid w:val="000E6307"/>
    <w:rsid w:val="000E6526"/>
    <w:rsid w:val="000E6709"/>
    <w:rsid w:val="000E699D"/>
    <w:rsid w:val="000E6DD9"/>
    <w:rsid w:val="000E7B5D"/>
    <w:rsid w:val="000F04FE"/>
    <w:rsid w:val="000F0BB7"/>
    <w:rsid w:val="000F101C"/>
    <w:rsid w:val="000F13EE"/>
    <w:rsid w:val="000F169A"/>
    <w:rsid w:val="000F1F95"/>
    <w:rsid w:val="000F3BD8"/>
    <w:rsid w:val="000F3F3C"/>
    <w:rsid w:val="000F47F5"/>
    <w:rsid w:val="000F4A5B"/>
    <w:rsid w:val="000F4DDB"/>
    <w:rsid w:val="000F59FE"/>
    <w:rsid w:val="000F5DC1"/>
    <w:rsid w:val="000F64E5"/>
    <w:rsid w:val="000F6681"/>
    <w:rsid w:val="000F6A4C"/>
    <w:rsid w:val="000F7032"/>
    <w:rsid w:val="000F77CC"/>
    <w:rsid w:val="001002B0"/>
    <w:rsid w:val="00100B94"/>
    <w:rsid w:val="0010112A"/>
    <w:rsid w:val="001016C0"/>
    <w:rsid w:val="001017E1"/>
    <w:rsid w:val="001018B7"/>
    <w:rsid w:val="0010218A"/>
    <w:rsid w:val="001021C7"/>
    <w:rsid w:val="001025E2"/>
    <w:rsid w:val="00102A91"/>
    <w:rsid w:val="00103079"/>
    <w:rsid w:val="00103358"/>
    <w:rsid w:val="001047DA"/>
    <w:rsid w:val="00104854"/>
    <w:rsid w:val="001056B4"/>
    <w:rsid w:val="001067FA"/>
    <w:rsid w:val="0010736D"/>
    <w:rsid w:val="001103C2"/>
    <w:rsid w:val="00110AF4"/>
    <w:rsid w:val="00111707"/>
    <w:rsid w:val="00111F7F"/>
    <w:rsid w:val="00112828"/>
    <w:rsid w:val="00112B32"/>
    <w:rsid w:val="00116836"/>
    <w:rsid w:val="00116A2D"/>
    <w:rsid w:val="001177C6"/>
    <w:rsid w:val="00117ADB"/>
    <w:rsid w:val="00120610"/>
    <w:rsid w:val="001206BE"/>
    <w:rsid w:val="001210C4"/>
    <w:rsid w:val="0012223A"/>
    <w:rsid w:val="00122ABC"/>
    <w:rsid w:val="00123A43"/>
    <w:rsid w:val="00124136"/>
    <w:rsid w:val="00124138"/>
    <w:rsid w:val="00124150"/>
    <w:rsid w:val="0012754D"/>
    <w:rsid w:val="00130334"/>
    <w:rsid w:val="0013086A"/>
    <w:rsid w:val="00130C37"/>
    <w:rsid w:val="0013110D"/>
    <w:rsid w:val="001329B4"/>
    <w:rsid w:val="00132BA1"/>
    <w:rsid w:val="00133194"/>
    <w:rsid w:val="00133A42"/>
    <w:rsid w:val="00133FC8"/>
    <w:rsid w:val="00134393"/>
    <w:rsid w:val="0013554D"/>
    <w:rsid w:val="001418CA"/>
    <w:rsid w:val="00141F7D"/>
    <w:rsid w:val="00143064"/>
    <w:rsid w:val="001431BD"/>
    <w:rsid w:val="001435AF"/>
    <w:rsid w:val="00144B01"/>
    <w:rsid w:val="00145900"/>
    <w:rsid w:val="00146D49"/>
    <w:rsid w:val="00147026"/>
    <w:rsid w:val="001471A7"/>
    <w:rsid w:val="00147C5F"/>
    <w:rsid w:val="00147E55"/>
    <w:rsid w:val="00150A29"/>
    <w:rsid w:val="001511C8"/>
    <w:rsid w:val="0015126B"/>
    <w:rsid w:val="0015179E"/>
    <w:rsid w:val="00151AF3"/>
    <w:rsid w:val="00152000"/>
    <w:rsid w:val="0015216A"/>
    <w:rsid w:val="00152171"/>
    <w:rsid w:val="00152971"/>
    <w:rsid w:val="00152A21"/>
    <w:rsid w:val="00152F91"/>
    <w:rsid w:val="00154354"/>
    <w:rsid w:val="00154D79"/>
    <w:rsid w:val="00154E5F"/>
    <w:rsid w:val="0015555F"/>
    <w:rsid w:val="00155688"/>
    <w:rsid w:val="00155DC3"/>
    <w:rsid w:val="00157571"/>
    <w:rsid w:val="0015765D"/>
    <w:rsid w:val="00157A35"/>
    <w:rsid w:val="00160A3D"/>
    <w:rsid w:val="00160A3E"/>
    <w:rsid w:val="00161618"/>
    <w:rsid w:val="00162BDE"/>
    <w:rsid w:val="00162C80"/>
    <w:rsid w:val="001637EC"/>
    <w:rsid w:val="001644C1"/>
    <w:rsid w:val="0016573C"/>
    <w:rsid w:val="00165FA6"/>
    <w:rsid w:val="001671E8"/>
    <w:rsid w:val="001674DC"/>
    <w:rsid w:val="00170047"/>
    <w:rsid w:val="001702B2"/>
    <w:rsid w:val="00170937"/>
    <w:rsid w:val="001711F7"/>
    <w:rsid w:val="00171D04"/>
    <w:rsid w:val="00172794"/>
    <w:rsid w:val="00172EF2"/>
    <w:rsid w:val="00173DA7"/>
    <w:rsid w:val="00173EB6"/>
    <w:rsid w:val="0017428D"/>
    <w:rsid w:val="001747FE"/>
    <w:rsid w:val="00174872"/>
    <w:rsid w:val="001754C3"/>
    <w:rsid w:val="0017556D"/>
    <w:rsid w:val="00175C67"/>
    <w:rsid w:val="0017632D"/>
    <w:rsid w:val="00177426"/>
    <w:rsid w:val="00177971"/>
    <w:rsid w:val="00177C5E"/>
    <w:rsid w:val="00180F56"/>
    <w:rsid w:val="00181854"/>
    <w:rsid w:val="00181F36"/>
    <w:rsid w:val="00181F91"/>
    <w:rsid w:val="00182F95"/>
    <w:rsid w:val="00183D73"/>
    <w:rsid w:val="00184425"/>
    <w:rsid w:val="001848D1"/>
    <w:rsid w:val="00184C3A"/>
    <w:rsid w:val="00185030"/>
    <w:rsid w:val="00185B18"/>
    <w:rsid w:val="0018625D"/>
    <w:rsid w:val="0018713E"/>
    <w:rsid w:val="0018788B"/>
    <w:rsid w:val="00187D14"/>
    <w:rsid w:val="00190394"/>
    <w:rsid w:val="00190894"/>
    <w:rsid w:val="001908A4"/>
    <w:rsid w:val="00190B87"/>
    <w:rsid w:val="0019119A"/>
    <w:rsid w:val="00191250"/>
    <w:rsid w:val="0019134E"/>
    <w:rsid w:val="00191FE2"/>
    <w:rsid w:val="001926F1"/>
    <w:rsid w:val="00192D8D"/>
    <w:rsid w:val="00192F99"/>
    <w:rsid w:val="00193022"/>
    <w:rsid w:val="00193992"/>
    <w:rsid w:val="00193C7E"/>
    <w:rsid w:val="00194787"/>
    <w:rsid w:val="00196907"/>
    <w:rsid w:val="00197FAE"/>
    <w:rsid w:val="00197FAF"/>
    <w:rsid w:val="001A0445"/>
    <w:rsid w:val="001A0E16"/>
    <w:rsid w:val="001A1664"/>
    <w:rsid w:val="001A1CF4"/>
    <w:rsid w:val="001A3408"/>
    <w:rsid w:val="001A37AA"/>
    <w:rsid w:val="001A3EEB"/>
    <w:rsid w:val="001A3F19"/>
    <w:rsid w:val="001A4029"/>
    <w:rsid w:val="001A4DA3"/>
    <w:rsid w:val="001A5171"/>
    <w:rsid w:val="001A5236"/>
    <w:rsid w:val="001A53EC"/>
    <w:rsid w:val="001A5D14"/>
    <w:rsid w:val="001A6868"/>
    <w:rsid w:val="001B039F"/>
    <w:rsid w:val="001B07FB"/>
    <w:rsid w:val="001B0F06"/>
    <w:rsid w:val="001B0FFD"/>
    <w:rsid w:val="001B1A07"/>
    <w:rsid w:val="001B276C"/>
    <w:rsid w:val="001B34D9"/>
    <w:rsid w:val="001B3A45"/>
    <w:rsid w:val="001B3A9E"/>
    <w:rsid w:val="001B43F4"/>
    <w:rsid w:val="001B4BD9"/>
    <w:rsid w:val="001B53CD"/>
    <w:rsid w:val="001B6EF4"/>
    <w:rsid w:val="001B79B7"/>
    <w:rsid w:val="001C13D4"/>
    <w:rsid w:val="001C1415"/>
    <w:rsid w:val="001C1731"/>
    <w:rsid w:val="001C1FEA"/>
    <w:rsid w:val="001C224D"/>
    <w:rsid w:val="001C29AA"/>
    <w:rsid w:val="001C2ADE"/>
    <w:rsid w:val="001C3214"/>
    <w:rsid w:val="001C3A39"/>
    <w:rsid w:val="001C4A7E"/>
    <w:rsid w:val="001C5174"/>
    <w:rsid w:val="001C610D"/>
    <w:rsid w:val="001C75E4"/>
    <w:rsid w:val="001D03E6"/>
    <w:rsid w:val="001D0440"/>
    <w:rsid w:val="001D109D"/>
    <w:rsid w:val="001D2113"/>
    <w:rsid w:val="001D2897"/>
    <w:rsid w:val="001D33EB"/>
    <w:rsid w:val="001D34F7"/>
    <w:rsid w:val="001D422A"/>
    <w:rsid w:val="001D4954"/>
    <w:rsid w:val="001D594E"/>
    <w:rsid w:val="001D6443"/>
    <w:rsid w:val="001D6E56"/>
    <w:rsid w:val="001E02EB"/>
    <w:rsid w:val="001E05EE"/>
    <w:rsid w:val="001E0C54"/>
    <w:rsid w:val="001E107D"/>
    <w:rsid w:val="001E1546"/>
    <w:rsid w:val="001E255E"/>
    <w:rsid w:val="001E35D8"/>
    <w:rsid w:val="001E3698"/>
    <w:rsid w:val="001E4A4A"/>
    <w:rsid w:val="001E4AF2"/>
    <w:rsid w:val="001E4F74"/>
    <w:rsid w:val="001E513A"/>
    <w:rsid w:val="001E5DF5"/>
    <w:rsid w:val="001E61C2"/>
    <w:rsid w:val="001E6648"/>
    <w:rsid w:val="001E6ABB"/>
    <w:rsid w:val="001E6E33"/>
    <w:rsid w:val="001E71D9"/>
    <w:rsid w:val="001E7A66"/>
    <w:rsid w:val="001E7DBC"/>
    <w:rsid w:val="001E7E96"/>
    <w:rsid w:val="001F0570"/>
    <w:rsid w:val="001F0996"/>
    <w:rsid w:val="001F0B01"/>
    <w:rsid w:val="001F1981"/>
    <w:rsid w:val="001F24FA"/>
    <w:rsid w:val="001F2CA0"/>
    <w:rsid w:val="001F2FE1"/>
    <w:rsid w:val="001F315C"/>
    <w:rsid w:val="001F482F"/>
    <w:rsid w:val="001F4B11"/>
    <w:rsid w:val="001F4F1A"/>
    <w:rsid w:val="001F4F58"/>
    <w:rsid w:val="001F5219"/>
    <w:rsid w:val="001F5F6B"/>
    <w:rsid w:val="0020051E"/>
    <w:rsid w:val="00200531"/>
    <w:rsid w:val="00200A78"/>
    <w:rsid w:val="00200FF0"/>
    <w:rsid w:val="002013B0"/>
    <w:rsid w:val="0020267B"/>
    <w:rsid w:val="00204491"/>
    <w:rsid w:val="00204549"/>
    <w:rsid w:val="00204DFC"/>
    <w:rsid w:val="0020591B"/>
    <w:rsid w:val="00206227"/>
    <w:rsid w:val="00206538"/>
    <w:rsid w:val="00206BF4"/>
    <w:rsid w:val="00206F49"/>
    <w:rsid w:val="0020728B"/>
    <w:rsid w:val="00210692"/>
    <w:rsid w:val="00210CB2"/>
    <w:rsid w:val="002126A3"/>
    <w:rsid w:val="00212963"/>
    <w:rsid w:val="00212A11"/>
    <w:rsid w:val="00212B49"/>
    <w:rsid w:val="002134D4"/>
    <w:rsid w:val="00213D5E"/>
    <w:rsid w:val="00213E40"/>
    <w:rsid w:val="00214764"/>
    <w:rsid w:val="0021499F"/>
    <w:rsid w:val="0021503A"/>
    <w:rsid w:val="00215344"/>
    <w:rsid w:val="00215A1E"/>
    <w:rsid w:val="00215EE1"/>
    <w:rsid w:val="00217DBA"/>
    <w:rsid w:val="00217E20"/>
    <w:rsid w:val="00221D73"/>
    <w:rsid w:val="0022204A"/>
    <w:rsid w:val="00223E52"/>
    <w:rsid w:val="00224195"/>
    <w:rsid w:val="00224240"/>
    <w:rsid w:val="002246AA"/>
    <w:rsid w:val="00224D25"/>
    <w:rsid w:val="00224E67"/>
    <w:rsid w:val="00225567"/>
    <w:rsid w:val="002255EF"/>
    <w:rsid w:val="00225C79"/>
    <w:rsid w:val="00225EEE"/>
    <w:rsid w:val="00226C29"/>
    <w:rsid w:val="002305B2"/>
    <w:rsid w:val="002317ED"/>
    <w:rsid w:val="00232814"/>
    <w:rsid w:val="0023346F"/>
    <w:rsid w:val="002338B9"/>
    <w:rsid w:val="00234F42"/>
    <w:rsid w:val="0023576B"/>
    <w:rsid w:val="00236797"/>
    <w:rsid w:val="00236DEF"/>
    <w:rsid w:val="00236E6C"/>
    <w:rsid w:val="0023751E"/>
    <w:rsid w:val="0024019A"/>
    <w:rsid w:val="00240296"/>
    <w:rsid w:val="0024077C"/>
    <w:rsid w:val="00242DA2"/>
    <w:rsid w:val="0024737E"/>
    <w:rsid w:val="00247468"/>
    <w:rsid w:val="00247B5F"/>
    <w:rsid w:val="00247E4A"/>
    <w:rsid w:val="002502B9"/>
    <w:rsid w:val="00250AD3"/>
    <w:rsid w:val="00251E27"/>
    <w:rsid w:val="00252808"/>
    <w:rsid w:val="00252D7D"/>
    <w:rsid w:val="00253BA3"/>
    <w:rsid w:val="00253C50"/>
    <w:rsid w:val="00254A40"/>
    <w:rsid w:val="0025665C"/>
    <w:rsid w:val="00256B0F"/>
    <w:rsid w:val="00260379"/>
    <w:rsid w:val="0026249B"/>
    <w:rsid w:val="00262791"/>
    <w:rsid w:val="00262E1C"/>
    <w:rsid w:val="002639B6"/>
    <w:rsid w:val="00263D7C"/>
    <w:rsid w:val="0026470B"/>
    <w:rsid w:val="002674C1"/>
    <w:rsid w:val="00267602"/>
    <w:rsid w:val="00267DBB"/>
    <w:rsid w:val="002704FF"/>
    <w:rsid w:val="0027127C"/>
    <w:rsid w:val="002716DD"/>
    <w:rsid w:val="00271BAD"/>
    <w:rsid w:val="00271F8D"/>
    <w:rsid w:val="00271FEB"/>
    <w:rsid w:val="00273928"/>
    <w:rsid w:val="00273C4D"/>
    <w:rsid w:val="00273F67"/>
    <w:rsid w:val="00274A72"/>
    <w:rsid w:val="00274C7A"/>
    <w:rsid w:val="00275CE4"/>
    <w:rsid w:val="00275E0A"/>
    <w:rsid w:val="002762BA"/>
    <w:rsid w:val="00276ABB"/>
    <w:rsid w:val="00276C4B"/>
    <w:rsid w:val="0027769E"/>
    <w:rsid w:val="00277A29"/>
    <w:rsid w:val="0028062C"/>
    <w:rsid w:val="00280966"/>
    <w:rsid w:val="00280B30"/>
    <w:rsid w:val="002823E7"/>
    <w:rsid w:val="00282C52"/>
    <w:rsid w:val="00282CCF"/>
    <w:rsid w:val="00284500"/>
    <w:rsid w:val="00284979"/>
    <w:rsid w:val="00284DAC"/>
    <w:rsid w:val="00284F06"/>
    <w:rsid w:val="0028555B"/>
    <w:rsid w:val="00285E47"/>
    <w:rsid w:val="00286053"/>
    <w:rsid w:val="00286A83"/>
    <w:rsid w:val="002871A8"/>
    <w:rsid w:val="002872FC"/>
    <w:rsid w:val="0029052D"/>
    <w:rsid w:val="00290F0A"/>
    <w:rsid w:val="00291558"/>
    <w:rsid w:val="00291601"/>
    <w:rsid w:val="00291978"/>
    <w:rsid w:val="00292845"/>
    <w:rsid w:val="00293C10"/>
    <w:rsid w:val="002943AD"/>
    <w:rsid w:val="002946D5"/>
    <w:rsid w:val="002947C3"/>
    <w:rsid w:val="00294EDD"/>
    <w:rsid w:val="00296486"/>
    <w:rsid w:val="00296564"/>
    <w:rsid w:val="0029679B"/>
    <w:rsid w:val="00296ED2"/>
    <w:rsid w:val="00297737"/>
    <w:rsid w:val="002979DB"/>
    <w:rsid w:val="00297ECD"/>
    <w:rsid w:val="002A01A5"/>
    <w:rsid w:val="002A0DDC"/>
    <w:rsid w:val="002A1952"/>
    <w:rsid w:val="002A1C81"/>
    <w:rsid w:val="002A36AC"/>
    <w:rsid w:val="002A3B6A"/>
    <w:rsid w:val="002A3CBE"/>
    <w:rsid w:val="002A4076"/>
    <w:rsid w:val="002A42FF"/>
    <w:rsid w:val="002A62ED"/>
    <w:rsid w:val="002A7CF2"/>
    <w:rsid w:val="002B0050"/>
    <w:rsid w:val="002B0915"/>
    <w:rsid w:val="002B1B2E"/>
    <w:rsid w:val="002B231B"/>
    <w:rsid w:val="002B2739"/>
    <w:rsid w:val="002B288D"/>
    <w:rsid w:val="002B2D1B"/>
    <w:rsid w:val="002B2F9A"/>
    <w:rsid w:val="002B315F"/>
    <w:rsid w:val="002B36B3"/>
    <w:rsid w:val="002B3D45"/>
    <w:rsid w:val="002B4FE2"/>
    <w:rsid w:val="002B61B1"/>
    <w:rsid w:val="002B669B"/>
    <w:rsid w:val="002B6F87"/>
    <w:rsid w:val="002B743A"/>
    <w:rsid w:val="002C02EA"/>
    <w:rsid w:val="002C03C5"/>
    <w:rsid w:val="002C1E6D"/>
    <w:rsid w:val="002C21BD"/>
    <w:rsid w:val="002C4FDF"/>
    <w:rsid w:val="002C5199"/>
    <w:rsid w:val="002C5267"/>
    <w:rsid w:val="002C7008"/>
    <w:rsid w:val="002C792C"/>
    <w:rsid w:val="002D0011"/>
    <w:rsid w:val="002D00B9"/>
    <w:rsid w:val="002D01AF"/>
    <w:rsid w:val="002D0B75"/>
    <w:rsid w:val="002D1349"/>
    <w:rsid w:val="002D1607"/>
    <w:rsid w:val="002D1EA3"/>
    <w:rsid w:val="002D2B89"/>
    <w:rsid w:val="002D431A"/>
    <w:rsid w:val="002D4B0D"/>
    <w:rsid w:val="002D66C5"/>
    <w:rsid w:val="002E0A8D"/>
    <w:rsid w:val="002E212C"/>
    <w:rsid w:val="002E2234"/>
    <w:rsid w:val="002E2644"/>
    <w:rsid w:val="002E28EA"/>
    <w:rsid w:val="002E2EFA"/>
    <w:rsid w:val="002E3361"/>
    <w:rsid w:val="002E3A8D"/>
    <w:rsid w:val="002E41E6"/>
    <w:rsid w:val="002E4698"/>
    <w:rsid w:val="002E4A21"/>
    <w:rsid w:val="002E5980"/>
    <w:rsid w:val="002E6850"/>
    <w:rsid w:val="002E68BB"/>
    <w:rsid w:val="002E7A0F"/>
    <w:rsid w:val="002F0145"/>
    <w:rsid w:val="002F1005"/>
    <w:rsid w:val="002F1605"/>
    <w:rsid w:val="002F3346"/>
    <w:rsid w:val="002F3665"/>
    <w:rsid w:val="002F37AB"/>
    <w:rsid w:val="002F397F"/>
    <w:rsid w:val="002F485A"/>
    <w:rsid w:val="002F554F"/>
    <w:rsid w:val="002F6141"/>
    <w:rsid w:val="002F7BCB"/>
    <w:rsid w:val="00300642"/>
    <w:rsid w:val="00300AA2"/>
    <w:rsid w:val="00302FC6"/>
    <w:rsid w:val="00303FB0"/>
    <w:rsid w:val="00304512"/>
    <w:rsid w:val="003049FB"/>
    <w:rsid w:val="00305C39"/>
    <w:rsid w:val="00306679"/>
    <w:rsid w:val="00306CAB"/>
    <w:rsid w:val="00306F74"/>
    <w:rsid w:val="003070AC"/>
    <w:rsid w:val="003077B7"/>
    <w:rsid w:val="00310F7D"/>
    <w:rsid w:val="00310FB0"/>
    <w:rsid w:val="003115D5"/>
    <w:rsid w:val="00311635"/>
    <w:rsid w:val="0031217D"/>
    <w:rsid w:val="003132DC"/>
    <w:rsid w:val="003161BE"/>
    <w:rsid w:val="00316679"/>
    <w:rsid w:val="00316892"/>
    <w:rsid w:val="00316CF9"/>
    <w:rsid w:val="003175E1"/>
    <w:rsid w:val="00317EE0"/>
    <w:rsid w:val="00317FC6"/>
    <w:rsid w:val="00320D0A"/>
    <w:rsid w:val="003214F0"/>
    <w:rsid w:val="00321835"/>
    <w:rsid w:val="003224AD"/>
    <w:rsid w:val="00322D83"/>
    <w:rsid w:val="003231FD"/>
    <w:rsid w:val="00323CEB"/>
    <w:rsid w:val="003240D4"/>
    <w:rsid w:val="003251AD"/>
    <w:rsid w:val="00325204"/>
    <w:rsid w:val="00325375"/>
    <w:rsid w:val="00325B47"/>
    <w:rsid w:val="00325C9E"/>
    <w:rsid w:val="00325D27"/>
    <w:rsid w:val="0032614B"/>
    <w:rsid w:val="00326A94"/>
    <w:rsid w:val="00326B1F"/>
    <w:rsid w:val="00326F4A"/>
    <w:rsid w:val="003275A5"/>
    <w:rsid w:val="0033034B"/>
    <w:rsid w:val="00330DD4"/>
    <w:rsid w:val="00331B3B"/>
    <w:rsid w:val="00332B67"/>
    <w:rsid w:val="00333719"/>
    <w:rsid w:val="0033470D"/>
    <w:rsid w:val="00334A62"/>
    <w:rsid w:val="00334BC0"/>
    <w:rsid w:val="00334CBD"/>
    <w:rsid w:val="00334CE5"/>
    <w:rsid w:val="003355B2"/>
    <w:rsid w:val="00336200"/>
    <w:rsid w:val="003362E8"/>
    <w:rsid w:val="0033642D"/>
    <w:rsid w:val="00336CDB"/>
    <w:rsid w:val="00337025"/>
    <w:rsid w:val="00340143"/>
    <w:rsid w:val="00341702"/>
    <w:rsid w:val="00341A3C"/>
    <w:rsid w:val="00341AD8"/>
    <w:rsid w:val="00342916"/>
    <w:rsid w:val="00343152"/>
    <w:rsid w:val="00345048"/>
    <w:rsid w:val="003469E6"/>
    <w:rsid w:val="00346ABF"/>
    <w:rsid w:val="00346D97"/>
    <w:rsid w:val="00347479"/>
    <w:rsid w:val="00347C7C"/>
    <w:rsid w:val="00347CA4"/>
    <w:rsid w:val="00347F67"/>
    <w:rsid w:val="0035149C"/>
    <w:rsid w:val="003517E0"/>
    <w:rsid w:val="00351B0D"/>
    <w:rsid w:val="0035247A"/>
    <w:rsid w:val="0035272D"/>
    <w:rsid w:val="00352F00"/>
    <w:rsid w:val="00353467"/>
    <w:rsid w:val="00353A20"/>
    <w:rsid w:val="00354AD0"/>
    <w:rsid w:val="00355A09"/>
    <w:rsid w:val="00356059"/>
    <w:rsid w:val="0035694E"/>
    <w:rsid w:val="00356D16"/>
    <w:rsid w:val="00356F2F"/>
    <w:rsid w:val="00357070"/>
    <w:rsid w:val="00357257"/>
    <w:rsid w:val="0035745F"/>
    <w:rsid w:val="003574C2"/>
    <w:rsid w:val="00360BD8"/>
    <w:rsid w:val="00361E1B"/>
    <w:rsid w:val="003621DE"/>
    <w:rsid w:val="003627DD"/>
    <w:rsid w:val="00362828"/>
    <w:rsid w:val="0036298F"/>
    <w:rsid w:val="003635E1"/>
    <w:rsid w:val="00363608"/>
    <w:rsid w:val="00364BB1"/>
    <w:rsid w:val="00366107"/>
    <w:rsid w:val="00366273"/>
    <w:rsid w:val="0036636C"/>
    <w:rsid w:val="003668F0"/>
    <w:rsid w:val="003677D7"/>
    <w:rsid w:val="003679C7"/>
    <w:rsid w:val="00367DA2"/>
    <w:rsid w:val="0037022B"/>
    <w:rsid w:val="00370802"/>
    <w:rsid w:val="00371235"/>
    <w:rsid w:val="00371A4A"/>
    <w:rsid w:val="00373340"/>
    <w:rsid w:val="00373478"/>
    <w:rsid w:val="00373711"/>
    <w:rsid w:val="00374A83"/>
    <w:rsid w:val="00375639"/>
    <w:rsid w:val="00376696"/>
    <w:rsid w:val="0037718D"/>
    <w:rsid w:val="0037732E"/>
    <w:rsid w:val="00381095"/>
    <w:rsid w:val="00381DCC"/>
    <w:rsid w:val="0038382B"/>
    <w:rsid w:val="003854F6"/>
    <w:rsid w:val="00385D00"/>
    <w:rsid w:val="0038693B"/>
    <w:rsid w:val="0038708E"/>
    <w:rsid w:val="0038798B"/>
    <w:rsid w:val="00387C2F"/>
    <w:rsid w:val="00387D28"/>
    <w:rsid w:val="0039001D"/>
    <w:rsid w:val="003911C8"/>
    <w:rsid w:val="00391433"/>
    <w:rsid w:val="003916CF"/>
    <w:rsid w:val="00392028"/>
    <w:rsid w:val="0039261C"/>
    <w:rsid w:val="0039266F"/>
    <w:rsid w:val="0039376A"/>
    <w:rsid w:val="0039396C"/>
    <w:rsid w:val="00393E14"/>
    <w:rsid w:val="00394C9D"/>
    <w:rsid w:val="003953FC"/>
    <w:rsid w:val="00395593"/>
    <w:rsid w:val="003971FA"/>
    <w:rsid w:val="0039726E"/>
    <w:rsid w:val="00397BB7"/>
    <w:rsid w:val="003A0313"/>
    <w:rsid w:val="003A0D92"/>
    <w:rsid w:val="003A1488"/>
    <w:rsid w:val="003A152A"/>
    <w:rsid w:val="003A24BE"/>
    <w:rsid w:val="003A2B85"/>
    <w:rsid w:val="003A38F9"/>
    <w:rsid w:val="003A4810"/>
    <w:rsid w:val="003A48A6"/>
    <w:rsid w:val="003A4CD5"/>
    <w:rsid w:val="003A4FCA"/>
    <w:rsid w:val="003A64D2"/>
    <w:rsid w:val="003A67EC"/>
    <w:rsid w:val="003A6F46"/>
    <w:rsid w:val="003B05D2"/>
    <w:rsid w:val="003B075B"/>
    <w:rsid w:val="003B0D92"/>
    <w:rsid w:val="003B0DD6"/>
    <w:rsid w:val="003B0E2E"/>
    <w:rsid w:val="003B1280"/>
    <w:rsid w:val="003B1421"/>
    <w:rsid w:val="003B1467"/>
    <w:rsid w:val="003B180B"/>
    <w:rsid w:val="003B1C8B"/>
    <w:rsid w:val="003B2FFC"/>
    <w:rsid w:val="003B4667"/>
    <w:rsid w:val="003B4ADE"/>
    <w:rsid w:val="003B4E65"/>
    <w:rsid w:val="003B4F8D"/>
    <w:rsid w:val="003B4FFB"/>
    <w:rsid w:val="003B5B11"/>
    <w:rsid w:val="003B6227"/>
    <w:rsid w:val="003B7BE5"/>
    <w:rsid w:val="003B7F68"/>
    <w:rsid w:val="003C06CD"/>
    <w:rsid w:val="003C0945"/>
    <w:rsid w:val="003C133E"/>
    <w:rsid w:val="003C17AE"/>
    <w:rsid w:val="003C1909"/>
    <w:rsid w:val="003C25BF"/>
    <w:rsid w:val="003C2B4C"/>
    <w:rsid w:val="003C30FD"/>
    <w:rsid w:val="003C4AD3"/>
    <w:rsid w:val="003C5241"/>
    <w:rsid w:val="003C616C"/>
    <w:rsid w:val="003C69AF"/>
    <w:rsid w:val="003C6A41"/>
    <w:rsid w:val="003D1822"/>
    <w:rsid w:val="003D188D"/>
    <w:rsid w:val="003D1F4D"/>
    <w:rsid w:val="003D2583"/>
    <w:rsid w:val="003D2712"/>
    <w:rsid w:val="003D2AA1"/>
    <w:rsid w:val="003D2B98"/>
    <w:rsid w:val="003D3477"/>
    <w:rsid w:val="003D3570"/>
    <w:rsid w:val="003D419A"/>
    <w:rsid w:val="003D439A"/>
    <w:rsid w:val="003D4CBC"/>
    <w:rsid w:val="003D4ECF"/>
    <w:rsid w:val="003D5121"/>
    <w:rsid w:val="003D5864"/>
    <w:rsid w:val="003D67D4"/>
    <w:rsid w:val="003D6AC4"/>
    <w:rsid w:val="003D7BF5"/>
    <w:rsid w:val="003E09BC"/>
    <w:rsid w:val="003E0D81"/>
    <w:rsid w:val="003E1838"/>
    <w:rsid w:val="003E1A41"/>
    <w:rsid w:val="003E1D49"/>
    <w:rsid w:val="003E2948"/>
    <w:rsid w:val="003E36B5"/>
    <w:rsid w:val="003E3BA7"/>
    <w:rsid w:val="003E4FD6"/>
    <w:rsid w:val="003E4FDE"/>
    <w:rsid w:val="003E542D"/>
    <w:rsid w:val="003E5A79"/>
    <w:rsid w:val="003E679D"/>
    <w:rsid w:val="003E6F8E"/>
    <w:rsid w:val="003E72CD"/>
    <w:rsid w:val="003E7B34"/>
    <w:rsid w:val="003F0796"/>
    <w:rsid w:val="003F0BF2"/>
    <w:rsid w:val="003F0C1C"/>
    <w:rsid w:val="003F1AC0"/>
    <w:rsid w:val="003F237D"/>
    <w:rsid w:val="003F252B"/>
    <w:rsid w:val="003F25E2"/>
    <w:rsid w:val="003F2B37"/>
    <w:rsid w:val="003F2C70"/>
    <w:rsid w:val="003F32BD"/>
    <w:rsid w:val="003F336E"/>
    <w:rsid w:val="003F4187"/>
    <w:rsid w:val="003F4706"/>
    <w:rsid w:val="003F508F"/>
    <w:rsid w:val="003F5DF8"/>
    <w:rsid w:val="003F6CD3"/>
    <w:rsid w:val="003F6EF6"/>
    <w:rsid w:val="003F75BD"/>
    <w:rsid w:val="003F7C1D"/>
    <w:rsid w:val="00400779"/>
    <w:rsid w:val="004009BF"/>
    <w:rsid w:val="00400BE9"/>
    <w:rsid w:val="00400DD2"/>
    <w:rsid w:val="00400F0F"/>
    <w:rsid w:val="00403021"/>
    <w:rsid w:val="004037E4"/>
    <w:rsid w:val="00403BC1"/>
    <w:rsid w:val="00403E62"/>
    <w:rsid w:val="00404034"/>
    <w:rsid w:val="004045E5"/>
    <w:rsid w:val="004046CA"/>
    <w:rsid w:val="00407171"/>
    <w:rsid w:val="00407581"/>
    <w:rsid w:val="0040780A"/>
    <w:rsid w:val="00407AEA"/>
    <w:rsid w:val="004100E7"/>
    <w:rsid w:val="00410C94"/>
    <w:rsid w:val="00410F21"/>
    <w:rsid w:val="00410FDE"/>
    <w:rsid w:val="00411239"/>
    <w:rsid w:val="00411800"/>
    <w:rsid w:val="004122DF"/>
    <w:rsid w:val="004124C4"/>
    <w:rsid w:val="00413197"/>
    <w:rsid w:val="0041319B"/>
    <w:rsid w:val="00413CBB"/>
    <w:rsid w:val="0041414B"/>
    <w:rsid w:val="0041490A"/>
    <w:rsid w:val="004149F6"/>
    <w:rsid w:val="004150E3"/>
    <w:rsid w:val="00415418"/>
    <w:rsid w:val="00415CA0"/>
    <w:rsid w:val="00415DF5"/>
    <w:rsid w:val="004173F4"/>
    <w:rsid w:val="0042194F"/>
    <w:rsid w:val="00421AE0"/>
    <w:rsid w:val="00422A38"/>
    <w:rsid w:val="00423ADD"/>
    <w:rsid w:val="00424217"/>
    <w:rsid w:val="004247DC"/>
    <w:rsid w:val="00424871"/>
    <w:rsid w:val="00424BED"/>
    <w:rsid w:val="00424FAD"/>
    <w:rsid w:val="00425148"/>
    <w:rsid w:val="004252DD"/>
    <w:rsid w:val="004267A6"/>
    <w:rsid w:val="0042756E"/>
    <w:rsid w:val="00427A98"/>
    <w:rsid w:val="00427E9D"/>
    <w:rsid w:val="004301DB"/>
    <w:rsid w:val="00431060"/>
    <w:rsid w:val="004312F4"/>
    <w:rsid w:val="004319BE"/>
    <w:rsid w:val="0043232D"/>
    <w:rsid w:val="0043235D"/>
    <w:rsid w:val="0043243B"/>
    <w:rsid w:val="00432512"/>
    <w:rsid w:val="00432F1E"/>
    <w:rsid w:val="00432F86"/>
    <w:rsid w:val="00433C90"/>
    <w:rsid w:val="004342A9"/>
    <w:rsid w:val="00435C14"/>
    <w:rsid w:val="004362BB"/>
    <w:rsid w:val="0043643E"/>
    <w:rsid w:val="00436886"/>
    <w:rsid w:val="00436EEE"/>
    <w:rsid w:val="0043752C"/>
    <w:rsid w:val="004375E6"/>
    <w:rsid w:val="004416A0"/>
    <w:rsid w:val="00443800"/>
    <w:rsid w:val="00443C31"/>
    <w:rsid w:val="00444A14"/>
    <w:rsid w:val="00444DD9"/>
    <w:rsid w:val="00444F95"/>
    <w:rsid w:val="00445208"/>
    <w:rsid w:val="00446B6F"/>
    <w:rsid w:val="00446D31"/>
    <w:rsid w:val="00447C4F"/>
    <w:rsid w:val="00450077"/>
    <w:rsid w:val="00450F08"/>
    <w:rsid w:val="00452617"/>
    <w:rsid w:val="004526A2"/>
    <w:rsid w:val="004531AA"/>
    <w:rsid w:val="004543AB"/>
    <w:rsid w:val="00454E3A"/>
    <w:rsid w:val="00454E6D"/>
    <w:rsid w:val="0045500B"/>
    <w:rsid w:val="00455476"/>
    <w:rsid w:val="00455613"/>
    <w:rsid w:val="00455BCC"/>
    <w:rsid w:val="00457D65"/>
    <w:rsid w:val="00460883"/>
    <w:rsid w:val="004609E7"/>
    <w:rsid w:val="0046171F"/>
    <w:rsid w:val="00461B76"/>
    <w:rsid w:val="00461D4D"/>
    <w:rsid w:val="004625A8"/>
    <w:rsid w:val="004633FC"/>
    <w:rsid w:val="00463FCD"/>
    <w:rsid w:val="004645C1"/>
    <w:rsid w:val="00465138"/>
    <w:rsid w:val="00465A9A"/>
    <w:rsid w:val="00465C26"/>
    <w:rsid w:val="004661E1"/>
    <w:rsid w:val="004672C2"/>
    <w:rsid w:val="004700E0"/>
    <w:rsid w:val="004703E2"/>
    <w:rsid w:val="004706F6"/>
    <w:rsid w:val="00470938"/>
    <w:rsid w:val="00470CBE"/>
    <w:rsid w:val="0047273F"/>
    <w:rsid w:val="004738AE"/>
    <w:rsid w:val="00473959"/>
    <w:rsid w:val="00473A4B"/>
    <w:rsid w:val="00473E57"/>
    <w:rsid w:val="004740C8"/>
    <w:rsid w:val="004742C9"/>
    <w:rsid w:val="00474CEE"/>
    <w:rsid w:val="00475079"/>
    <w:rsid w:val="00475935"/>
    <w:rsid w:val="0047603D"/>
    <w:rsid w:val="004767BF"/>
    <w:rsid w:val="00476E55"/>
    <w:rsid w:val="0047784A"/>
    <w:rsid w:val="00480105"/>
    <w:rsid w:val="0048097A"/>
    <w:rsid w:val="00480ADF"/>
    <w:rsid w:val="00480C2B"/>
    <w:rsid w:val="00480E10"/>
    <w:rsid w:val="0048109E"/>
    <w:rsid w:val="0048145A"/>
    <w:rsid w:val="00481FDC"/>
    <w:rsid w:val="004821BA"/>
    <w:rsid w:val="00484962"/>
    <w:rsid w:val="004852CE"/>
    <w:rsid w:val="004852E9"/>
    <w:rsid w:val="00485650"/>
    <w:rsid w:val="00486311"/>
    <w:rsid w:val="00486A2E"/>
    <w:rsid w:val="00490A1D"/>
    <w:rsid w:val="00491009"/>
    <w:rsid w:val="004910D0"/>
    <w:rsid w:val="00491EF4"/>
    <w:rsid w:val="00491F15"/>
    <w:rsid w:val="004920D0"/>
    <w:rsid w:val="00492222"/>
    <w:rsid w:val="00492415"/>
    <w:rsid w:val="0049289F"/>
    <w:rsid w:val="00493F37"/>
    <w:rsid w:val="00494D70"/>
    <w:rsid w:val="00494E31"/>
    <w:rsid w:val="004958CA"/>
    <w:rsid w:val="00495EF8"/>
    <w:rsid w:val="00497B66"/>
    <w:rsid w:val="004A0926"/>
    <w:rsid w:val="004A13C9"/>
    <w:rsid w:val="004A1587"/>
    <w:rsid w:val="004A16C2"/>
    <w:rsid w:val="004A16E7"/>
    <w:rsid w:val="004A231C"/>
    <w:rsid w:val="004A3358"/>
    <w:rsid w:val="004A39E0"/>
    <w:rsid w:val="004A4B2C"/>
    <w:rsid w:val="004A5842"/>
    <w:rsid w:val="004A707D"/>
    <w:rsid w:val="004B069D"/>
    <w:rsid w:val="004B0CF8"/>
    <w:rsid w:val="004B12B6"/>
    <w:rsid w:val="004B15EE"/>
    <w:rsid w:val="004B18DF"/>
    <w:rsid w:val="004B1CE6"/>
    <w:rsid w:val="004B1CEA"/>
    <w:rsid w:val="004B1D94"/>
    <w:rsid w:val="004B1D97"/>
    <w:rsid w:val="004B2A91"/>
    <w:rsid w:val="004B4F5F"/>
    <w:rsid w:val="004B52DE"/>
    <w:rsid w:val="004B589F"/>
    <w:rsid w:val="004B5CCC"/>
    <w:rsid w:val="004B61FB"/>
    <w:rsid w:val="004B623A"/>
    <w:rsid w:val="004B63D5"/>
    <w:rsid w:val="004B67CB"/>
    <w:rsid w:val="004B74BE"/>
    <w:rsid w:val="004B77F1"/>
    <w:rsid w:val="004C0D61"/>
    <w:rsid w:val="004C2416"/>
    <w:rsid w:val="004C274D"/>
    <w:rsid w:val="004C3792"/>
    <w:rsid w:val="004C3A4E"/>
    <w:rsid w:val="004C40D2"/>
    <w:rsid w:val="004C413B"/>
    <w:rsid w:val="004C41C9"/>
    <w:rsid w:val="004C44A3"/>
    <w:rsid w:val="004C50F9"/>
    <w:rsid w:val="004C56F9"/>
    <w:rsid w:val="004C592F"/>
    <w:rsid w:val="004C6DC0"/>
    <w:rsid w:val="004C6F4A"/>
    <w:rsid w:val="004D0687"/>
    <w:rsid w:val="004D11BE"/>
    <w:rsid w:val="004D17DD"/>
    <w:rsid w:val="004D1963"/>
    <w:rsid w:val="004D1BC0"/>
    <w:rsid w:val="004D1EAD"/>
    <w:rsid w:val="004D1F50"/>
    <w:rsid w:val="004D2B37"/>
    <w:rsid w:val="004D3534"/>
    <w:rsid w:val="004D3617"/>
    <w:rsid w:val="004D38CB"/>
    <w:rsid w:val="004D3C7D"/>
    <w:rsid w:val="004D42B6"/>
    <w:rsid w:val="004D4D86"/>
    <w:rsid w:val="004D5567"/>
    <w:rsid w:val="004D5749"/>
    <w:rsid w:val="004D616C"/>
    <w:rsid w:val="004D6AE4"/>
    <w:rsid w:val="004E0012"/>
    <w:rsid w:val="004E0A2A"/>
    <w:rsid w:val="004E0C24"/>
    <w:rsid w:val="004E0E24"/>
    <w:rsid w:val="004E1C82"/>
    <w:rsid w:val="004E31B3"/>
    <w:rsid w:val="004E36AE"/>
    <w:rsid w:val="004E4474"/>
    <w:rsid w:val="004E53C6"/>
    <w:rsid w:val="004E62AC"/>
    <w:rsid w:val="004E6E19"/>
    <w:rsid w:val="004E79A0"/>
    <w:rsid w:val="004E7BE0"/>
    <w:rsid w:val="004F09F0"/>
    <w:rsid w:val="004F197F"/>
    <w:rsid w:val="004F1A6D"/>
    <w:rsid w:val="004F1C7B"/>
    <w:rsid w:val="004F2B01"/>
    <w:rsid w:val="004F3E02"/>
    <w:rsid w:val="004F48C0"/>
    <w:rsid w:val="004F4D0E"/>
    <w:rsid w:val="004F54CE"/>
    <w:rsid w:val="004F570A"/>
    <w:rsid w:val="004F606B"/>
    <w:rsid w:val="004F68C1"/>
    <w:rsid w:val="0050019C"/>
    <w:rsid w:val="00500741"/>
    <w:rsid w:val="0050352C"/>
    <w:rsid w:val="00503FC6"/>
    <w:rsid w:val="00505775"/>
    <w:rsid w:val="00506195"/>
    <w:rsid w:val="00506AC4"/>
    <w:rsid w:val="00507039"/>
    <w:rsid w:val="0051048F"/>
    <w:rsid w:val="00511068"/>
    <w:rsid w:val="00511A5B"/>
    <w:rsid w:val="00511ECC"/>
    <w:rsid w:val="00512D35"/>
    <w:rsid w:val="00512D6F"/>
    <w:rsid w:val="005132EB"/>
    <w:rsid w:val="005137FB"/>
    <w:rsid w:val="00514282"/>
    <w:rsid w:val="00515264"/>
    <w:rsid w:val="00515815"/>
    <w:rsid w:val="00515CE7"/>
    <w:rsid w:val="00515F5E"/>
    <w:rsid w:val="005165C0"/>
    <w:rsid w:val="00517A6E"/>
    <w:rsid w:val="00517A97"/>
    <w:rsid w:val="00517FDD"/>
    <w:rsid w:val="00520B69"/>
    <w:rsid w:val="005218EA"/>
    <w:rsid w:val="00521FFF"/>
    <w:rsid w:val="00522564"/>
    <w:rsid w:val="00522FA8"/>
    <w:rsid w:val="00523DAD"/>
    <w:rsid w:val="00530886"/>
    <w:rsid w:val="00531059"/>
    <w:rsid w:val="005316D2"/>
    <w:rsid w:val="00533136"/>
    <w:rsid w:val="00533178"/>
    <w:rsid w:val="00533B51"/>
    <w:rsid w:val="00534389"/>
    <w:rsid w:val="00534655"/>
    <w:rsid w:val="005348C0"/>
    <w:rsid w:val="0053521E"/>
    <w:rsid w:val="005368C7"/>
    <w:rsid w:val="00537444"/>
    <w:rsid w:val="00537517"/>
    <w:rsid w:val="00537787"/>
    <w:rsid w:val="00541A58"/>
    <w:rsid w:val="00541D6E"/>
    <w:rsid w:val="00542019"/>
    <w:rsid w:val="00542285"/>
    <w:rsid w:val="00542598"/>
    <w:rsid w:val="005430BA"/>
    <w:rsid w:val="00543B1B"/>
    <w:rsid w:val="0054437B"/>
    <w:rsid w:val="00544AB6"/>
    <w:rsid w:val="005456BA"/>
    <w:rsid w:val="00546F69"/>
    <w:rsid w:val="005470EC"/>
    <w:rsid w:val="0054794B"/>
    <w:rsid w:val="00547ACA"/>
    <w:rsid w:val="00547E31"/>
    <w:rsid w:val="00550694"/>
    <w:rsid w:val="0055090A"/>
    <w:rsid w:val="00550ED1"/>
    <w:rsid w:val="0055129A"/>
    <w:rsid w:val="005514F2"/>
    <w:rsid w:val="00551A0E"/>
    <w:rsid w:val="00551BA2"/>
    <w:rsid w:val="005530AD"/>
    <w:rsid w:val="00553F43"/>
    <w:rsid w:val="00554CB8"/>
    <w:rsid w:val="00554F48"/>
    <w:rsid w:val="00555334"/>
    <w:rsid w:val="00555998"/>
    <w:rsid w:val="00555F27"/>
    <w:rsid w:val="0055647A"/>
    <w:rsid w:val="00556956"/>
    <w:rsid w:val="00557AA8"/>
    <w:rsid w:val="00557CE2"/>
    <w:rsid w:val="005601E1"/>
    <w:rsid w:val="00560FBB"/>
    <w:rsid w:val="00561D4C"/>
    <w:rsid w:val="00561EF0"/>
    <w:rsid w:val="005621AD"/>
    <w:rsid w:val="00562DA0"/>
    <w:rsid w:val="00562E72"/>
    <w:rsid w:val="00562E77"/>
    <w:rsid w:val="00562F43"/>
    <w:rsid w:val="00562FA1"/>
    <w:rsid w:val="00563036"/>
    <w:rsid w:val="005632E1"/>
    <w:rsid w:val="0056483B"/>
    <w:rsid w:val="00564B83"/>
    <w:rsid w:val="005669CC"/>
    <w:rsid w:val="0056785D"/>
    <w:rsid w:val="00567874"/>
    <w:rsid w:val="00567D5D"/>
    <w:rsid w:val="005702F7"/>
    <w:rsid w:val="0057099C"/>
    <w:rsid w:val="005709A8"/>
    <w:rsid w:val="00571192"/>
    <w:rsid w:val="00571360"/>
    <w:rsid w:val="005728A3"/>
    <w:rsid w:val="00572F6C"/>
    <w:rsid w:val="00573782"/>
    <w:rsid w:val="00573C6E"/>
    <w:rsid w:val="005740F7"/>
    <w:rsid w:val="00574DCB"/>
    <w:rsid w:val="005753FD"/>
    <w:rsid w:val="00575919"/>
    <w:rsid w:val="005759D8"/>
    <w:rsid w:val="00575D54"/>
    <w:rsid w:val="00575E24"/>
    <w:rsid w:val="00576579"/>
    <w:rsid w:val="0057712A"/>
    <w:rsid w:val="00577167"/>
    <w:rsid w:val="00577571"/>
    <w:rsid w:val="005800EA"/>
    <w:rsid w:val="0058014E"/>
    <w:rsid w:val="00581308"/>
    <w:rsid w:val="00581679"/>
    <w:rsid w:val="00581B25"/>
    <w:rsid w:val="0058246A"/>
    <w:rsid w:val="0058248C"/>
    <w:rsid w:val="005836AC"/>
    <w:rsid w:val="00583CDE"/>
    <w:rsid w:val="00584223"/>
    <w:rsid w:val="00584424"/>
    <w:rsid w:val="00584E8E"/>
    <w:rsid w:val="00584F15"/>
    <w:rsid w:val="00585142"/>
    <w:rsid w:val="0058529D"/>
    <w:rsid w:val="00586310"/>
    <w:rsid w:val="00586778"/>
    <w:rsid w:val="005879C2"/>
    <w:rsid w:val="00591560"/>
    <w:rsid w:val="0059193C"/>
    <w:rsid w:val="00591ACD"/>
    <w:rsid w:val="005924DF"/>
    <w:rsid w:val="00592BE3"/>
    <w:rsid w:val="00594BF7"/>
    <w:rsid w:val="00597BD9"/>
    <w:rsid w:val="005A0B58"/>
    <w:rsid w:val="005A2156"/>
    <w:rsid w:val="005A2939"/>
    <w:rsid w:val="005A392E"/>
    <w:rsid w:val="005A3951"/>
    <w:rsid w:val="005A3E09"/>
    <w:rsid w:val="005A40ED"/>
    <w:rsid w:val="005A4CE1"/>
    <w:rsid w:val="005A4D11"/>
    <w:rsid w:val="005A4EDC"/>
    <w:rsid w:val="005A518B"/>
    <w:rsid w:val="005A577A"/>
    <w:rsid w:val="005A5F81"/>
    <w:rsid w:val="005A6134"/>
    <w:rsid w:val="005A6468"/>
    <w:rsid w:val="005A64E8"/>
    <w:rsid w:val="005A69CE"/>
    <w:rsid w:val="005A7137"/>
    <w:rsid w:val="005B0553"/>
    <w:rsid w:val="005B0644"/>
    <w:rsid w:val="005B34F6"/>
    <w:rsid w:val="005B3C21"/>
    <w:rsid w:val="005B3E50"/>
    <w:rsid w:val="005B6A1B"/>
    <w:rsid w:val="005C08A8"/>
    <w:rsid w:val="005C21F8"/>
    <w:rsid w:val="005C29C9"/>
    <w:rsid w:val="005C3745"/>
    <w:rsid w:val="005C4056"/>
    <w:rsid w:val="005C52E6"/>
    <w:rsid w:val="005C5F6F"/>
    <w:rsid w:val="005C63EA"/>
    <w:rsid w:val="005C6AF1"/>
    <w:rsid w:val="005C7596"/>
    <w:rsid w:val="005C7E8D"/>
    <w:rsid w:val="005D00DB"/>
    <w:rsid w:val="005D08E5"/>
    <w:rsid w:val="005D0EDF"/>
    <w:rsid w:val="005D1A6F"/>
    <w:rsid w:val="005D26AE"/>
    <w:rsid w:val="005D3259"/>
    <w:rsid w:val="005D4105"/>
    <w:rsid w:val="005D5591"/>
    <w:rsid w:val="005D6C5C"/>
    <w:rsid w:val="005D6FBE"/>
    <w:rsid w:val="005D718F"/>
    <w:rsid w:val="005D7EDB"/>
    <w:rsid w:val="005E0CEE"/>
    <w:rsid w:val="005E1046"/>
    <w:rsid w:val="005E163E"/>
    <w:rsid w:val="005E17C5"/>
    <w:rsid w:val="005E17EB"/>
    <w:rsid w:val="005E1AEE"/>
    <w:rsid w:val="005E378A"/>
    <w:rsid w:val="005E38D9"/>
    <w:rsid w:val="005E3AB8"/>
    <w:rsid w:val="005E44F4"/>
    <w:rsid w:val="005E4619"/>
    <w:rsid w:val="005E57AF"/>
    <w:rsid w:val="005E6416"/>
    <w:rsid w:val="005E6A09"/>
    <w:rsid w:val="005E6B6A"/>
    <w:rsid w:val="005E6F53"/>
    <w:rsid w:val="005E7059"/>
    <w:rsid w:val="005E7684"/>
    <w:rsid w:val="005E78C6"/>
    <w:rsid w:val="005E7C76"/>
    <w:rsid w:val="005E7E61"/>
    <w:rsid w:val="005E7F16"/>
    <w:rsid w:val="005F11BC"/>
    <w:rsid w:val="005F169C"/>
    <w:rsid w:val="005F1DF0"/>
    <w:rsid w:val="005F2E5C"/>
    <w:rsid w:val="005F2F36"/>
    <w:rsid w:val="005F36F1"/>
    <w:rsid w:val="005F39ED"/>
    <w:rsid w:val="005F3CAD"/>
    <w:rsid w:val="005F406D"/>
    <w:rsid w:val="005F420B"/>
    <w:rsid w:val="005F462F"/>
    <w:rsid w:val="005F5DEC"/>
    <w:rsid w:val="005F62F8"/>
    <w:rsid w:val="005F6839"/>
    <w:rsid w:val="005F6895"/>
    <w:rsid w:val="005F7175"/>
    <w:rsid w:val="005F79F5"/>
    <w:rsid w:val="0060027D"/>
    <w:rsid w:val="006006BD"/>
    <w:rsid w:val="0060079B"/>
    <w:rsid w:val="00600C1C"/>
    <w:rsid w:val="00601989"/>
    <w:rsid w:val="006019B5"/>
    <w:rsid w:val="00601B14"/>
    <w:rsid w:val="00601F01"/>
    <w:rsid w:val="00602D05"/>
    <w:rsid w:val="006032D7"/>
    <w:rsid w:val="00603B78"/>
    <w:rsid w:val="00603F71"/>
    <w:rsid w:val="00604643"/>
    <w:rsid w:val="00604EE7"/>
    <w:rsid w:val="006054F1"/>
    <w:rsid w:val="00606A89"/>
    <w:rsid w:val="00607776"/>
    <w:rsid w:val="0060784F"/>
    <w:rsid w:val="00607975"/>
    <w:rsid w:val="00610337"/>
    <w:rsid w:val="00610BFC"/>
    <w:rsid w:val="00610E4D"/>
    <w:rsid w:val="00611166"/>
    <w:rsid w:val="006111B7"/>
    <w:rsid w:val="006117C0"/>
    <w:rsid w:val="00611D93"/>
    <w:rsid w:val="006120CA"/>
    <w:rsid w:val="00612992"/>
    <w:rsid w:val="006129B9"/>
    <w:rsid w:val="00612C88"/>
    <w:rsid w:val="00613427"/>
    <w:rsid w:val="00614B53"/>
    <w:rsid w:val="006153FB"/>
    <w:rsid w:val="00615871"/>
    <w:rsid w:val="00616394"/>
    <w:rsid w:val="006167C0"/>
    <w:rsid w:val="00616AE7"/>
    <w:rsid w:val="00620258"/>
    <w:rsid w:val="00620D22"/>
    <w:rsid w:val="00620EF1"/>
    <w:rsid w:val="00621D2C"/>
    <w:rsid w:val="00622AA9"/>
    <w:rsid w:val="00622F4E"/>
    <w:rsid w:val="0062310C"/>
    <w:rsid w:val="00623CC8"/>
    <w:rsid w:val="006257C4"/>
    <w:rsid w:val="0062654E"/>
    <w:rsid w:val="00626AC2"/>
    <w:rsid w:val="0062738C"/>
    <w:rsid w:val="006273FB"/>
    <w:rsid w:val="00627869"/>
    <w:rsid w:val="006311BF"/>
    <w:rsid w:val="006338AF"/>
    <w:rsid w:val="00633A5C"/>
    <w:rsid w:val="00634F6E"/>
    <w:rsid w:val="006351CB"/>
    <w:rsid w:val="006353DC"/>
    <w:rsid w:val="00635EF6"/>
    <w:rsid w:val="00635F29"/>
    <w:rsid w:val="006369DC"/>
    <w:rsid w:val="00637836"/>
    <w:rsid w:val="00637C5D"/>
    <w:rsid w:val="00637EAC"/>
    <w:rsid w:val="00640BEA"/>
    <w:rsid w:val="00641297"/>
    <w:rsid w:val="0064255E"/>
    <w:rsid w:val="00644222"/>
    <w:rsid w:val="00644DF5"/>
    <w:rsid w:val="006452E0"/>
    <w:rsid w:val="006454E9"/>
    <w:rsid w:val="0064641B"/>
    <w:rsid w:val="00646900"/>
    <w:rsid w:val="006474BE"/>
    <w:rsid w:val="00647CA4"/>
    <w:rsid w:val="00647D8F"/>
    <w:rsid w:val="00652113"/>
    <w:rsid w:val="0065270C"/>
    <w:rsid w:val="00652714"/>
    <w:rsid w:val="00652DCD"/>
    <w:rsid w:val="006537B5"/>
    <w:rsid w:val="0065401C"/>
    <w:rsid w:val="006549A1"/>
    <w:rsid w:val="00655958"/>
    <w:rsid w:val="00655BE9"/>
    <w:rsid w:val="00655F9B"/>
    <w:rsid w:val="006577A3"/>
    <w:rsid w:val="00657AB2"/>
    <w:rsid w:val="00657FDF"/>
    <w:rsid w:val="00660362"/>
    <w:rsid w:val="0066042C"/>
    <w:rsid w:val="006610AD"/>
    <w:rsid w:val="00661317"/>
    <w:rsid w:val="00661895"/>
    <w:rsid w:val="00661B10"/>
    <w:rsid w:val="0066242A"/>
    <w:rsid w:val="00663849"/>
    <w:rsid w:val="00663CAC"/>
    <w:rsid w:val="00663D7F"/>
    <w:rsid w:val="00664085"/>
    <w:rsid w:val="006644D3"/>
    <w:rsid w:val="00664C50"/>
    <w:rsid w:val="006652CB"/>
    <w:rsid w:val="00665480"/>
    <w:rsid w:val="00665542"/>
    <w:rsid w:val="0066584A"/>
    <w:rsid w:val="006665B7"/>
    <w:rsid w:val="0066719A"/>
    <w:rsid w:val="00667336"/>
    <w:rsid w:val="006676E6"/>
    <w:rsid w:val="00667C7E"/>
    <w:rsid w:val="00671374"/>
    <w:rsid w:val="006725BA"/>
    <w:rsid w:val="00672E61"/>
    <w:rsid w:val="00673079"/>
    <w:rsid w:val="006733E9"/>
    <w:rsid w:val="00673F80"/>
    <w:rsid w:val="00675DF0"/>
    <w:rsid w:val="00675FC1"/>
    <w:rsid w:val="00676F9D"/>
    <w:rsid w:val="00677965"/>
    <w:rsid w:val="00680270"/>
    <w:rsid w:val="006805E2"/>
    <w:rsid w:val="00680880"/>
    <w:rsid w:val="00681421"/>
    <w:rsid w:val="00681624"/>
    <w:rsid w:val="00681BAB"/>
    <w:rsid w:val="00681E22"/>
    <w:rsid w:val="006837A6"/>
    <w:rsid w:val="00684E5D"/>
    <w:rsid w:val="006862A7"/>
    <w:rsid w:val="0068692F"/>
    <w:rsid w:val="00687CA8"/>
    <w:rsid w:val="006914D5"/>
    <w:rsid w:val="00691D09"/>
    <w:rsid w:val="0069244A"/>
    <w:rsid w:val="00693194"/>
    <w:rsid w:val="00694AE5"/>
    <w:rsid w:val="00694EAB"/>
    <w:rsid w:val="0069545B"/>
    <w:rsid w:val="0069571A"/>
    <w:rsid w:val="00695825"/>
    <w:rsid w:val="00696E44"/>
    <w:rsid w:val="00697185"/>
    <w:rsid w:val="006976E7"/>
    <w:rsid w:val="00697CFF"/>
    <w:rsid w:val="006A2C1D"/>
    <w:rsid w:val="006A3236"/>
    <w:rsid w:val="006A32A1"/>
    <w:rsid w:val="006A32D3"/>
    <w:rsid w:val="006A3CE3"/>
    <w:rsid w:val="006A5051"/>
    <w:rsid w:val="006A6F09"/>
    <w:rsid w:val="006A7FDD"/>
    <w:rsid w:val="006B02E3"/>
    <w:rsid w:val="006B1219"/>
    <w:rsid w:val="006B1BF0"/>
    <w:rsid w:val="006B25D7"/>
    <w:rsid w:val="006B2B5E"/>
    <w:rsid w:val="006B3F1F"/>
    <w:rsid w:val="006B4491"/>
    <w:rsid w:val="006B4EC4"/>
    <w:rsid w:val="006B582C"/>
    <w:rsid w:val="006B5A06"/>
    <w:rsid w:val="006B5B23"/>
    <w:rsid w:val="006B5C90"/>
    <w:rsid w:val="006C0116"/>
    <w:rsid w:val="006C0272"/>
    <w:rsid w:val="006C0754"/>
    <w:rsid w:val="006C207D"/>
    <w:rsid w:val="006C2DC4"/>
    <w:rsid w:val="006C306F"/>
    <w:rsid w:val="006C33C8"/>
    <w:rsid w:val="006C3A6C"/>
    <w:rsid w:val="006C3C65"/>
    <w:rsid w:val="006C61F9"/>
    <w:rsid w:val="006C7B2C"/>
    <w:rsid w:val="006C7D87"/>
    <w:rsid w:val="006C7EDF"/>
    <w:rsid w:val="006D0ACF"/>
    <w:rsid w:val="006D2CC0"/>
    <w:rsid w:val="006D3144"/>
    <w:rsid w:val="006D378A"/>
    <w:rsid w:val="006D4A65"/>
    <w:rsid w:val="006D5A8F"/>
    <w:rsid w:val="006D6309"/>
    <w:rsid w:val="006D6A80"/>
    <w:rsid w:val="006D6ADC"/>
    <w:rsid w:val="006D7000"/>
    <w:rsid w:val="006E008E"/>
    <w:rsid w:val="006E0BFF"/>
    <w:rsid w:val="006E1EC5"/>
    <w:rsid w:val="006E2A44"/>
    <w:rsid w:val="006E2D07"/>
    <w:rsid w:val="006E33E1"/>
    <w:rsid w:val="006E565A"/>
    <w:rsid w:val="006E6963"/>
    <w:rsid w:val="006E7948"/>
    <w:rsid w:val="006E7BEB"/>
    <w:rsid w:val="006E7DE3"/>
    <w:rsid w:val="006F0181"/>
    <w:rsid w:val="006F07F4"/>
    <w:rsid w:val="006F1100"/>
    <w:rsid w:val="006F143E"/>
    <w:rsid w:val="006F1BA6"/>
    <w:rsid w:val="006F3127"/>
    <w:rsid w:val="006F3401"/>
    <w:rsid w:val="006F4937"/>
    <w:rsid w:val="006F5308"/>
    <w:rsid w:val="006F5618"/>
    <w:rsid w:val="006F6CA5"/>
    <w:rsid w:val="006F6CCE"/>
    <w:rsid w:val="00700769"/>
    <w:rsid w:val="00700833"/>
    <w:rsid w:val="00700EC9"/>
    <w:rsid w:val="00700F5A"/>
    <w:rsid w:val="00701585"/>
    <w:rsid w:val="00702476"/>
    <w:rsid w:val="007024A9"/>
    <w:rsid w:val="00702954"/>
    <w:rsid w:val="00702DDC"/>
    <w:rsid w:val="00703C2C"/>
    <w:rsid w:val="00703CA2"/>
    <w:rsid w:val="00703D5A"/>
    <w:rsid w:val="00705406"/>
    <w:rsid w:val="00705B67"/>
    <w:rsid w:val="00705ECC"/>
    <w:rsid w:val="0070654F"/>
    <w:rsid w:val="007072C1"/>
    <w:rsid w:val="007073BD"/>
    <w:rsid w:val="007079F5"/>
    <w:rsid w:val="00707DCB"/>
    <w:rsid w:val="00710001"/>
    <w:rsid w:val="007103C5"/>
    <w:rsid w:val="00710819"/>
    <w:rsid w:val="00710D8A"/>
    <w:rsid w:val="00711710"/>
    <w:rsid w:val="0071181E"/>
    <w:rsid w:val="00712190"/>
    <w:rsid w:val="007121CF"/>
    <w:rsid w:val="00712259"/>
    <w:rsid w:val="007129BE"/>
    <w:rsid w:val="007131E4"/>
    <w:rsid w:val="00713724"/>
    <w:rsid w:val="00713907"/>
    <w:rsid w:val="00713E40"/>
    <w:rsid w:val="0071627A"/>
    <w:rsid w:val="00720212"/>
    <w:rsid w:val="007228B9"/>
    <w:rsid w:val="0072312A"/>
    <w:rsid w:val="00723609"/>
    <w:rsid w:val="007236B8"/>
    <w:rsid w:val="00723773"/>
    <w:rsid w:val="007242EC"/>
    <w:rsid w:val="007244D9"/>
    <w:rsid w:val="007247CB"/>
    <w:rsid w:val="00724889"/>
    <w:rsid w:val="00725E32"/>
    <w:rsid w:val="007261D4"/>
    <w:rsid w:val="00726A47"/>
    <w:rsid w:val="0073006C"/>
    <w:rsid w:val="0073033D"/>
    <w:rsid w:val="00730FFD"/>
    <w:rsid w:val="00731574"/>
    <w:rsid w:val="00731D0C"/>
    <w:rsid w:val="0073290E"/>
    <w:rsid w:val="00733002"/>
    <w:rsid w:val="00733862"/>
    <w:rsid w:val="00733B0A"/>
    <w:rsid w:val="00733B1D"/>
    <w:rsid w:val="00733D4A"/>
    <w:rsid w:val="0073430B"/>
    <w:rsid w:val="007343B5"/>
    <w:rsid w:val="00735941"/>
    <w:rsid w:val="00735C01"/>
    <w:rsid w:val="00736A07"/>
    <w:rsid w:val="00736AB5"/>
    <w:rsid w:val="00736AEF"/>
    <w:rsid w:val="0073770B"/>
    <w:rsid w:val="00740118"/>
    <w:rsid w:val="00740F62"/>
    <w:rsid w:val="00741D80"/>
    <w:rsid w:val="00742118"/>
    <w:rsid w:val="00742CDE"/>
    <w:rsid w:val="007432C1"/>
    <w:rsid w:val="00743552"/>
    <w:rsid w:val="00743B6C"/>
    <w:rsid w:val="00744498"/>
    <w:rsid w:val="00744D90"/>
    <w:rsid w:val="00744F64"/>
    <w:rsid w:val="0074708C"/>
    <w:rsid w:val="00750103"/>
    <w:rsid w:val="0075025A"/>
    <w:rsid w:val="00750A68"/>
    <w:rsid w:val="00753219"/>
    <w:rsid w:val="00753446"/>
    <w:rsid w:val="007540BE"/>
    <w:rsid w:val="00754678"/>
    <w:rsid w:val="00754D2A"/>
    <w:rsid w:val="00755288"/>
    <w:rsid w:val="007556F4"/>
    <w:rsid w:val="007559BF"/>
    <w:rsid w:val="00756138"/>
    <w:rsid w:val="007568AE"/>
    <w:rsid w:val="007568C8"/>
    <w:rsid w:val="00756D77"/>
    <w:rsid w:val="00756D9E"/>
    <w:rsid w:val="007571F5"/>
    <w:rsid w:val="007572F6"/>
    <w:rsid w:val="00757AFF"/>
    <w:rsid w:val="00757E27"/>
    <w:rsid w:val="00760539"/>
    <w:rsid w:val="00761AF2"/>
    <w:rsid w:val="00762869"/>
    <w:rsid w:val="007633C6"/>
    <w:rsid w:val="0076405D"/>
    <w:rsid w:val="00764180"/>
    <w:rsid w:val="007654F8"/>
    <w:rsid w:val="007657A5"/>
    <w:rsid w:val="0076736D"/>
    <w:rsid w:val="00770872"/>
    <w:rsid w:val="00770C35"/>
    <w:rsid w:val="00771513"/>
    <w:rsid w:val="00771E00"/>
    <w:rsid w:val="0077201B"/>
    <w:rsid w:val="00772F5A"/>
    <w:rsid w:val="00772F6A"/>
    <w:rsid w:val="00773CC4"/>
    <w:rsid w:val="00773F1C"/>
    <w:rsid w:val="007763D9"/>
    <w:rsid w:val="007805CD"/>
    <w:rsid w:val="00781410"/>
    <w:rsid w:val="007816BA"/>
    <w:rsid w:val="00781908"/>
    <w:rsid w:val="007819EC"/>
    <w:rsid w:val="00782179"/>
    <w:rsid w:val="00782281"/>
    <w:rsid w:val="007843D9"/>
    <w:rsid w:val="007845BC"/>
    <w:rsid w:val="00784BBE"/>
    <w:rsid w:val="007856BE"/>
    <w:rsid w:val="007856C4"/>
    <w:rsid w:val="00785BD1"/>
    <w:rsid w:val="007860F4"/>
    <w:rsid w:val="0078640F"/>
    <w:rsid w:val="007867C3"/>
    <w:rsid w:val="00786B93"/>
    <w:rsid w:val="007870C4"/>
    <w:rsid w:val="007879C9"/>
    <w:rsid w:val="00790819"/>
    <w:rsid w:val="00790B00"/>
    <w:rsid w:val="00791302"/>
    <w:rsid w:val="007919FC"/>
    <w:rsid w:val="00791A35"/>
    <w:rsid w:val="00791A7C"/>
    <w:rsid w:val="00791E84"/>
    <w:rsid w:val="007924DE"/>
    <w:rsid w:val="007925B2"/>
    <w:rsid w:val="0079300C"/>
    <w:rsid w:val="007938A4"/>
    <w:rsid w:val="007939B9"/>
    <w:rsid w:val="007942A8"/>
    <w:rsid w:val="00794372"/>
    <w:rsid w:val="00795C66"/>
    <w:rsid w:val="0079690D"/>
    <w:rsid w:val="0079691E"/>
    <w:rsid w:val="00796D90"/>
    <w:rsid w:val="007978D9"/>
    <w:rsid w:val="007A01D0"/>
    <w:rsid w:val="007A0277"/>
    <w:rsid w:val="007A085F"/>
    <w:rsid w:val="007A15BF"/>
    <w:rsid w:val="007A1651"/>
    <w:rsid w:val="007A2DBD"/>
    <w:rsid w:val="007A3552"/>
    <w:rsid w:val="007A4420"/>
    <w:rsid w:val="007A4A90"/>
    <w:rsid w:val="007A5C99"/>
    <w:rsid w:val="007A727C"/>
    <w:rsid w:val="007A7C84"/>
    <w:rsid w:val="007B0377"/>
    <w:rsid w:val="007B05AF"/>
    <w:rsid w:val="007B0B8D"/>
    <w:rsid w:val="007B0BFE"/>
    <w:rsid w:val="007B118B"/>
    <w:rsid w:val="007B16F9"/>
    <w:rsid w:val="007B1778"/>
    <w:rsid w:val="007B23D2"/>
    <w:rsid w:val="007B2F4E"/>
    <w:rsid w:val="007B44D5"/>
    <w:rsid w:val="007B4A05"/>
    <w:rsid w:val="007B5681"/>
    <w:rsid w:val="007B7ED4"/>
    <w:rsid w:val="007C01E3"/>
    <w:rsid w:val="007C0230"/>
    <w:rsid w:val="007C0857"/>
    <w:rsid w:val="007C12DF"/>
    <w:rsid w:val="007C13C1"/>
    <w:rsid w:val="007C35A4"/>
    <w:rsid w:val="007C3E3E"/>
    <w:rsid w:val="007C42BC"/>
    <w:rsid w:val="007C4EFD"/>
    <w:rsid w:val="007C51DA"/>
    <w:rsid w:val="007C524A"/>
    <w:rsid w:val="007C577D"/>
    <w:rsid w:val="007C5ABF"/>
    <w:rsid w:val="007C7201"/>
    <w:rsid w:val="007C797D"/>
    <w:rsid w:val="007C7B1C"/>
    <w:rsid w:val="007D10B9"/>
    <w:rsid w:val="007D1550"/>
    <w:rsid w:val="007D17D8"/>
    <w:rsid w:val="007D22F4"/>
    <w:rsid w:val="007D27D9"/>
    <w:rsid w:val="007D307B"/>
    <w:rsid w:val="007D30A1"/>
    <w:rsid w:val="007D30DB"/>
    <w:rsid w:val="007D5430"/>
    <w:rsid w:val="007D613D"/>
    <w:rsid w:val="007D6742"/>
    <w:rsid w:val="007E01B1"/>
    <w:rsid w:val="007E02F9"/>
    <w:rsid w:val="007E0B7D"/>
    <w:rsid w:val="007E0CFC"/>
    <w:rsid w:val="007E1A11"/>
    <w:rsid w:val="007E1A2F"/>
    <w:rsid w:val="007E1E10"/>
    <w:rsid w:val="007E1F34"/>
    <w:rsid w:val="007E1FA3"/>
    <w:rsid w:val="007E297A"/>
    <w:rsid w:val="007E29B3"/>
    <w:rsid w:val="007E2D25"/>
    <w:rsid w:val="007E32E2"/>
    <w:rsid w:val="007E3DD0"/>
    <w:rsid w:val="007E59E3"/>
    <w:rsid w:val="007E5B86"/>
    <w:rsid w:val="007E6469"/>
    <w:rsid w:val="007E7788"/>
    <w:rsid w:val="007E7810"/>
    <w:rsid w:val="007E7E96"/>
    <w:rsid w:val="007F191D"/>
    <w:rsid w:val="007F1969"/>
    <w:rsid w:val="007F1C0C"/>
    <w:rsid w:val="007F3876"/>
    <w:rsid w:val="007F4141"/>
    <w:rsid w:val="007F51C6"/>
    <w:rsid w:val="007F5571"/>
    <w:rsid w:val="007F7184"/>
    <w:rsid w:val="007F7979"/>
    <w:rsid w:val="00800761"/>
    <w:rsid w:val="008007A8"/>
    <w:rsid w:val="00800A50"/>
    <w:rsid w:val="0080263A"/>
    <w:rsid w:val="00802772"/>
    <w:rsid w:val="00802D3D"/>
    <w:rsid w:val="008044AA"/>
    <w:rsid w:val="00804EE7"/>
    <w:rsid w:val="0080536C"/>
    <w:rsid w:val="00805BDA"/>
    <w:rsid w:val="00806CC8"/>
    <w:rsid w:val="00806DB9"/>
    <w:rsid w:val="00806F82"/>
    <w:rsid w:val="008074DE"/>
    <w:rsid w:val="00807688"/>
    <w:rsid w:val="008109AD"/>
    <w:rsid w:val="00812553"/>
    <w:rsid w:val="00813148"/>
    <w:rsid w:val="00813C64"/>
    <w:rsid w:val="0081408F"/>
    <w:rsid w:val="00814327"/>
    <w:rsid w:val="0081504A"/>
    <w:rsid w:val="008154CC"/>
    <w:rsid w:val="00815F83"/>
    <w:rsid w:val="00816590"/>
    <w:rsid w:val="00816A5A"/>
    <w:rsid w:val="00816C10"/>
    <w:rsid w:val="00816C9B"/>
    <w:rsid w:val="008170E1"/>
    <w:rsid w:val="00817339"/>
    <w:rsid w:val="00817EA9"/>
    <w:rsid w:val="00817EEB"/>
    <w:rsid w:val="00820203"/>
    <w:rsid w:val="00820450"/>
    <w:rsid w:val="008218E9"/>
    <w:rsid w:val="00821AE4"/>
    <w:rsid w:val="0082214F"/>
    <w:rsid w:val="00822150"/>
    <w:rsid w:val="008223AF"/>
    <w:rsid w:val="008227EA"/>
    <w:rsid w:val="00822BB5"/>
    <w:rsid w:val="00822E0F"/>
    <w:rsid w:val="00822FB4"/>
    <w:rsid w:val="0082320E"/>
    <w:rsid w:val="00823C2A"/>
    <w:rsid w:val="00823FDA"/>
    <w:rsid w:val="008242E7"/>
    <w:rsid w:val="0082436A"/>
    <w:rsid w:val="00824D4F"/>
    <w:rsid w:val="00826514"/>
    <w:rsid w:val="00826525"/>
    <w:rsid w:val="0082684F"/>
    <w:rsid w:val="00830480"/>
    <w:rsid w:val="0083057E"/>
    <w:rsid w:val="00831C69"/>
    <w:rsid w:val="008320CF"/>
    <w:rsid w:val="008336E4"/>
    <w:rsid w:val="00834151"/>
    <w:rsid w:val="00834CDF"/>
    <w:rsid w:val="00835279"/>
    <w:rsid w:val="00835501"/>
    <w:rsid w:val="008356D1"/>
    <w:rsid w:val="008359EF"/>
    <w:rsid w:val="00835CA6"/>
    <w:rsid w:val="00836B80"/>
    <w:rsid w:val="00836CD5"/>
    <w:rsid w:val="00837377"/>
    <w:rsid w:val="0083761F"/>
    <w:rsid w:val="00840AC3"/>
    <w:rsid w:val="00840EC2"/>
    <w:rsid w:val="00841149"/>
    <w:rsid w:val="00841335"/>
    <w:rsid w:val="00841444"/>
    <w:rsid w:val="00842022"/>
    <w:rsid w:val="0084296D"/>
    <w:rsid w:val="00842ADA"/>
    <w:rsid w:val="00843BB0"/>
    <w:rsid w:val="00843E7C"/>
    <w:rsid w:val="00844206"/>
    <w:rsid w:val="00844FCF"/>
    <w:rsid w:val="00845452"/>
    <w:rsid w:val="00845687"/>
    <w:rsid w:val="0084581D"/>
    <w:rsid w:val="00845A75"/>
    <w:rsid w:val="00846A2E"/>
    <w:rsid w:val="00846E7E"/>
    <w:rsid w:val="008472A1"/>
    <w:rsid w:val="008473BA"/>
    <w:rsid w:val="008479C0"/>
    <w:rsid w:val="008510AB"/>
    <w:rsid w:val="008511FE"/>
    <w:rsid w:val="008514FE"/>
    <w:rsid w:val="0085163B"/>
    <w:rsid w:val="00851952"/>
    <w:rsid w:val="00852085"/>
    <w:rsid w:val="00852B3C"/>
    <w:rsid w:val="008533A5"/>
    <w:rsid w:val="00853EB7"/>
    <w:rsid w:val="00854567"/>
    <w:rsid w:val="00854D86"/>
    <w:rsid w:val="00855315"/>
    <w:rsid w:val="00857166"/>
    <w:rsid w:val="00860031"/>
    <w:rsid w:val="008600B7"/>
    <w:rsid w:val="00860BAC"/>
    <w:rsid w:val="00860DED"/>
    <w:rsid w:val="00861AB2"/>
    <w:rsid w:val="00861C0D"/>
    <w:rsid w:val="00862315"/>
    <w:rsid w:val="00862A0B"/>
    <w:rsid w:val="00862BE4"/>
    <w:rsid w:val="00864043"/>
    <w:rsid w:val="00864296"/>
    <w:rsid w:val="00865714"/>
    <w:rsid w:val="008657CD"/>
    <w:rsid w:val="00865B1D"/>
    <w:rsid w:val="00865DEB"/>
    <w:rsid w:val="008665C4"/>
    <w:rsid w:val="008667C9"/>
    <w:rsid w:val="00867F81"/>
    <w:rsid w:val="008704BC"/>
    <w:rsid w:val="0087153E"/>
    <w:rsid w:val="00872471"/>
    <w:rsid w:val="00872AB6"/>
    <w:rsid w:val="00872DE4"/>
    <w:rsid w:val="00873153"/>
    <w:rsid w:val="00874590"/>
    <w:rsid w:val="00874D10"/>
    <w:rsid w:val="00875036"/>
    <w:rsid w:val="00875350"/>
    <w:rsid w:val="008756FF"/>
    <w:rsid w:val="00876B5E"/>
    <w:rsid w:val="00876D6E"/>
    <w:rsid w:val="008770BB"/>
    <w:rsid w:val="008775D1"/>
    <w:rsid w:val="00877A3D"/>
    <w:rsid w:val="008809D0"/>
    <w:rsid w:val="00880C8E"/>
    <w:rsid w:val="00882DD9"/>
    <w:rsid w:val="00883785"/>
    <w:rsid w:val="008842D1"/>
    <w:rsid w:val="0088461C"/>
    <w:rsid w:val="00884AC2"/>
    <w:rsid w:val="008850D0"/>
    <w:rsid w:val="00886754"/>
    <w:rsid w:val="008868A7"/>
    <w:rsid w:val="00886C49"/>
    <w:rsid w:val="00887FFA"/>
    <w:rsid w:val="00891306"/>
    <w:rsid w:val="00893C49"/>
    <w:rsid w:val="00893F7B"/>
    <w:rsid w:val="008941CA"/>
    <w:rsid w:val="00894EA8"/>
    <w:rsid w:val="00895229"/>
    <w:rsid w:val="00895E62"/>
    <w:rsid w:val="008966EE"/>
    <w:rsid w:val="008A0397"/>
    <w:rsid w:val="008A0961"/>
    <w:rsid w:val="008A23B4"/>
    <w:rsid w:val="008A26B2"/>
    <w:rsid w:val="008A2BD0"/>
    <w:rsid w:val="008A2CC7"/>
    <w:rsid w:val="008A2D58"/>
    <w:rsid w:val="008A2EDC"/>
    <w:rsid w:val="008A340F"/>
    <w:rsid w:val="008A3A78"/>
    <w:rsid w:val="008A3E89"/>
    <w:rsid w:val="008A416F"/>
    <w:rsid w:val="008A4734"/>
    <w:rsid w:val="008A4F04"/>
    <w:rsid w:val="008A5211"/>
    <w:rsid w:val="008A57FA"/>
    <w:rsid w:val="008A598B"/>
    <w:rsid w:val="008A607A"/>
    <w:rsid w:val="008A6C98"/>
    <w:rsid w:val="008A7F95"/>
    <w:rsid w:val="008B007D"/>
    <w:rsid w:val="008B150E"/>
    <w:rsid w:val="008B20D9"/>
    <w:rsid w:val="008B398D"/>
    <w:rsid w:val="008B3BFB"/>
    <w:rsid w:val="008B412C"/>
    <w:rsid w:val="008B5F99"/>
    <w:rsid w:val="008B64CD"/>
    <w:rsid w:val="008B70BC"/>
    <w:rsid w:val="008B752B"/>
    <w:rsid w:val="008B7CC2"/>
    <w:rsid w:val="008B7CF5"/>
    <w:rsid w:val="008C03E9"/>
    <w:rsid w:val="008C0A3D"/>
    <w:rsid w:val="008C0B4F"/>
    <w:rsid w:val="008C113F"/>
    <w:rsid w:val="008C136F"/>
    <w:rsid w:val="008C13F9"/>
    <w:rsid w:val="008C25A8"/>
    <w:rsid w:val="008C266D"/>
    <w:rsid w:val="008C2C94"/>
    <w:rsid w:val="008C32E6"/>
    <w:rsid w:val="008C3383"/>
    <w:rsid w:val="008C3EC6"/>
    <w:rsid w:val="008C4578"/>
    <w:rsid w:val="008C6567"/>
    <w:rsid w:val="008C6EBD"/>
    <w:rsid w:val="008C7D40"/>
    <w:rsid w:val="008C7F21"/>
    <w:rsid w:val="008D0136"/>
    <w:rsid w:val="008D0B21"/>
    <w:rsid w:val="008D12EF"/>
    <w:rsid w:val="008D1B85"/>
    <w:rsid w:val="008D1F76"/>
    <w:rsid w:val="008D33B3"/>
    <w:rsid w:val="008D344B"/>
    <w:rsid w:val="008D41BD"/>
    <w:rsid w:val="008D4410"/>
    <w:rsid w:val="008D4D9C"/>
    <w:rsid w:val="008D62CD"/>
    <w:rsid w:val="008D64E8"/>
    <w:rsid w:val="008D67AA"/>
    <w:rsid w:val="008D7BD1"/>
    <w:rsid w:val="008E00E0"/>
    <w:rsid w:val="008E0215"/>
    <w:rsid w:val="008E099C"/>
    <w:rsid w:val="008E22A8"/>
    <w:rsid w:val="008E2D85"/>
    <w:rsid w:val="008E31BC"/>
    <w:rsid w:val="008E3277"/>
    <w:rsid w:val="008E4B08"/>
    <w:rsid w:val="008E4B89"/>
    <w:rsid w:val="008E4DD4"/>
    <w:rsid w:val="008E4E72"/>
    <w:rsid w:val="008E5870"/>
    <w:rsid w:val="008E6814"/>
    <w:rsid w:val="008E72BE"/>
    <w:rsid w:val="008E7C85"/>
    <w:rsid w:val="008E7CE0"/>
    <w:rsid w:val="008F01F3"/>
    <w:rsid w:val="008F0673"/>
    <w:rsid w:val="008F1E9C"/>
    <w:rsid w:val="008F20DA"/>
    <w:rsid w:val="008F261F"/>
    <w:rsid w:val="008F3124"/>
    <w:rsid w:val="008F321D"/>
    <w:rsid w:val="008F37E3"/>
    <w:rsid w:val="008F3B52"/>
    <w:rsid w:val="008F3E5D"/>
    <w:rsid w:val="008F4317"/>
    <w:rsid w:val="008F5702"/>
    <w:rsid w:val="008F5C98"/>
    <w:rsid w:val="008F6838"/>
    <w:rsid w:val="008F6892"/>
    <w:rsid w:val="008F6A7A"/>
    <w:rsid w:val="008F6E2F"/>
    <w:rsid w:val="008F72F5"/>
    <w:rsid w:val="008F785D"/>
    <w:rsid w:val="008F7AF7"/>
    <w:rsid w:val="009008F8"/>
    <w:rsid w:val="009009CF"/>
    <w:rsid w:val="00902F20"/>
    <w:rsid w:val="009032C4"/>
    <w:rsid w:val="00903323"/>
    <w:rsid w:val="0090351D"/>
    <w:rsid w:val="009046F8"/>
    <w:rsid w:val="0090619F"/>
    <w:rsid w:val="00906376"/>
    <w:rsid w:val="00906614"/>
    <w:rsid w:val="00906639"/>
    <w:rsid w:val="009067EE"/>
    <w:rsid w:val="009069E1"/>
    <w:rsid w:val="00906A86"/>
    <w:rsid w:val="009103D9"/>
    <w:rsid w:val="00911500"/>
    <w:rsid w:val="0091154D"/>
    <w:rsid w:val="00911944"/>
    <w:rsid w:val="00911973"/>
    <w:rsid w:val="00912A4E"/>
    <w:rsid w:val="00912E7E"/>
    <w:rsid w:val="00912F6E"/>
    <w:rsid w:val="00912FDD"/>
    <w:rsid w:val="00913029"/>
    <w:rsid w:val="00913159"/>
    <w:rsid w:val="009135A8"/>
    <w:rsid w:val="00913956"/>
    <w:rsid w:val="009145C6"/>
    <w:rsid w:val="0091460D"/>
    <w:rsid w:val="00916137"/>
    <w:rsid w:val="00916BF2"/>
    <w:rsid w:val="0091750C"/>
    <w:rsid w:val="00917717"/>
    <w:rsid w:val="00917B8E"/>
    <w:rsid w:val="0092134A"/>
    <w:rsid w:val="009215C2"/>
    <w:rsid w:val="00921A71"/>
    <w:rsid w:val="00922075"/>
    <w:rsid w:val="00923265"/>
    <w:rsid w:val="00923277"/>
    <w:rsid w:val="009251AE"/>
    <w:rsid w:val="009257CA"/>
    <w:rsid w:val="0092638D"/>
    <w:rsid w:val="00926B86"/>
    <w:rsid w:val="00926FEF"/>
    <w:rsid w:val="009277C1"/>
    <w:rsid w:val="0092795E"/>
    <w:rsid w:val="00927FBB"/>
    <w:rsid w:val="0093007C"/>
    <w:rsid w:val="009301A3"/>
    <w:rsid w:val="009306D1"/>
    <w:rsid w:val="0093186E"/>
    <w:rsid w:val="00931A31"/>
    <w:rsid w:val="0093232B"/>
    <w:rsid w:val="00932387"/>
    <w:rsid w:val="009328D7"/>
    <w:rsid w:val="00932933"/>
    <w:rsid w:val="00933435"/>
    <w:rsid w:val="00933A83"/>
    <w:rsid w:val="00933B92"/>
    <w:rsid w:val="00934BC7"/>
    <w:rsid w:val="00934DBB"/>
    <w:rsid w:val="00935997"/>
    <w:rsid w:val="009359ED"/>
    <w:rsid w:val="00935D5A"/>
    <w:rsid w:val="00935FA2"/>
    <w:rsid w:val="00936225"/>
    <w:rsid w:val="0093648C"/>
    <w:rsid w:val="0093653E"/>
    <w:rsid w:val="00937DBD"/>
    <w:rsid w:val="00940183"/>
    <w:rsid w:val="0094084E"/>
    <w:rsid w:val="00940931"/>
    <w:rsid w:val="00941521"/>
    <w:rsid w:val="009415ED"/>
    <w:rsid w:val="00941E14"/>
    <w:rsid w:val="009438B5"/>
    <w:rsid w:val="00943D3C"/>
    <w:rsid w:val="009448AA"/>
    <w:rsid w:val="009453DE"/>
    <w:rsid w:val="00946015"/>
    <w:rsid w:val="00946C86"/>
    <w:rsid w:val="00950CAA"/>
    <w:rsid w:val="00951405"/>
    <w:rsid w:val="00951EB1"/>
    <w:rsid w:val="00952280"/>
    <w:rsid w:val="00952EC5"/>
    <w:rsid w:val="009532E3"/>
    <w:rsid w:val="00954569"/>
    <w:rsid w:val="00955457"/>
    <w:rsid w:val="00955E4B"/>
    <w:rsid w:val="00956654"/>
    <w:rsid w:val="00957006"/>
    <w:rsid w:val="009571B3"/>
    <w:rsid w:val="009578CB"/>
    <w:rsid w:val="00957F03"/>
    <w:rsid w:val="0096231C"/>
    <w:rsid w:val="009625F8"/>
    <w:rsid w:val="00962A52"/>
    <w:rsid w:val="00962FC0"/>
    <w:rsid w:val="00963408"/>
    <w:rsid w:val="009647F9"/>
    <w:rsid w:val="00964BE2"/>
    <w:rsid w:val="0096506E"/>
    <w:rsid w:val="0096551E"/>
    <w:rsid w:val="00966048"/>
    <w:rsid w:val="00966AFA"/>
    <w:rsid w:val="00966EDB"/>
    <w:rsid w:val="0096713E"/>
    <w:rsid w:val="00967721"/>
    <w:rsid w:val="00967F0F"/>
    <w:rsid w:val="00970F49"/>
    <w:rsid w:val="009716C5"/>
    <w:rsid w:val="00972A1B"/>
    <w:rsid w:val="00973A2A"/>
    <w:rsid w:val="00974098"/>
    <w:rsid w:val="009767C6"/>
    <w:rsid w:val="00976839"/>
    <w:rsid w:val="009778EC"/>
    <w:rsid w:val="00977F62"/>
    <w:rsid w:val="00980C27"/>
    <w:rsid w:val="00980C3F"/>
    <w:rsid w:val="00980C53"/>
    <w:rsid w:val="0098115F"/>
    <w:rsid w:val="00981345"/>
    <w:rsid w:val="009814A6"/>
    <w:rsid w:val="0098181B"/>
    <w:rsid w:val="00982996"/>
    <w:rsid w:val="00982DDC"/>
    <w:rsid w:val="00983682"/>
    <w:rsid w:val="009849A3"/>
    <w:rsid w:val="00985464"/>
    <w:rsid w:val="00985DA5"/>
    <w:rsid w:val="00986254"/>
    <w:rsid w:val="0098632A"/>
    <w:rsid w:val="00986672"/>
    <w:rsid w:val="00986EF7"/>
    <w:rsid w:val="009900DB"/>
    <w:rsid w:val="00990B2C"/>
    <w:rsid w:val="00991883"/>
    <w:rsid w:val="00991FDA"/>
    <w:rsid w:val="00992349"/>
    <w:rsid w:val="00993EC5"/>
    <w:rsid w:val="00993FB5"/>
    <w:rsid w:val="0099439E"/>
    <w:rsid w:val="00995107"/>
    <w:rsid w:val="009951C7"/>
    <w:rsid w:val="00996477"/>
    <w:rsid w:val="00997CC6"/>
    <w:rsid w:val="009A0414"/>
    <w:rsid w:val="009A2D66"/>
    <w:rsid w:val="009A3321"/>
    <w:rsid w:val="009A409E"/>
    <w:rsid w:val="009A4DA9"/>
    <w:rsid w:val="009A5C31"/>
    <w:rsid w:val="009A5DB0"/>
    <w:rsid w:val="009A64B5"/>
    <w:rsid w:val="009A6879"/>
    <w:rsid w:val="009A752E"/>
    <w:rsid w:val="009A77B5"/>
    <w:rsid w:val="009B0B2C"/>
    <w:rsid w:val="009B13FC"/>
    <w:rsid w:val="009B1841"/>
    <w:rsid w:val="009B1957"/>
    <w:rsid w:val="009B20F6"/>
    <w:rsid w:val="009B2EC6"/>
    <w:rsid w:val="009B3351"/>
    <w:rsid w:val="009B3650"/>
    <w:rsid w:val="009B462A"/>
    <w:rsid w:val="009B4BD3"/>
    <w:rsid w:val="009B4E68"/>
    <w:rsid w:val="009B5084"/>
    <w:rsid w:val="009B55DA"/>
    <w:rsid w:val="009B62E5"/>
    <w:rsid w:val="009B72BD"/>
    <w:rsid w:val="009B77B4"/>
    <w:rsid w:val="009B77FD"/>
    <w:rsid w:val="009C03C1"/>
    <w:rsid w:val="009C09BD"/>
    <w:rsid w:val="009C0ABD"/>
    <w:rsid w:val="009C0BA0"/>
    <w:rsid w:val="009C0BE1"/>
    <w:rsid w:val="009C0E92"/>
    <w:rsid w:val="009C158A"/>
    <w:rsid w:val="009C33CD"/>
    <w:rsid w:val="009C36BC"/>
    <w:rsid w:val="009C47B7"/>
    <w:rsid w:val="009C4DE4"/>
    <w:rsid w:val="009C5104"/>
    <w:rsid w:val="009C569C"/>
    <w:rsid w:val="009C5A90"/>
    <w:rsid w:val="009C6100"/>
    <w:rsid w:val="009C69EE"/>
    <w:rsid w:val="009C73E8"/>
    <w:rsid w:val="009D0118"/>
    <w:rsid w:val="009D12B3"/>
    <w:rsid w:val="009D1A61"/>
    <w:rsid w:val="009D1C50"/>
    <w:rsid w:val="009D1EF0"/>
    <w:rsid w:val="009D2697"/>
    <w:rsid w:val="009D28C3"/>
    <w:rsid w:val="009D2B8D"/>
    <w:rsid w:val="009D3696"/>
    <w:rsid w:val="009D43E9"/>
    <w:rsid w:val="009D4752"/>
    <w:rsid w:val="009D4E27"/>
    <w:rsid w:val="009D583F"/>
    <w:rsid w:val="009D5A30"/>
    <w:rsid w:val="009D614B"/>
    <w:rsid w:val="009D62C3"/>
    <w:rsid w:val="009E0E7C"/>
    <w:rsid w:val="009E104B"/>
    <w:rsid w:val="009E20E6"/>
    <w:rsid w:val="009E37C0"/>
    <w:rsid w:val="009E397C"/>
    <w:rsid w:val="009E39E0"/>
    <w:rsid w:val="009E44E9"/>
    <w:rsid w:val="009E46B1"/>
    <w:rsid w:val="009E4DCD"/>
    <w:rsid w:val="009E529B"/>
    <w:rsid w:val="009E5560"/>
    <w:rsid w:val="009E583A"/>
    <w:rsid w:val="009E5A1A"/>
    <w:rsid w:val="009E5DA2"/>
    <w:rsid w:val="009E608B"/>
    <w:rsid w:val="009E6491"/>
    <w:rsid w:val="009E6D3F"/>
    <w:rsid w:val="009E6F06"/>
    <w:rsid w:val="009E7024"/>
    <w:rsid w:val="009E7B9A"/>
    <w:rsid w:val="009F0476"/>
    <w:rsid w:val="009F0BE5"/>
    <w:rsid w:val="009F1DB1"/>
    <w:rsid w:val="009F361C"/>
    <w:rsid w:val="009F46F9"/>
    <w:rsid w:val="009F49D1"/>
    <w:rsid w:val="009F4A17"/>
    <w:rsid w:val="009F6097"/>
    <w:rsid w:val="009F624F"/>
    <w:rsid w:val="009F6595"/>
    <w:rsid w:val="009F6887"/>
    <w:rsid w:val="009F6C1F"/>
    <w:rsid w:val="009F7AE1"/>
    <w:rsid w:val="00A005DD"/>
    <w:rsid w:val="00A0098D"/>
    <w:rsid w:val="00A00BBF"/>
    <w:rsid w:val="00A00D5C"/>
    <w:rsid w:val="00A01108"/>
    <w:rsid w:val="00A01332"/>
    <w:rsid w:val="00A028A5"/>
    <w:rsid w:val="00A02E3D"/>
    <w:rsid w:val="00A050F0"/>
    <w:rsid w:val="00A0539D"/>
    <w:rsid w:val="00A0601D"/>
    <w:rsid w:val="00A061B9"/>
    <w:rsid w:val="00A062E0"/>
    <w:rsid w:val="00A06567"/>
    <w:rsid w:val="00A06916"/>
    <w:rsid w:val="00A06992"/>
    <w:rsid w:val="00A06FC5"/>
    <w:rsid w:val="00A07213"/>
    <w:rsid w:val="00A109E6"/>
    <w:rsid w:val="00A117BA"/>
    <w:rsid w:val="00A11C71"/>
    <w:rsid w:val="00A12853"/>
    <w:rsid w:val="00A133AC"/>
    <w:rsid w:val="00A13E43"/>
    <w:rsid w:val="00A14433"/>
    <w:rsid w:val="00A145C1"/>
    <w:rsid w:val="00A14624"/>
    <w:rsid w:val="00A14CE8"/>
    <w:rsid w:val="00A16268"/>
    <w:rsid w:val="00A166CA"/>
    <w:rsid w:val="00A20CA6"/>
    <w:rsid w:val="00A20FB1"/>
    <w:rsid w:val="00A2151B"/>
    <w:rsid w:val="00A23AE0"/>
    <w:rsid w:val="00A24457"/>
    <w:rsid w:val="00A25D97"/>
    <w:rsid w:val="00A2602D"/>
    <w:rsid w:val="00A260AC"/>
    <w:rsid w:val="00A260F0"/>
    <w:rsid w:val="00A26571"/>
    <w:rsid w:val="00A27E0C"/>
    <w:rsid w:val="00A30383"/>
    <w:rsid w:val="00A3048A"/>
    <w:rsid w:val="00A30CB1"/>
    <w:rsid w:val="00A31274"/>
    <w:rsid w:val="00A31C0A"/>
    <w:rsid w:val="00A31D74"/>
    <w:rsid w:val="00A33494"/>
    <w:rsid w:val="00A33674"/>
    <w:rsid w:val="00A33874"/>
    <w:rsid w:val="00A33F62"/>
    <w:rsid w:val="00A34FBC"/>
    <w:rsid w:val="00A35729"/>
    <w:rsid w:val="00A374B9"/>
    <w:rsid w:val="00A401EE"/>
    <w:rsid w:val="00A40957"/>
    <w:rsid w:val="00A425EA"/>
    <w:rsid w:val="00A43256"/>
    <w:rsid w:val="00A43D40"/>
    <w:rsid w:val="00A44C33"/>
    <w:rsid w:val="00A44D5E"/>
    <w:rsid w:val="00A44E65"/>
    <w:rsid w:val="00A46BF4"/>
    <w:rsid w:val="00A46C26"/>
    <w:rsid w:val="00A473D7"/>
    <w:rsid w:val="00A501F8"/>
    <w:rsid w:val="00A50414"/>
    <w:rsid w:val="00A5122B"/>
    <w:rsid w:val="00A519BB"/>
    <w:rsid w:val="00A5209C"/>
    <w:rsid w:val="00A5290F"/>
    <w:rsid w:val="00A53CD6"/>
    <w:rsid w:val="00A55254"/>
    <w:rsid w:val="00A55C9B"/>
    <w:rsid w:val="00A56CA6"/>
    <w:rsid w:val="00A57315"/>
    <w:rsid w:val="00A57641"/>
    <w:rsid w:val="00A57E21"/>
    <w:rsid w:val="00A60124"/>
    <w:rsid w:val="00A6047E"/>
    <w:rsid w:val="00A60B8A"/>
    <w:rsid w:val="00A628EE"/>
    <w:rsid w:val="00A62FE4"/>
    <w:rsid w:val="00A637F1"/>
    <w:rsid w:val="00A63C13"/>
    <w:rsid w:val="00A64568"/>
    <w:rsid w:val="00A64D7E"/>
    <w:rsid w:val="00A6668D"/>
    <w:rsid w:val="00A666EB"/>
    <w:rsid w:val="00A66759"/>
    <w:rsid w:val="00A667B6"/>
    <w:rsid w:val="00A6764C"/>
    <w:rsid w:val="00A703D0"/>
    <w:rsid w:val="00A71A6B"/>
    <w:rsid w:val="00A72256"/>
    <w:rsid w:val="00A72378"/>
    <w:rsid w:val="00A73A89"/>
    <w:rsid w:val="00A74AF4"/>
    <w:rsid w:val="00A75958"/>
    <w:rsid w:val="00A76825"/>
    <w:rsid w:val="00A8075A"/>
    <w:rsid w:val="00A807C5"/>
    <w:rsid w:val="00A815E4"/>
    <w:rsid w:val="00A81A64"/>
    <w:rsid w:val="00A82136"/>
    <w:rsid w:val="00A82DD4"/>
    <w:rsid w:val="00A8311D"/>
    <w:rsid w:val="00A8391D"/>
    <w:rsid w:val="00A84256"/>
    <w:rsid w:val="00A8445D"/>
    <w:rsid w:val="00A84F6D"/>
    <w:rsid w:val="00A85868"/>
    <w:rsid w:val="00A85FA1"/>
    <w:rsid w:val="00A86191"/>
    <w:rsid w:val="00A86F3A"/>
    <w:rsid w:val="00A87066"/>
    <w:rsid w:val="00A879F4"/>
    <w:rsid w:val="00A90692"/>
    <w:rsid w:val="00A9142B"/>
    <w:rsid w:val="00A918CC"/>
    <w:rsid w:val="00A92335"/>
    <w:rsid w:val="00A92498"/>
    <w:rsid w:val="00A92650"/>
    <w:rsid w:val="00A92E66"/>
    <w:rsid w:val="00A93A87"/>
    <w:rsid w:val="00A9437A"/>
    <w:rsid w:val="00A9533C"/>
    <w:rsid w:val="00A955F9"/>
    <w:rsid w:val="00A95D4F"/>
    <w:rsid w:val="00A96F68"/>
    <w:rsid w:val="00A97357"/>
    <w:rsid w:val="00AA0336"/>
    <w:rsid w:val="00AA05FF"/>
    <w:rsid w:val="00AA061E"/>
    <w:rsid w:val="00AA0867"/>
    <w:rsid w:val="00AA3185"/>
    <w:rsid w:val="00AA3ED7"/>
    <w:rsid w:val="00AA40B1"/>
    <w:rsid w:val="00AA5361"/>
    <w:rsid w:val="00AA5A20"/>
    <w:rsid w:val="00AA5C22"/>
    <w:rsid w:val="00AA6838"/>
    <w:rsid w:val="00AA699A"/>
    <w:rsid w:val="00AA75BC"/>
    <w:rsid w:val="00AA7753"/>
    <w:rsid w:val="00AB2829"/>
    <w:rsid w:val="00AB2DB4"/>
    <w:rsid w:val="00AB35E5"/>
    <w:rsid w:val="00AB390B"/>
    <w:rsid w:val="00AB3B7E"/>
    <w:rsid w:val="00AB4047"/>
    <w:rsid w:val="00AB4398"/>
    <w:rsid w:val="00AB4424"/>
    <w:rsid w:val="00AB4AE8"/>
    <w:rsid w:val="00AB5D35"/>
    <w:rsid w:val="00AB637A"/>
    <w:rsid w:val="00AB6C89"/>
    <w:rsid w:val="00AB7B43"/>
    <w:rsid w:val="00AB7BB5"/>
    <w:rsid w:val="00AC0432"/>
    <w:rsid w:val="00AC0502"/>
    <w:rsid w:val="00AC0D28"/>
    <w:rsid w:val="00AC1CFC"/>
    <w:rsid w:val="00AC3075"/>
    <w:rsid w:val="00AC36C2"/>
    <w:rsid w:val="00AC3B5F"/>
    <w:rsid w:val="00AC4286"/>
    <w:rsid w:val="00AC4EE5"/>
    <w:rsid w:val="00AC4FF3"/>
    <w:rsid w:val="00AC61D9"/>
    <w:rsid w:val="00AC66CE"/>
    <w:rsid w:val="00AC7E22"/>
    <w:rsid w:val="00AC7F60"/>
    <w:rsid w:val="00AD192E"/>
    <w:rsid w:val="00AD1EE8"/>
    <w:rsid w:val="00AD21FF"/>
    <w:rsid w:val="00AD295D"/>
    <w:rsid w:val="00AD29CD"/>
    <w:rsid w:val="00AD329E"/>
    <w:rsid w:val="00AD3858"/>
    <w:rsid w:val="00AD3AD4"/>
    <w:rsid w:val="00AD3E30"/>
    <w:rsid w:val="00AD41C8"/>
    <w:rsid w:val="00AD4329"/>
    <w:rsid w:val="00AD443B"/>
    <w:rsid w:val="00AD45D9"/>
    <w:rsid w:val="00AD5A0F"/>
    <w:rsid w:val="00AD5D0B"/>
    <w:rsid w:val="00AD5F4F"/>
    <w:rsid w:val="00AD72BD"/>
    <w:rsid w:val="00AE035A"/>
    <w:rsid w:val="00AE05AD"/>
    <w:rsid w:val="00AE0C76"/>
    <w:rsid w:val="00AE1248"/>
    <w:rsid w:val="00AE209D"/>
    <w:rsid w:val="00AE20B1"/>
    <w:rsid w:val="00AE27F4"/>
    <w:rsid w:val="00AE408E"/>
    <w:rsid w:val="00AE57F7"/>
    <w:rsid w:val="00AE6931"/>
    <w:rsid w:val="00AE7113"/>
    <w:rsid w:val="00AE72C8"/>
    <w:rsid w:val="00AE7F23"/>
    <w:rsid w:val="00AF0042"/>
    <w:rsid w:val="00AF07B0"/>
    <w:rsid w:val="00AF1A90"/>
    <w:rsid w:val="00AF1E0E"/>
    <w:rsid w:val="00AF354C"/>
    <w:rsid w:val="00AF3B49"/>
    <w:rsid w:val="00AF3CB7"/>
    <w:rsid w:val="00AF4658"/>
    <w:rsid w:val="00AF4C78"/>
    <w:rsid w:val="00AF51E7"/>
    <w:rsid w:val="00AF5760"/>
    <w:rsid w:val="00AF5919"/>
    <w:rsid w:val="00AF62EC"/>
    <w:rsid w:val="00AF7242"/>
    <w:rsid w:val="00AF7495"/>
    <w:rsid w:val="00AF7652"/>
    <w:rsid w:val="00AF7943"/>
    <w:rsid w:val="00B01133"/>
    <w:rsid w:val="00B018B1"/>
    <w:rsid w:val="00B01DC9"/>
    <w:rsid w:val="00B02957"/>
    <w:rsid w:val="00B030B5"/>
    <w:rsid w:val="00B032FF"/>
    <w:rsid w:val="00B0350B"/>
    <w:rsid w:val="00B04905"/>
    <w:rsid w:val="00B04F24"/>
    <w:rsid w:val="00B052B0"/>
    <w:rsid w:val="00B05E15"/>
    <w:rsid w:val="00B065ED"/>
    <w:rsid w:val="00B06FF9"/>
    <w:rsid w:val="00B06FFF"/>
    <w:rsid w:val="00B07534"/>
    <w:rsid w:val="00B07810"/>
    <w:rsid w:val="00B10210"/>
    <w:rsid w:val="00B10B0B"/>
    <w:rsid w:val="00B11474"/>
    <w:rsid w:val="00B11F04"/>
    <w:rsid w:val="00B1257D"/>
    <w:rsid w:val="00B1319D"/>
    <w:rsid w:val="00B13427"/>
    <w:rsid w:val="00B13652"/>
    <w:rsid w:val="00B13D27"/>
    <w:rsid w:val="00B150D5"/>
    <w:rsid w:val="00B15B7B"/>
    <w:rsid w:val="00B171E9"/>
    <w:rsid w:val="00B20468"/>
    <w:rsid w:val="00B20C77"/>
    <w:rsid w:val="00B212BF"/>
    <w:rsid w:val="00B214A0"/>
    <w:rsid w:val="00B23C74"/>
    <w:rsid w:val="00B2615F"/>
    <w:rsid w:val="00B26D95"/>
    <w:rsid w:val="00B26E92"/>
    <w:rsid w:val="00B27143"/>
    <w:rsid w:val="00B303BC"/>
    <w:rsid w:val="00B303E7"/>
    <w:rsid w:val="00B31718"/>
    <w:rsid w:val="00B32460"/>
    <w:rsid w:val="00B32CC7"/>
    <w:rsid w:val="00B33CA4"/>
    <w:rsid w:val="00B33F45"/>
    <w:rsid w:val="00B3507E"/>
    <w:rsid w:val="00B35797"/>
    <w:rsid w:val="00B367E2"/>
    <w:rsid w:val="00B36A78"/>
    <w:rsid w:val="00B37CFE"/>
    <w:rsid w:val="00B410E4"/>
    <w:rsid w:val="00B4144A"/>
    <w:rsid w:val="00B42381"/>
    <w:rsid w:val="00B42386"/>
    <w:rsid w:val="00B425CA"/>
    <w:rsid w:val="00B42AD5"/>
    <w:rsid w:val="00B43230"/>
    <w:rsid w:val="00B4389A"/>
    <w:rsid w:val="00B43D61"/>
    <w:rsid w:val="00B44FDA"/>
    <w:rsid w:val="00B45079"/>
    <w:rsid w:val="00B4636B"/>
    <w:rsid w:val="00B4650C"/>
    <w:rsid w:val="00B46673"/>
    <w:rsid w:val="00B46B0C"/>
    <w:rsid w:val="00B473A7"/>
    <w:rsid w:val="00B47653"/>
    <w:rsid w:val="00B4786E"/>
    <w:rsid w:val="00B52305"/>
    <w:rsid w:val="00B525FE"/>
    <w:rsid w:val="00B52AC9"/>
    <w:rsid w:val="00B52D58"/>
    <w:rsid w:val="00B52F27"/>
    <w:rsid w:val="00B531B0"/>
    <w:rsid w:val="00B53456"/>
    <w:rsid w:val="00B53619"/>
    <w:rsid w:val="00B53DB0"/>
    <w:rsid w:val="00B54A67"/>
    <w:rsid w:val="00B54D4F"/>
    <w:rsid w:val="00B54D85"/>
    <w:rsid w:val="00B559E5"/>
    <w:rsid w:val="00B561C8"/>
    <w:rsid w:val="00B56249"/>
    <w:rsid w:val="00B564FA"/>
    <w:rsid w:val="00B573F6"/>
    <w:rsid w:val="00B5791A"/>
    <w:rsid w:val="00B6043B"/>
    <w:rsid w:val="00B6165B"/>
    <w:rsid w:val="00B61EE4"/>
    <w:rsid w:val="00B64074"/>
    <w:rsid w:val="00B6407E"/>
    <w:rsid w:val="00B64647"/>
    <w:rsid w:val="00B6530E"/>
    <w:rsid w:val="00B66F1F"/>
    <w:rsid w:val="00B66F81"/>
    <w:rsid w:val="00B67291"/>
    <w:rsid w:val="00B679AF"/>
    <w:rsid w:val="00B70071"/>
    <w:rsid w:val="00B700D5"/>
    <w:rsid w:val="00B721B9"/>
    <w:rsid w:val="00B7229E"/>
    <w:rsid w:val="00B73524"/>
    <w:rsid w:val="00B73A1A"/>
    <w:rsid w:val="00B75574"/>
    <w:rsid w:val="00B76B3F"/>
    <w:rsid w:val="00B76D4B"/>
    <w:rsid w:val="00B805EB"/>
    <w:rsid w:val="00B8083A"/>
    <w:rsid w:val="00B81B64"/>
    <w:rsid w:val="00B8295B"/>
    <w:rsid w:val="00B82C93"/>
    <w:rsid w:val="00B82CDE"/>
    <w:rsid w:val="00B8375B"/>
    <w:rsid w:val="00B840DF"/>
    <w:rsid w:val="00B84268"/>
    <w:rsid w:val="00B84EE6"/>
    <w:rsid w:val="00B8662C"/>
    <w:rsid w:val="00B86C3E"/>
    <w:rsid w:val="00B8721A"/>
    <w:rsid w:val="00B9064B"/>
    <w:rsid w:val="00B90C56"/>
    <w:rsid w:val="00B91A06"/>
    <w:rsid w:val="00B920AB"/>
    <w:rsid w:val="00B92399"/>
    <w:rsid w:val="00B9247A"/>
    <w:rsid w:val="00B9286D"/>
    <w:rsid w:val="00B92980"/>
    <w:rsid w:val="00B93003"/>
    <w:rsid w:val="00B9329C"/>
    <w:rsid w:val="00B93876"/>
    <w:rsid w:val="00B93DE7"/>
    <w:rsid w:val="00B94393"/>
    <w:rsid w:val="00B965A9"/>
    <w:rsid w:val="00B96E71"/>
    <w:rsid w:val="00B97511"/>
    <w:rsid w:val="00B97554"/>
    <w:rsid w:val="00BA04D8"/>
    <w:rsid w:val="00BA0513"/>
    <w:rsid w:val="00BA0602"/>
    <w:rsid w:val="00BA2918"/>
    <w:rsid w:val="00BA3B91"/>
    <w:rsid w:val="00BA3EE0"/>
    <w:rsid w:val="00BB1A26"/>
    <w:rsid w:val="00BB1F71"/>
    <w:rsid w:val="00BB207A"/>
    <w:rsid w:val="00BB2329"/>
    <w:rsid w:val="00BB2371"/>
    <w:rsid w:val="00BB251C"/>
    <w:rsid w:val="00BB33B8"/>
    <w:rsid w:val="00BB432C"/>
    <w:rsid w:val="00BB4E7D"/>
    <w:rsid w:val="00BB52D7"/>
    <w:rsid w:val="00BB5389"/>
    <w:rsid w:val="00BB5478"/>
    <w:rsid w:val="00BB5566"/>
    <w:rsid w:val="00BB56FB"/>
    <w:rsid w:val="00BB64BB"/>
    <w:rsid w:val="00BB684C"/>
    <w:rsid w:val="00BB6A76"/>
    <w:rsid w:val="00BB6D2C"/>
    <w:rsid w:val="00BB7411"/>
    <w:rsid w:val="00BB7D75"/>
    <w:rsid w:val="00BB7EF9"/>
    <w:rsid w:val="00BC1EB1"/>
    <w:rsid w:val="00BC288B"/>
    <w:rsid w:val="00BC32C2"/>
    <w:rsid w:val="00BC3F87"/>
    <w:rsid w:val="00BC41A3"/>
    <w:rsid w:val="00BC51BD"/>
    <w:rsid w:val="00BC53B6"/>
    <w:rsid w:val="00BC6ECE"/>
    <w:rsid w:val="00BC7183"/>
    <w:rsid w:val="00BC799D"/>
    <w:rsid w:val="00BD02A7"/>
    <w:rsid w:val="00BD0576"/>
    <w:rsid w:val="00BD109E"/>
    <w:rsid w:val="00BD11FD"/>
    <w:rsid w:val="00BD12F6"/>
    <w:rsid w:val="00BD1F64"/>
    <w:rsid w:val="00BD2CE8"/>
    <w:rsid w:val="00BD3DFD"/>
    <w:rsid w:val="00BD404D"/>
    <w:rsid w:val="00BD4BE8"/>
    <w:rsid w:val="00BD5A31"/>
    <w:rsid w:val="00BD5AFE"/>
    <w:rsid w:val="00BD6A2C"/>
    <w:rsid w:val="00BD7030"/>
    <w:rsid w:val="00BD7115"/>
    <w:rsid w:val="00BE09FD"/>
    <w:rsid w:val="00BE0E78"/>
    <w:rsid w:val="00BE0F2F"/>
    <w:rsid w:val="00BE15A0"/>
    <w:rsid w:val="00BE19A8"/>
    <w:rsid w:val="00BE1A57"/>
    <w:rsid w:val="00BE1AB0"/>
    <w:rsid w:val="00BE1B46"/>
    <w:rsid w:val="00BE27CE"/>
    <w:rsid w:val="00BE2915"/>
    <w:rsid w:val="00BE355C"/>
    <w:rsid w:val="00BE36C4"/>
    <w:rsid w:val="00BE36E0"/>
    <w:rsid w:val="00BE3B20"/>
    <w:rsid w:val="00BE3C8E"/>
    <w:rsid w:val="00BE44BD"/>
    <w:rsid w:val="00BE4E34"/>
    <w:rsid w:val="00BE4E49"/>
    <w:rsid w:val="00BE52AC"/>
    <w:rsid w:val="00BE5385"/>
    <w:rsid w:val="00BE5E93"/>
    <w:rsid w:val="00BE5F2F"/>
    <w:rsid w:val="00BE7257"/>
    <w:rsid w:val="00BF04C2"/>
    <w:rsid w:val="00BF2AB6"/>
    <w:rsid w:val="00BF344C"/>
    <w:rsid w:val="00BF3792"/>
    <w:rsid w:val="00BF498E"/>
    <w:rsid w:val="00BF5175"/>
    <w:rsid w:val="00BF542D"/>
    <w:rsid w:val="00BF687E"/>
    <w:rsid w:val="00BF6D94"/>
    <w:rsid w:val="00BF768B"/>
    <w:rsid w:val="00BF7D42"/>
    <w:rsid w:val="00C009CB"/>
    <w:rsid w:val="00C013C3"/>
    <w:rsid w:val="00C0154F"/>
    <w:rsid w:val="00C028F7"/>
    <w:rsid w:val="00C034AF"/>
    <w:rsid w:val="00C04257"/>
    <w:rsid w:val="00C05313"/>
    <w:rsid w:val="00C05B0A"/>
    <w:rsid w:val="00C06837"/>
    <w:rsid w:val="00C06F0F"/>
    <w:rsid w:val="00C07ACC"/>
    <w:rsid w:val="00C1099C"/>
    <w:rsid w:val="00C117F1"/>
    <w:rsid w:val="00C11D98"/>
    <w:rsid w:val="00C12E34"/>
    <w:rsid w:val="00C13675"/>
    <w:rsid w:val="00C13787"/>
    <w:rsid w:val="00C13BFA"/>
    <w:rsid w:val="00C14C73"/>
    <w:rsid w:val="00C16761"/>
    <w:rsid w:val="00C17077"/>
    <w:rsid w:val="00C1776F"/>
    <w:rsid w:val="00C20353"/>
    <w:rsid w:val="00C22AEE"/>
    <w:rsid w:val="00C23A17"/>
    <w:rsid w:val="00C23CF3"/>
    <w:rsid w:val="00C2460B"/>
    <w:rsid w:val="00C246A7"/>
    <w:rsid w:val="00C252C8"/>
    <w:rsid w:val="00C253E0"/>
    <w:rsid w:val="00C2667F"/>
    <w:rsid w:val="00C26919"/>
    <w:rsid w:val="00C26B24"/>
    <w:rsid w:val="00C3096E"/>
    <w:rsid w:val="00C30C1A"/>
    <w:rsid w:val="00C30C63"/>
    <w:rsid w:val="00C3198C"/>
    <w:rsid w:val="00C32103"/>
    <w:rsid w:val="00C32481"/>
    <w:rsid w:val="00C326C2"/>
    <w:rsid w:val="00C3326B"/>
    <w:rsid w:val="00C33678"/>
    <w:rsid w:val="00C33ECB"/>
    <w:rsid w:val="00C34375"/>
    <w:rsid w:val="00C3472D"/>
    <w:rsid w:val="00C34C17"/>
    <w:rsid w:val="00C34F08"/>
    <w:rsid w:val="00C35519"/>
    <w:rsid w:val="00C35685"/>
    <w:rsid w:val="00C3580A"/>
    <w:rsid w:val="00C36185"/>
    <w:rsid w:val="00C3652A"/>
    <w:rsid w:val="00C37743"/>
    <w:rsid w:val="00C378F0"/>
    <w:rsid w:val="00C4031B"/>
    <w:rsid w:val="00C40FE9"/>
    <w:rsid w:val="00C41B9C"/>
    <w:rsid w:val="00C41C98"/>
    <w:rsid w:val="00C42965"/>
    <w:rsid w:val="00C42A02"/>
    <w:rsid w:val="00C42EF3"/>
    <w:rsid w:val="00C432F2"/>
    <w:rsid w:val="00C43547"/>
    <w:rsid w:val="00C43E99"/>
    <w:rsid w:val="00C44C84"/>
    <w:rsid w:val="00C450B0"/>
    <w:rsid w:val="00C45143"/>
    <w:rsid w:val="00C47587"/>
    <w:rsid w:val="00C50C0F"/>
    <w:rsid w:val="00C51134"/>
    <w:rsid w:val="00C51B3D"/>
    <w:rsid w:val="00C54BE3"/>
    <w:rsid w:val="00C54C10"/>
    <w:rsid w:val="00C553C0"/>
    <w:rsid w:val="00C5547A"/>
    <w:rsid w:val="00C556D9"/>
    <w:rsid w:val="00C55C19"/>
    <w:rsid w:val="00C55C99"/>
    <w:rsid w:val="00C56D19"/>
    <w:rsid w:val="00C5719D"/>
    <w:rsid w:val="00C60060"/>
    <w:rsid w:val="00C60214"/>
    <w:rsid w:val="00C60A03"/>
    <w:rsid w:val="00C6172E"/>
    <w:rsid w:val="00C62225"/>
    <w:rsid w:val="00C6230B"/>
    <w:rsid w:val="00C631CC"/>
    <w:rsid w:val="00C6370A"/>
    <w:rsid w:val="00C639BD"/>
    <w:rsid w:val="00C63BD6"/>
    <w:rsid w:val="00C667A8"/>
    <w:rsid w:val="00C67B05"/>
    <w:rsid w:val="00C67B52"/>
    <w:rsid w:val="00C67EC9"/>
    <w:rsid w:val="00C708DD"/>
    <w:rsid w:val="00C70BD8"/>
    <w:rsid w:val="00C7166F"/>
    <w:rsid w:val="00C71944"/>
    <w:rsid w:val="00C7349D"/>
    <w:rsid w:val="00C73610"/>
    <w:rsid w:val="00C7496D"/>
    <w:rsid w:val="00C76877"/>
    <w:rsid w:val="00C76BA7"/>
    <w:rsid w:val="00C76E8A"/>
    <w:rsid w:val="00C7717A"/>
    <w:rsid w:val="00C776DD"/>
    <w:rsid w:val="00C80148"/>
    <w:rsid w:val="00C80516"/>
    <w:rsid w:val="00C80D95"/>
    <w:rsid w:val="00C8153F"/>
    <w:rsid w:val="00C8155B"/>
    <w:rsid w:val="00C81889"/>
    <w:rsid w:val="00C81E7F"/>
    <w:rsid w:val="00C8237A"/>
    <w:rsid w:val="00C82FED"/>
    <w:rsid w:val="00C8657E"/>
    <w:rsid w:val="00C865DA"/>
    <w:rsid w:val="00C87F4A"/>
    <w:rsid w:val="00C87F6E"/>
    <w:rsid w:val="00C906B5"/>
    <w:rsid w:val="00C90E8C"/>
    <w:rsid w:val="00C91A0B"/>
    <w:rsid w:val="00C926D9"/>
    <w:rsid w:val="00C93B18"/>
    <w:rsid w:val="00C94FD4"/>
    <w:rsid w:val="00C9507A"/>
    <w:rsid w:val="00C957DD"/>
    <w:rsid w:val="00C96630"/>
    <w:rsid w:val="00C97BDD"/>
    <w:rsid w:val="00CA0E71"/>
    <w:rsid w:val="00CA1CE3"/>
    <w:rsid w:val="00CA1E64"/>
    <w:rsid w:val="00CA3088"/>
    <w:rsid w:val="00CA341E"/>
    <w:rsid w:val="00CA34DB"/>
    <w:rsid w:val="00CA3EFF"/>
    <w:rsid w:val="00CA3F49"/>
    <w:rsid w:val="00CA652C"/>
    <w:rsid w:val="00CA691D"/>
    <w:rsid w:val="00CB0311"/>
    <w:rsid w:val="00CB0373"/>
    <w:rsid w:val="00CB1886"/>
    <w:rsid w:val="00CB19B8"/>
    <w:rsid w:val="00CB19D9"/>
    <w:rsid w:val="00CB1BE8"/>
    <w:rsid w:val="00CB1E05"/>
    <w:rsid w:val="00CB337C"/>
    <w:rsid w:val="00CB3401"/>
    <w:rsid w:val="00CB357B"/>
    <w:rsid w:val="00CB3A2D"/>
    <w:rsid w:val="00CB3F3D"/>
    <w:rsid w:val="00CB41E0"/>
    <w:rsid w:val="00CB47C0"/>
    <w:rsid w:val="00CB558B"/>
    <w:rsid w:val="00CB5B64"/>
    <w:rsid w:val="00CB6C7D"/>
    <w:rsid w:val="00CB7359"/>
    <w:rsid w:val="00CB75E5"/>
    <w:rsid w:val="00CC000E"/>
    <w:rsid w:val="00CC00CD"/>
    <w:rsid w:val="00CC1304"/>
    <w:rsid w:val="00CC173E"/>
    <w:rsid w:val="00CC19EF"/>
    <w:rsid w:val="00CC214D"/>
    <w:rsid w:val="00CC226F"/>
    <w:rsid w:val="00CC2623"/>
    <w:rsid w:val="00CC328F"/>
    <w:rsid w:val="00CC3341"/>
    <w:rsid w:val="00CC3595"/>
    <w:rsid w:val="00CC3E6D"/>
    <w:rsid w:val="00CC4632"/>
    <w:rsid w:val="00CC49D2"/>
    <w:rsid w:val="00CC4DB5"/>
    <w:rsid w:val="00CC50B5"/>
    <w:rsid w:val="00CC5492"/>
    <w:rsid w:val="00CC5526"/>
    <w:rsid w:val="00CC5A05"/>
    <w:rsid w:val="00CC5DE9"/>
    <w:rsid w:val="00CC60E8"/>
    <w:rsid w:val="00CC6F99"/>
    <w:rsid w:val="00CC7108"/>
    <w:rsid w:val="00CD0356"/>
    <w:rsid w:val="00CD1443"/>
    <w:rsid w:val="00CD15CC"/>
    <w:rsid w:val="00CD1805"/>
    <w:rsid w:val="00CD21B3"/>
    <w:rsid w:val="00CD261C"/>
    <w:rsid w:val="00CD37B5"/>
    <w:rsid w:val="00CD3BEE"/>
    <w:rsid w:val="00CD5ECD"/>
    <w:rsid w:val="00CD6CCE"/>
    <w:rsid w:val="00CD6E0F"/>
    <w:rsid w:val="00CD6EFE"/>
    <w:rsid w:val="00CD765B"/>
    <w:rsid w:val="00CD7876"/>
    <w:rsid w:val="00CD7C44"/>
    <w:rsid w:val="00CE06AE"/>
    <w:rsid w:val="00CE0926"/>
    <w:rsid w:val="00CE201A"/>
    <w:rsid w:val="00CE2678"/>
    <w:rsid w:val="00CE26AB"/>
    <w:rsid w:val="00CE47DB"/>
    <w:rsid w:val="00CE4A7C"/>
    <w:rsid w:val="00CE55E6"/>
    <w:rsid w:val="00CE5F7A"/>
    <w:rsid w:val="00CE6F69"/>
    <w:rsid w:val="00CF03F5"/>
    <w:rsid w:val="00CF0CC9"/>
    <w:rsid w:val="00CF1097"/>
    <w:rsid w:val="00CF1294"/>
    <w:rsid w:val="00CF17F5"/>
    <w:rsid w:val="00CF2007"/>
    <w:rsid w:val="00CF2589"/>
    <w:rsid w:val="00CF2B7F"/>
    <w:rsid w:val="00CF3284"/>
    <w:rsid w:val="00CF4163"/>
    <w:rsid w:val="00CF4464"/>
    <w:rsid w:val="00CF4A10"/>
    <w:rsid w:val="00CF560F"/>
    <w:rsid w:val="00CF62FF"/>
    <w:rsid w:val="00CF739C"/>
    <w:rsid w:val="00D01970"/>
    <w:rsid w:val="00D01EEB"/>
    <w:rsid w:val="00D0252E"/>
    <w:rsid w:val="00D02F93"/>
    <w:rsid w:val="00D03690"/>
    <w:rsid w:val="00D038A6"/>
    <w:rsid w:val="00D03AEB"/>
    <w:rsid w:val="00D05AF9"/>
    <w:rsid w:val="00D06244"/>
    <w:rsid w:val="00D066F4"/>
    <w:rsid w:val="00D06C7C"/>
    <w:rsid w:val="00D07B65"/>
    <w:rsid w:val="00D1069C"/>
    <w:rsid w:val="00D10B18"/>
    <w:rsid w:val="00D11AFC"/>
    <w:rsid w:val="00D1268F"/>
    <w:rsid w:val="00D13599"/>
    <w:rsid w:val="00D138EB"/>
    <w:rsid w:val="00D144C1"/>
    <w:rsid w:val="00D1479B"/>
    <w:rsid w:val="00D15B62"/>
    <w:rsid w:val="00D15DB7"/>
    <w:rsid w:val="00D17287"/>
    <w:rsid w:val="00D17D1B"/>
    <w:rsid w:val="00D17F18"/>
    <w:rsid w:val="00D17F38"/>
    <w:rsid w:val="00D20AA4"/>
    <w:rsid w:val="00D212C7"/>
    <w:rsid w:val="00D221CF"/>
    <w:rsid w:val="00D2225E"/>
    <w:rsid w:val="00D22B8D"/>
    <w:rsid w:val="00D23607"/>
    <w:rsid w:val="00D23AFE"/>
    <w:rsid w:val="00D23DF9"/>
    <w:rsid w:val="00D244EE"/>
    <w:rsid w:val="00D246F8"/>
    <w:rsid w:val="00D252F2"/>
    <w:rsid w:val="00D2600B"/>
    <w:rsid w:val="00D26444"/>
    <w:rsid w:val="00D26979"/>
    <w:rsid w:val="00D27511"/>
    <w:rsid w:val="00D30363"/>
    <w:rsid w:val="00D30986"/>
    <w:rsid w:val="00D30FB1"/>
    <w:rsid w:val="00D31A96"/>
    <w:rsid w:val="00D323EA"/>
    <w:rsid w:val="00D32D97"/>
    <w:rsid w:val="00D32DAE"/>
    <w:rsid w:val="00D33006"/>
    <w:rsid w:val="00D338DE"/>
    <w:rsid w:val="00D34832"/>
    <w:rsid w:val="00D35A1D"/>
    <w:rsid w:val="00D36009"/>
    <w:rsid w:val="00D36985"/>
    <w:rsid w:val="00D369F0"/>
    <w:rsid w:val="00D37757"/>
    <w:rsid w:val="00D40C97"/>
    <w:rsid w:val="00D416EC"/>
    <w:rsid w:val="00D41A3F"/>
    <w:rsid w:val="00D42558"/>
    <w:rsid w:val="00D42DA3"/>
    <w:rsid w:val="00D4316A"/>
    <w:rsid w:val="00D43B6A"/>
    <w:rsid w:val="00D44B4C"/>
    <w:rsid w:val="00D457B3"/>
    <w:rsid w:val="00D45D66"/>
    <w:rsid w:val="00D461AF"/>
    <w:rsid w:val="00D4664A"/>
    <w:rsid w:val="00D468AF"/>
    <w:rsid w:val="00D4692A"/>
    <w:rsid w:val="00D46A1A"/>
    <w:rsid w:val="00D46E4A"/>
    <w:rsid w:val="00D4752D"/>
    <w:rsid w:val="00D50806"/>
    <w:rsid w:val="00D50CD6"/>
    <w:rsid w:val="00D5144D"/>
    <w:rsid w:val="00D515AA"/>
    <w:rsid w:val="00D515BE"/>
    <w:rsid w:val="00D516C1"/>
    <w:rsid w:val="00D53706"/>
    <w:rsid w:val="00D54EEF"/>
    <w:rsid w:val="00D55C10"/>
    <w:rsid w:val="00D5668E"/>
    <w:rsid w:val="00D602E6"/>
    <w:rsid w:val="00D614CE"/>
    <w:rsid w:val="00D617E2"/>
    <w:rsid w:val="00D626EA"/>
    <w:rsid w:val="00D630C6"/>
    <w:rsid w:val="00D63925"/>
    <w:rsid w:val="00D63B7F"/>
    <w:rsid w:val="00D63C36"/>
    <w:rsid w:val="00D64249"/>
    <w:rsid w:val="00D6459F"/>
    <w:rsid w:val="00D64D63"/>
    <w:rsid w:val="00D655AA"/>
    <w:rsid w:val="00D65AF7"/>
    <w:rsid w:val="00D66951"/>
    <w:rsid w:val="00D6768F"/>
    <w:rsid w:val="00D702FF"/>
    <w:rsid w:val="00D7044C"/>
    <w:rsid w:val="00D70982"/>
    <w:rsid w:val="00D7146A"/>
    <w:rsid w:val="00D7150D"/>
    <w:rsid w:val="00D7158B"/>
    <w:rsid w:val="00D735CC"/>
    <w:rsid w:val="00D74297"/>
    <w:rsid w:val="00D7433B"/>
    <w:rsid w:val="00D7493B"/>
    <w:rsid w:val="00D74F49"/>
    <w:rsid w:val="00D750BF"/>
    <w:rsid w:val="00D7526D"/>
    <w:rsid w:val="00D752B0"/>
    <w:rsid w:val="00D755CA"/>
    <w:rsid w:val="00D76802"/>
    <w:rsid w:val="00D80312"/>
    <w:rsid w:val="00D8039B"/>
    <w:rsid w:val="00D80FF1"/>
    <w:rsid w:val="00D811A6"/>
    <w:rsid w:val="00D813BA"/>
    <w:rsid w:val="00D813F7"/>
    <w:rsid w:val="00D829C0"/>
    <w:rsid w:val="00D83433"/>
    <w:rsid w:val="00D835F4"/>
    <w:rsid w:val="00D83BD7"/>
    <w:rsid w:val="00D83CAA"/>
    <w:rsid w:val="00D840C1"/>
    <w:rsid w:val="00D8502C"/>
    <w:rsid w:val="00D85134"/>
    <w:rsid w:val="00D85231"/>
    <w:rsid w:val="00D85348"/>
    <w:rsid w:val="00D856F7"/>
    <w:rsid w:val="00D857D2"/>
    <w:rsid w:val="00D8779B"/>
    <w:rsid w:val="00D91783"/>
    <w:rsid w:val="00D91AF3"/>
    <w:rsid w:val="00D92377"/>
    <w:rsid w:val="00D93324"/>
    <w:rsid w:val="00D93BF7"/>
    <w:rsid w:val="00D940F5"/>
    <w:rsid w:val="00D943C3"/>
    <w:rsid w:val="00D96D71"/>
    <w:rsid w:val="00D97F73"/>
    <w:rsid w:val="00DA0AF4"/>
    <w:rsid w:val="00DA0FDA"/>
    <w:rsid w:val="00DA216D"/>
    <w:rsid w:val="00DA30F2"/>
    <w:rsid w:val="00DA4E8B"/>
    <w:rsid w:val="00DA5171"/>
    <w:rsid w:val="00DA58B8"/>
    <w:rsid w:val="00DA72C5"/>
    <w:rsid w:val="00DA7834"/>
    <w:rsid w:val="00DB04D0"/>
    <w:rsid w:val="00DB1190"/>
    <w:rsid w:val="00DB142A"/>
    <w:rsid w:val="00DB35BD"/>
    <w:rsid w:val="00DB3A08"/>
    <w:rsid w:val="00DB3CF7"/>
    <w:rsid w:val="00DB42F2"/>
    <w:rsid w:val="00DB47BE"/>
    <w:rsid w:val="00DB493B"/>
    <w:rsid w:val="00DB51EC"/>
    <w:rsid w:val="00DB6432"/>
    <w:rsid w:val="00DB712C"/>
    <w:rsid w:val="00DC0FBB"/>
    <w:rsid w:val="00DC104A"/>
    <w:rsid w:val="00DC1138"/>
    <w:rsid w:val="00DC2D16"/>
    <w:rsid w:val="00DC3CA1"/>
    <w:rsid w:val="00DC4507"/>
    <w:rsid w:val="00DC46A1"/>
    <w:rsid w:val="00DC4741"/>
    <w:rsid w:val="00DC4751"/>
    <w:rsid w:val="00DC4F0B"/>
    <w:rsid w:val="00DC4FF3"/>
    <w:rsid w:val="00DC5506"/>
    <w:rsid w:val="00DC5B81"/>
    <w:rsid w:val="00DC6343"/>
    <w:rsid w:val="00DC63B7"/>
    <w:rsid w:val="00DC7ACF"/>
    <w:rsid w:val="00DC7D03"/>
    <w:rsid w:val="00DC7EF8"/>
    <w:rsid w:val="00DD0A68"/>
    <w:rsid w:val="00DD10E6"/>
    <w:rsid w:val="00DD1B40"/>
    <w:rsid w:val="00DD26E6"/>
    <w:rsid w:val="00DD3088"/>
    <w:rsid w:val="00DD3CDF"/>
    <w:rsid w:val="00DD4E78"/>
    <w:rsid w:val="00DD52B4"/>
    <w:rsid w:val="00DD5729"/>
    <w:rsid w:val="00DD6234"/>
    <w:rsid w:val="00DD64D7"/>
    <w:rsid w:val="00DD6F24"/>
    <w:rsid w:val="00DD6F3B"/>
    <w:rsid w:val="00DD79CA"/>
    <w:rsid w:val="00DE13F0"/>
    <w:rsid w:val="00DE1500"/>
    <w:rsid w:val="00DE6FB1"/>
    <w:rsid w:val="00DE73A0"/>
    <w:rsid w:val="00DF0032"/>
    <w:rsid w:val="00DF0FBF"/>
    <w:rsid w:val="00DF1EB2"/>
    <w:rsid w:val="00DF224F"/>
    <w:rsid w:val="00DF3785"/>
    <w:rsid w:val="00DF38FB"/>
    <w:rsid w:val="00DF4570"/>
    <w:rsid w:val="00DF4791"/>
    <w:rsid w:val="00DF47AB"/>
    <w:rsid w:val="00DF4C9B"/>
    <w:rsid w:val="00DF59D8"/>
    <w:rsid w:val="00DF683D"/>
    <w:rsid w:val="00DF6D30"/>
    <w:rsid w:val="00DF6FC6"/>
    <w:rsid w:val="00E00357"/>
    <w:rsid w:val="00E00892"/>
    <w:rsid w:val="00E02219"/>
    <w:rsid w:val="00E029B4"/>
    <w:rsid w:val="00E03628"/>
    <w:rsid w:val="00E03999"/>
    <w:rsid w:val="00E03DD3"/>
    <w:rsid w:val="00E0682F"/>
    <w:rsid w:val="00E06EBD"/>
    <w:rsid w:val="00E0753D"/>
    <w:rsid w:val="00E07C42"/>
    <w:rsid w:val="00E07FA0"/>
    <w:rsid w:val="00E104BC"/>
    <w:rsid w:val="00E1079A"/>
    <w:rsid w:val="00E115EE"/>
    <w:rsid w:val="00E1524F"/>
    <w:rsid w:val="00E16433"/>
    <w:rsid w:val="00E16718"/>
    <w:rsid w:val="00E16BF0"/>
    <w:rsid w:val="00E2046C"/>
    <w:rsid w:val="00E2118E"/>
    <w:rsid w:val="00E212E4"/>
    <w:rsid w:val="00E214C6"/>
    <w:rsid w:val="00E21CA1"/>
    <w:rsid w:val="00E223E0"/>
    <w:rsid w:val="00E22405"/>
    <w:rsid w:val="00E24F4F"/>
    <w:rsid w:val="00E25CA6"/>
    <w:rsid w:val="00E260C8"/>
    <w:rsid w:val="00E26553"/>
    <w:rsid w:val="00E2691F"/>
    <w:rsid w:val="00E26FBA"/>
    <w:rsid w:val="00E27039"/>
    <w:rsid w:val="00E27196"/>
    <w:rsid w:val="00E27976"/>
    <w:rsid w:val="00E3004A"/>
    <w:rsid w:val="00E3043A"/>
    <w:rsid w:val="00E30758"/>
    <w:rsid w:val="00E30AC3"/>
    <w:rsid w:val="00E31586"/>
    <w:rsid w:val="00E31CC3"/>
    <w:rsid w:val="00E32EBD"/>
    <w:rsid w:val="00E33363"/>
    <w:rsid w:val="00E335FE"/>
    <w:rsid w:val="00E34107"/>
    <w:rsid w:val="00E351D2"/>
    <w:rsid w:val="00E35977"/>
    <w:rsid w:val="00E35AF7"/>
    <w:rsid w:val="00E35DFA"/>
    <w:rsid w:val="00E363A4"/>
    <w:rsid w:val="00E36AEF"/>
    <w:rsid w:val="00E36D8B"/>
    <w:rsid w:val="00E4083D"/>
    <w:rsid w:val="00E41593"/>
    <w:rsid w:val="00E41781"/>
    <w:rsid w:val="00E41AE5"/>
    <w:rsid w:val="00E42680"/>
    <w:rsid w:val="00E42D3B"/>
    <w:rsid w:val="00E43C75"/>
    <w:rsid w:val="00E43DD1"/>
    <w:rsid w:val="00E44B35"/>
    <w:rsid w:val="00E4560D"/>
    <w:rsid w:val="00E4583C"/>
    <w:rsid w:val="00E45867"/>
    <w:rsid w:val="00E458C1"/>
    <w:rsid w:val="00E45CF4"/>
    <w:rsid w:val="00E4653A"/>
    <w:rsid w:val="00E50792"/>
    <w:rsid w:val="00E507DD"/>
    <w:rsid w:val="00E5087E"/>
    <w:rsid w:val="00E513C7"/>
    <w:rsid w:val="00E51C7E"/>
    <w:rsid w:val="00E51F77"/>
    <w:rsid w:val="00E52741"/>
    <w:rsid w:val="00E52C7C"/>
    <w:rsid w:val="00E52D8D"/>
    <w:rsid w:val="00E53DC6"/>
    <w:rsid w:val="00E5463A"/>
    <w:rsid w:val="00E546D1"/>
    <w:rsid w:val="00E549BC"/>
    <w:rsid w:val="00E54A33"/>
    <w:rsid w:val="00E5583B"/>
    <w:rsid w:val="00E55BA9"/>
    <w:rsid w:val="00E55F13"/>
    <w:rsid w:val="00E565DF"/>
    <w:rsid w:val="00E5736E"/>
    <w:rsid w:val="00E57DA1"/>
    <w:rsid w:val="00E601E4"/>
    <w:rsid w:val="00E605D0"/>
    <w:rsid w:val="00E60F75"/>
    <w:rsid w:val="00E61048"/>
    <w:rsid w:val="00E6178E"/>
    <w:rsid w:val="00E61C10"/>
    <w:rsid w:val="00E61E40"/>
    <w:rsid w:val="00E623A0"/>
    <w:rsid w:val="00E62724"/>
    <w:rsid w:val="00E62CDB"/>
    <w:rsid w:val="00E63204"/>
    <w:rsid w:val="00E63532"/>
    <w:rsid w:val="00E63B27"/>
    <w:rsid w:val="00E63C2E"/>
    <w:rsid w:val="00E63F20"/>
    <w:rsid w:val="00E64BF0"/>
    <w:rsid w:val="00E66148"/>
    <w:rsid w:val="00E66E23"/>
    <w:rsid w:val="00E66FE1"/>
    <w:rsid w:val="00E677A6"/>
    <w:rsid w:val="00E700F6"/>
    <w:rsid w:val="00E70124"/>
    <w:rsid w:val="00E70132"/>
    <w:rsid w:val="00E701C3"/>
    <w:rsid w:val="00E7033E"/>
    <w:rsid w:val="00E706D6"/>
    <w:rsid w:val="00E7086F"/>
    <w:rsid w:val="00E70B34"/>
    <w:rsid w:val="00E71330"/>
    <w:rsid w:val="00E713CB"/>
    <w:rsid w:val="00E71B63"/>
    <w:rsid w:val="00E72208"/>
    <w:rsid w:val="00E733CD"/>
    <w:rsid w:val="00E746DF"/>
    <w:rsid w:val="00E74A02"/>
    <w:rsid w:val="00E74A09"/>
    <w:rsid w:val="00E754A8"/>
    <w:rsid w:val="00E75674"/>
    <w:rsid w:val="00E759D5"/>
    <w:rsid w:val="00E76061"/>
    <w:rsid w:val="00E76B4D"/>
    <w:rsid w:val="00E76C72"/>
    <w:rsid w:val="00E76D0C"/>
    <w:rsid w:val="00E77E89"/>
    <w:rsid w:val="00E8008B"/>
    <w:rsid w:val="00E80A21"/>
    <w:rsid w:val="00E813E1"/>
    <w:rsid w:val="00E81529"/>
    <w:rsid w:val="00E822EA"/>
    <w:rsid w:val="00E830E7"/>
    <w:rsid w:val="00E84A24"/>
    <w:rsid w:val="00E85695"/>
    <w:rsid w:val="00E85AE4"/>
    <w:rsid w:val="00E85E42"/>
    <w:rsid w:val="00E87491"/>
    <w:rsid w:val="00E876BB"/>
    <w:rsid w:val="00E87AE4"/>
    <w:rsid w:val="00E87DBC"/>
    <w:rsid w:val="00E87E50"/>
    <w:rsid w:val="00E90AE1"/>
    <w:rsid w:val="00E90BE7"/>
    <w:rsid w:val="00E90FDC"/>
    <w:rsid w:val="00E912AD"/>
    <w:rsid w:val="00E948CB"/>
    <w:rsid w:val="00E95890"/>
    <w:rsid w:val="00E95955"/>
    <w:rsid w:val="00E95D2E"/>
    <w:rsid w:val="00E96C51"/>
    <w:rsid w:val="00E97BE8"/>
    <w:rsid w:val="00EA0BA1"/>
    <w:rsid w:val="00EA1CE6"/>
    <w:rsid w:val="00EA29CB"/>
    <w:rsid w:val="00EA2D8E"/>
    <w:rsid w:val="00EA2F27"/>
    <w:rsid w:val="00EA3526"/>
    <w:rsid w:val="00EA5254"/>
    <w:rsid w:val="00EA65D2"/>
    <w:rsid w:val="00EA6863"/>
    <w:rsid w:val="00EA719E"/>
    <w:rsid w:val="00EA73BA"/>
    <w:rsid w:val="00EA7CEF"/>
    <w:rsid w:val="00EA7D26"/>
    <w:rsid w:val="00EB0EA5"/>
    <w:rsid w:val="00EB1191"/>
    <w:rsid w:val="00EB2AFF"/>
    <w:rsid w:val="00EB2D2C"/>
    <w:rsid w:val="00EB4937"/>
    <w:rsid w:val="00EB5F75"/>
    <w:rsid w:val="00EB6171"/>
    <w:rsid w:val="00EB7995"/>
    <w:rsid w:val="00EC0B1F"/>
    <w:rsid w:val="00EC0C11"/>
    <w:rsid w:val="00EC0E0B"/>
    <w:rsid w:val="00EC165F"/>
    <w:rsid w:val="00EC2D17"/>
    <w:rsid w:val="00EC3447"/>
    <w:rsid w:val="00EC353B"/>
    <w:rsid w:val="00EC38ED"/>
    <w:rsid w:val="00EC3983"/>
    <w:rsid w:val="00EC4921"/>
    <w:rsid w:val="00EC4D49"/>
    <w:rsid w:val="00EC5ED9"/>
    <w:rsid w:val="00EC611A"/>
    <w:rsid w:val="00EC6593"/>
    <w:rsid w:val="00EC6D03"/>
    <w:rsid w:val="00EC6DA0"/>
    <w:rsid w:val="00EC75C3"/>
    <w:rsid w:val="00EC795A"/>
    <w:rsid w:val="00ED09A0"/>
    <w:rsid w:val="00ED0CB4"/>
    <w:rsid w:val="00ED161B"/>
    <w:rsid w:val="00ED1BCB"/>
    <w:rsid w:val="00ED1FBC"/>
    <w:rsid w:val="00ED27A5"/>
    <w:rsid w:val="00ED28C1"/>
    <w:rsid w:val="00ED2D94"/>
    <w:rsid w:val="00ED3390"/>
    <w:rsid w:val="00ED351B"/>
    <w:rsid w:val="00ED40FA"/>
    <w:rsid w:val="00ED454B"/>
    <w:rsid w:val="00ED47D8"/>
    <w:rsid w:val="00ED4AF3"/>
    <w:rsid w:val="00ED56DA"/>
    <w:rsid w:val="00ED5B6C"/>
    <w:rsid w:val="00ED6044"/>
    <w:rsid w:val="00ED71C6"/>
    <w:rsid w:val="00ED7902"/>
    <w:rsid w:val="00ED791D"/>
    <w:rsid w:val="00ED7ED0"/>
    <w:rsid w:val="00EE0166"/>
    <w:rsid w:val="00EE01D7"/>
    <w:rsid w:val="00EE04B8"/>
    <w:rsid w:val="00EE09E1"/>
    <w:rsid w:val="00EE0C83"/>
    <w:rsid w:val="00EE26D6"/>
    <w:rsid w:val="00EE4138"/>
    <w:rsid w:val="00EE471E"/>
    <w:rsid w:val="00EE4B19"/>
    <w:rsid w:val="00EE56E3"/>
    <w:rsid w:val="00EE63F3"/>
    <w:rsid w:val="00EE650D"/>
    <w:rsid w:val="00EE693D"/>
    <w:rsid w:val="00EE7F06"/>
    <w:rsid w:val="00EF0951"/>
    <w:rsid w:val="00EF1CE3"/>
    <w:rsid w:val="00EF2AD8"/>
    <w:rsid w:val="00EF2C81"/>
    <w:rsid w:val="00EF32B9"/>
    <w:rsid w:val="00EF3439"/>
    <w:rsid w:val="00EF35F6"/>
    <w:rsid w:val="00EF37AF"/>
    <w:rsid w:val="00EF3926"/>
    <w:rsid w:val="00EF3AFB"/>
    <w:rsid w:val="00EF5C7D"/>
    <w:rsid w:val="00EF5DE7"/>
    <w:rsid w:val="00EF5E82"/>
    <w:rsid w:val="00EF6782"/>
    <w:rsid w:val="00EF6ACB"/>
    <w:rsid w:val="00EF7322"/>
    <w:rsid w:val="00F02BE2"/>
    <w:rsid w:val="00F02FD8"/>
    <w:rsid w:val="00F036D1"/>
    <w:rsid w:val="00F039E8"/>
    <w:rsid w:val="00F043A0"/>
    <w:rsid w:val="00F056A4"/>
    <w:rsid w:val="00F05789"/>
    <w:rsid w:val="00F06011"/>
    <w:rsid w:val="00F0689F"/>
    <w:rsid w:val="00F0730B"/>
    <w:rsid w:val="00F07483"/>
    <w:rsid w:val="00F10B86"/>
    <w:rsid w:val="00F10D56"/>
    <w:rsid w:val="00F1132A"/>
    <w:rsid w:val="00F117AC"/>
    <w:rsid w:val="00F12154"/>
    <w:rsid w:val="00F12687"/>
    <w:rsid w:val="00F12A90"/>
    <w:rsid w:val="00F12D46"/>
    <w:rsid w:val="00F13313"/>
    <w:rsid w:val="00F149A0"/>
    <w:rsid w:val="00F15E3A"/>
    <w:rsid w:val="00F16122"/>
    <w:rsid w:val="00F16F04"/>
    <w:rsid w:val="00F200B6"/>
    <w:rsid w:val="00F20ECF"/>
    <w:rsid w:val="00F2197F"/>
    <w:rsid w:val="00F22283"/>
    <w:rsid w:val="00F2283F"/>
    <w:rsid w:val="00F22B12"/>
    <w:rsid w:val="00F22FD2"/>
    <w:rsid w:val="00F23316"/>
    <w:rsid w:val="00F23370"/>
    <w:rsid w:val="00F23D12"/>
    <w:rsid w:val="00F2495E"/>
    <w:rsid w:val="00F25DFD"/>
    <w:rsid w:val="00F25E24"/>
    <w:rsid w:val="00F26F89"/>
    <w:rsid w:val="00F2766B"/>
    <w:rsid w:val="00F27690"/>
    <w:rsid w:val="00F27EFA"/>
    <w:rsid w:val="00F30BC3"/>
    <w:rsid w:val="00F31012"/>
    <w:rsid w:val="00F31442"/>
    <w:rsid w:val="00F322DB"/>
    <w:rsid w:val="00F336AD"/>
    <w:rsid w:val="00F34CD9"/>
    <w:rsid w:val="00F36C99"/>
    <w:rsid w:val="00F37C4A"/>
    <w:rsid w:val="00F37D35"/>
    <w:rsid w:val="00F40A29"/>
    <w:rsid w:val="00F411A4"/>
    <w:rsid w:val="00F41369"/>
    <w:rsid w:val="00F41D9B"/>
    <w:rsid w:val="00F42F37"/>
    <w:rsid w:val="00F42FD9"/>
    <w:rsid w:val="00F4316A"/>
    <w:rsid w:val="00F4381B"/>
    <w:rsid w:val="00F44935"/>
    <w:rsid w:val="00F44BCB"/>
    <w:rsid w:val="00F44DD8"/>
    <w:rsid w:val="00F45A26"/>
    <w:rsid w:val="00F45D5C"/>
    <w:rsid w:val="00F466CF"/>
    <w:rsid w:val="00F46CD0"/>
    <w:rsid w:val="00F5106F"/>
    <w:rsid w:val="00F5182D"/>
    <w:rsid w:val="00F5250C"/>
    <w:rsid w:val="00F537EB"/>
    <w:rsid w:val="00F546B5"/>
    <w:rsid w:val="00F548F8"/>
    <w:rsid w:val="00F54B07"/>
    <w:rsid w:val="00F54F2E"/>
    <w:rsid w:val="00F558F3"/>
    <w:rsid w:val="00F55B30"/>
    <w:rsid w:val="00F56C13"/>
    <w:rsid w:val="00F57593"/>
    <w:rsid w:val="00F6050F"/>
    <w:rsid w:val="00F60A6A"/>
    <w:rsid w:val="00F61B7F"/>
    <w:rsid w:val="00F61FB0"/>
    <w:rsid w:val="00F635FF"/>
    <w:rsid w:val="00F6389E"/>
    <w:rsid w:val="00F656A0"/>
    <w:rsid w:val="00F6590C"/>
    <w:rsid w:val="00F70190"/>
    <w:rsid w:val="00F70270"/>
    <w:rsid w:val="00F70C4E"/>
    <w:rsid w:val="00F70D6E"/>
    <w:rsid w:val="00F71436"/>
    <w:rsid w:val="00F72290"/>
    <w:rsid w:val="00F73727"/>
    <w:rsid w:val="00F7407E"/>
    <w:rsid w:val="00F749A7"/>
    <w:rsid w:val="00F74C1E"/>
    <w:rsid w:val="00F75E2B"/>
    <w:rsid w:val="00F766C3"/>
    <w:rsid w:val="00F80006"/>
    <w:rsid w:val="00F803E6"/>
    <w:rsid w:val="00F805F8"/>
    <w:rsid w:val="00F808BA"/>
    <w:rsid w:val="00F80CC1"/>
    <w:rsid w:val="00F81646"/>
    <w:rsid w:val="00F8182B"/>
    <w:rsid w:val="00F82D5F"/>
    <w:rsid w:val="00F833B9"/>
    <w:rsid w:val="00F83577"/>
    <w:rsid w:val="00F84633"/>
    <w:rsid w:val="00F84804"/>
    <w:rsid w:val="00F85FC1"/>
    <w:rsid w:val="00F860D9"/>
    <w:rsid w:val="00F86A50"/>
    <w:rsid w:val="00F870AE"/>
    <w:rsid w:val="00F87EC0"/>
    <w:rsid w:val="00F9055E"/>
    <w:rsid w:val="00F9180A"/>
    <w:rsid w:val="00F93AD7"/>
    <w:rsid w:val="00F93D43"/>
    <w:rsid w:val="00F94125"/>
    <w:rsid w:val="00F943C9"/>
    <w:rsid w:val="00F94965"/>
    <w:rsid w:val="00F95093"/>
    <w:rsid w:val="00F96DA9"/>
    <w:rsid w:val="00F96EAE"/>
    <w:rsid w:val="00FA1ECD"/>
    <w:rsid w:val="00FA24E3"/>
    <w:rsid w:val="00FA26FE"/>
    <w:rsid w:val="00FA3145"/>
    <w:rsid w:val="00FA3D82"/>
    <w:rsid w:val="00FA3E8A"/>
    <w:rsid w:val="00FA3F0B"/>
    <w:rsid w:val="00FA46CD"/>
    <w:rsid w:val="00FA48EB"/>
    <w:rsid w:val="00FA4BEE"/>
    <w:rsid w:val="00FA582B"/>
    <w:rsid w:val="00FA616E"/>
    <w:rsid w:val="00FA65ED"/>
    <w:rsid w:val="00FA6FEC"/>
    <w:rsid w:val="00FA79B1"/>
    <w:rsid w:val="00FA7B86"/>
    <w:rsid w:val="00FB212E"/>
    <w:rsid w:val="00FB3545"/>
    <w:rsid w:val="00FB3CD1"/>
    <w:rsid w:val="00FB49E8"/>
    <w:rsid w:val="00FB5F12"/>
    <w:rsid w:val="00FB6FA6"/>
    <w:rsid w:val="00FB71F7"/>
    <w:rsid w:val="00FB7DF4"/>
    <w:rsid w:val="00FC10D3"/>
    <w:rsid w:val="00FC111C"/>
    <w:rsid w:val="00FC3D4C"/>
    <w:rsid w:val="00FC3E2F"/>
    <w:rsid w:val="00FC4743"/>
    <w:rsid w:val="00FC4ED1"/>
    <w:rsid w:val="00FC4F9A"/>
    <w:rsid w:val="00FC5D4F"/>
    <w:rsid w:val="00FC67A2"/>
    <w:rsid w:val="00FC6C8B"/>
    <w:rsid w:val="00FC786E"/>
    <w:rsid w:val="00FC7962"/>
    <w:rsid w:val="00FC7FB8"/>
    <w:rsid w:val="00FD034C"/>
    <w:rsid w:val="00FD1971"/>
    <w:rsid w:val="00FD2325"/>
    <w:rsid w:val="00FD2824"/>
    <w:rsid w:val="00FD2B8F"/>
    <w:rsid w:val="00FD3BDF"/>
    <w:rsid w:val="00FD51B4"/>
    <w:rsid w:val="00FD5743"/>
    <w:rsid w:val="00FD5848"/>
    <w:rsid w:val="00FD650F"/>
    <w:rsid w:val="00FD6752"/>
    <w:rsid w:val="00FD72D8"/>
    <w:rsid w:val="00FD773D"/>
    <w:rsid w:val="00FD794B"/>
    <w:rsid w:val="00FD7C4D"/>
    <w:rsid w:val="00FD7EA5"/>
    <w:rsid w:val="00FE021A"/>
    <w:rsid w:val="00FE05EC"/>
    <w:rsid w:val="00FE0AE7"/>
    <w:rsid w:val="00FE11FC"/>
    <w:rsid w:val="00FE1B20"/>
    <w:rsid w:val="00FE1EC8"/>
    <w:rsid w:val="00FE208A"/>
    <w:rsid w:val="00FE2846"/>
    <w:rsid w:val="00FE2D3B"/>
    <w:rsid w:val="00FE3DE2"/>
    <w:rsid w:val="00FE4119"/>
    <w:rsid w:val="00FE4557"/>
    <w:rsid w:val="00FE4C20"/>
    <w:rsid w:val="00FE5111"/>
    <w:rsid w:val="00FE5AAD"/>
    <w:rsid w:val="00FE6E5A"/>
    <w:rsid w:val="00FE7448"/>
    <w:rsid w:val="00FE7770"/>
    <w:rsid w:val="00FF0BA9"/>
    <w:rsid w:val="00FF1313"/>
    <w:rsid w:val="00FF1411"/>
    <w:rsid w:val="00FF1742"/>
    <w:rsid w:val="00FF1781"/>
    <w:rsid w:val="00FF1846"/>
    <w:rsid w:val="00FF342C"/>
    <w:rsid w:val="00FF3436"/>
    <w:rsid w:val="00FF3503"/>
    <w:rsid w:val="00FF3604"/>
    <w:rsid w:val="00FF3FCD"/>
    <w:rsid w:val="00FF4DD3"/>
    <w:rsid w:val="00FF4F8B"/>
    <w:rsid w:val="00FF4FB7"/>
    <w:rsid w:val="00FF5312"/>
    <w:rsid w:val="00FF659E"/>
    <w:rsid w:val="00FF75D5"/>
    <w:rsid w:val="00FF778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E9D5BEE-7CEC-4A4D-A099-D0363CD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F6"/>
    <w:pPr>
      <w:widowControl w:val="0"/>
      <w:spacing w:after="60"/>
      <w:ind w:left="340" w:hanging="17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674C1"/>
    <w:pPr>
      <w:keepNext/>
      <w:spacing w:before="240"/>
      <w:ind w:left="0" w:firstLine="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73F67"/>
    <w:pPr>
      <w:keepNext/>
      <w:keepLines/>
      <w:widowControl/>
      <w:spacing w:before="200" w:after="0" w:line="360" w:lineRule="auto"/>
      <w:ind w:left="0" w:firstLine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qFormat/>
    <w:locked/>
    <w:rsid w:val="00CC226F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3A0D92"/>
    <w:pPr>
      <w:keepNext/>
      <w:spacing w:before="120"/>
      <w:ind w:left="0" w:firstLine="567"/>
      <w:outlineLvl w:val="3"/>
    </w:pPr>
    <w:rPr>
      <w:rFonts w:eastAsia="Times New Roman"/>
      <w:bCs/>
      <w:i/>
      <w:color w:val="2F5496" w:themeColor="accent5" w:themeShade="BF"/>
      <w:szCs w:val="28"/>
    </w:rPr>
  </w:style>
  <w:style w:type="paragraph" w:styleId="5">
    <w:name w:val="heading 5"/>
    <w:basedOn w:val="a"/>
    <w:next w:val="a"/>
    <w:link w:val="50"/>
    <w:autoRedefine/>
    <w:qFormat/>
    <w:rsid w:val="00655BE9"/>
    <w:pPr>
      <w:widowControl/>
      <w:shd w:val="clear" w:color="auto" w:fill="FFFFFF" w:themeFill="background1"/>
      <w:tabs>
        <w:tab w:val="left" w:pos="709"/>
        <w:tab w:val="left" w:pos="851"/>
        <w:tab w:val="left" w:pos="927"/>
        <w:tab w:val="left" w:pos="1276"/>
        <w:tab w:val="left" w:pos="1418"/>
        <w:tab w:val="left" w:pos="1560"/>
      </w:tabs>
      <w:spacing w:after="0"/>
      <w:ind w:left="0" w:firstLine="851"/>
      <w:outlineLvl w:val="4"/>
    </w:pPr>
    <w:rPr>
      <w:rFonts w:eastAsia="Geolnise"/>
      <w:bCs/>
      <w:iCs/>
      <w:color w:val="000000" w:themeColor="text1"/>
    </w:rPr>
  </w:style>
  <w:style w:type="paragraph" w:styleId="6">
    <w:name w:val="heading 6"/>
    <w:basedOn w:val="a"/>
    <w:next w:val="a"/>
    <w:link w:val="60"/>
    <w:unhideWhenUsed/>
    <w:qFormat/>
    <w:locked/>
    <w:rsid w:val="00505775"/>
    <w:pPr>
      <w:spacing w:before="120" w:after="0"/>
      <w:ind w:left="0" w:firstLine="567"/>
      <w:outlineLvl w:val="5"/>
    </w:pPr>
    <w:rPr>
      <w:rFonts w:eastAsia="Times New Roman"/>
      <w:bCs/>
      <w:szCs w:val="22"/>
    </w:rPr>
  </w:style>
  <w:style w:type="paragraph" w:styleId="7">
    <w:name w:val="heading 7"/>
    <w:basedOn w:val="a"/>
    <w:next w:val="a"/>
    <w:link w:val="70"/>
    <w:qFormat/>
    <w:locked/>
    <w:rsid w:val="002B0050"/>
    <w:pPr>
      <w:spacing w:before="240"/>
      <w:outlineLvl w:val="6"/>
    </w:pPr>
    <w:rPr>
      <w:rFonts w:ascii="Calibri" w:eastAsia="Times New Roman" w:hAnsi="Calibri"/>
    </w:rPr>
  </w:style>
  <w:style w:type="paragraph" w:styleId="9">
    <w:name w:val="heading 9"/>
    <w:basedOn w:val="a"/>
    <w:next w:val="a"/>
    <w:link w:val="90"/>
    <w:qFormat/>
    <w:locked/>
    <w:rsid w:val="002B0050"/>
    <w:pPr>
      <w:spacing w:before="24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74C1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3F67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30">
    <w:name w:val="Заголовок 3 Знак"/>
    <w:link w:val="3"/>
    <w:rsid w:val="00CC226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A0D92"/>
    <w:rPr>
      <w:rFonts w:ascii="Times New Roman" w:eastAsia="Times New Roman" w:hAnsi="Times New Roman"/>
      <w:bCs/>
      <w:i/>
      <w:color w:val="2F5496" w:themeColor="accent5" w:themeShade="BF"/>
      <w:sz w:val="24"/>
      <w:szCs w:val="28"/>
    </w:rPr>
  </w:style>
  <w:style w:type="character" w:customStyle="1" w:styleId="50">
    <w:name w:val="Заголовок 5 Знак"/>
    <w:link w:val="5"/>
    <w:locked/>
    <w:rsid w:val="00655BE9"/>
    <w:rPr>
      <w:rFonts w:ascii="Times New Roman" w:eastAsia="Geolnise" w:hAnsi="Times New Roman"/>
      <w:bCs/>
      <w:iCs/>
      <w:color w:val="000000" w:themeColor="text1"/>
      <w:sz w:val="24"/>
      <w:szCs w:val="24"/>
      <w:shd w:val="clear" w:color="auto" w:fill="FFFFFF" w:themeFill="background1"/>
    </w:rPr>
  </w:style>
  <w:style w:type="character" w:customStyle="1" w:styleId="60">
    <w:name w:val="Заголовок 6 Знак"/>
    <w:link w:val="6"/>
    <w:rsid w:val="00505775"/>
    <w:rPr>
      <w:rFonts w:ascii="Times New Roman" w:eastAsia="Times New Roman" w:hAnsi="Times New Roman"/>
      <w:bCs/>
      <w:sz w:val="24"/>
      <w:szCs w:val="22"/>
    </w:rPr>
  </w:style>
  <w:style w:type="character" w:customStyle="1" w:styleId="70">
    <w:name w:val="Заголовок 7 Знак"/>
    <w:link w:val="7"/>
    <w:rsid w:val="002B0050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2B0050"/>
    <w:rPr>
      <w:rFonts w:ascii="Calibri Light" w:eastAsia="Times New Roman" w:hAnsi="Calibri Light" w:cs="Times New Roman"/>
      <w:sz w:val="22"/>
      <w:szCs w:val="22"/>
    </w:rPr>
  </w:style>
  <w:style w:type="paragraph" w:styleId="a3">
    <w:name w:val="Body Text Indent"/>
    <w:basedOn w:val="a"/>
    <w:link w:val="a4"/>
    <w:rsid w:val="00116A2D"/>
    <w:pPr>
      <w:widowControl/>
      <w:spacing w:after="0"/>
      <w:ind w:left="705" w:firstLine="0"/>
    </w:pPr>
    <w:rPr>
      <w:lang w:val="x-none"/>
    </w:rPr>
  </w:style>
  <w:style w:type="character" w:customStyle="1" w:styleId="a4">
    <w:name w:val="Основной текст с отступом Знак"/>
    <w:link w:val="a3"/>
    <w:locked/>
    <w:rsid w:val="00116A2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Без интервала1"/>
    <w:rsid w:val="00AE7F23"/>
    <w:rPr>
      <w:sz w:val="22"/>
      <w:szCs w:val="22"/>
      <w:lang w:val="en-US" w:eastAsia="en-US"/>
    </w:rPr>
  </w:style>
  <w:style w:type="paragraph" w:customStyle="1" w:styleId="Default">
    <w:name w:val="Default"/>
    <w:rsid w:val="005A4E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rsid w:val="00282C52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locked/>
    <w:rsid w:val="00282C5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Абзац списка1"/>
    <w:basedOn w:val="a"/>
    <w:rsid w:val="003175E1"/>
    <w:pPr>
      <w:widowControl/>
      <w:ind w:left="720" w:firstLine="0"/>
    </w:pPr>
  </w:style>
  <w:style w:type="character" w:customStyle="1" w:styleId="Bodytext2">
    <w:name w:val="Body text2"/>
    <w:rsid w:val="00675FC1"/>
    <w:rPr>
      <w:sz w:val="23"/>
      <w:shd w:val="clear" w:color="auto" w:fill="FFFFFF"/>
    </w:rPr>
  </w:style>
  <w:style w:type="paragraph" w:customStyle="1" w:styleId="31">
    <w:name w:val="Основной текст с отступом 31"/>
    <w:basedOn w:val="a"/>
    <w:rsid w:val="0018713E"/>
    <w:pPr>
      <w:widowControl/>
      <w:spacing w:after="0"/>
      <w:ind w:left="360" w:firstLine="0"/>
      <w:jc w:val="left"/>
    </w:pPr>
    <w:rPr>
      <w:szCs w:val="20"/>
      <w:lang w:eastAsia="ar-SA"/>
    </w:rPr>
  </w:style>
  <w:style w:type="paragraph" w:customStyle="1" w:styleId="21">
    <w:name w:val="Абзац списка2"/>
    <w:basedOn w:val="a"/>
    <w:qFormat/>
    <w:rsid w:val="005E17C5"/>
    <w:pPr>
      <w:ind w:left="720"/>
      <w:contextualSpacing/>
    </w:pPr>
  </w:style>
  <w:style w:type="paragraph" w:styleId="a7">
    <w:name w:val="Balloon Text"/>
    <w:basedOn w:val="a"/>
    <w:link w:val="a8"/>
    <w:semiHidden/>
    <w:rsid w:val="00F2766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F2766B"/>
    <w:rPr>
      <w:rFonts w:ascii="Tahoma" w:hAnsi="Tahoma" w:cs="Tahoma"/>
      <w:sz w:val="16"/>
      <w:szCs w:val="16"/>
      <w:lang w:val="x-none" w:eastAsia="ru-RU"/>
    </w:rPr>
  </w:style>
  <w:style w:type="paragraph" w:styleId="22">
    <w:name w:val="Body Text Indent 2"/>
    <w:basedOn w:val="a"/>
    <w:link w:val="23"/>
    <w:rsid w:val="009F49D1"/>
    <w:pPr>
      <w:widowControl/>
      <w:spacing w:after="120" w:line="480" w:lineRule="auto"/>
      <w:ind w:left="283" w:firstLine="0"/>
      <w:jc w:val="left"/>
    </w:pPr>
    <w:rPr>
      <w:lang w:val="en-US" w:eastAsia="x-none"/>
    </w:rPr>
  </w:style>
  <w:style w:type="character" w:customStyle="1" w:styleId="23">
    <w:name w:val="Основной текст с отступом 2 Знак"/>
    <w:link w:val="22"/>
    <w:locked/>
    <w:rsid w:val="009F49D1"/>
    <w:rPr>
      <w:rFonts w:ascii="Times New Roman" w:hAnsi="Times New Roman" w:cs="Times New Roman"/>
      <w:sz w:val="24"/>
      <w:szCs w:val="24"/>
      <w:lang w:val="en-US" w:eastAsia="x-none"/>
    </w:rPr>
  </w:style>
  <w:style w:type="paragraph" w:styleId="24">
    <w:name w:val="Body Text 2"/>
    <w:basedOn w:val="a"/>
    <w:link w:val="25"/>
    <w:rsid w:val="00095CED"/>
    <w:pPr>
      <w:widowControl/>
      <w:spacing w:after="120" w:line="480" w:lineRule="auto"/>
      <w:ind w:left="0" w:firstLine="0"/>
      <w:jc w:val="left"/>
    </w:pPr>
    <w:rPr>
      <w:lang w:val="x-none"/>
    </w:rPr>
  </w:style>
  <w:style w:type="character" w:customStyle="1" w:styleId="25">
    <w:name w:val="Основной текст 2 Знак"/>
    <w:link w:val="24"/>
    <w:locked/>
    <w:rsid w:val="00095CE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rsid w:val="0031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locked/>
    <w:rsid w:val="0096231C"/>
    <w:rPr>
      <w:rFonts w:ascii="Times New Roman" w:hAnsi="Times New Roman" w:cs="Times New Roman"/>
      <w:sz w:val="24"/>
      <w:szCs w:val="24"/>
    </w:rPr>
  </w:style>
  <w:style w:type="character" w:styleId="ab">
    <w:name w:val="page number"/>
    <w:rsid w:val="00316892"/>
    <w:rPr>
      <w:rFonts w:cs="Times New Roman"/>
    </w:rPr>
  </w:style>
  <w:style w:type="paragraph" w:styleId="ac">
    <w:name w:val="Plain Text"/>
    <w:basedOn w:val="a"/>
    <w:link w:val="ad"/>
    <w:uiPriority w:val="99"/>
    <w:rsid w:val="003D2583"/>
    <w:pPr>
      <w:widowControl/>
      <w:spacing w:after="0"/>
      <w:ind w:left="0" w:firstLine="0"/>
      <w:jc w:val="left"/>
    </w:pPr>
    <w:rPr>
      <w:rFonts w:ascii="Courier New" w:hAnsi="Courier New"/>
      <w:sz w:val="20"/>
      <w:szCs w:val="20"/>
      <w:lang w:val="en-US" w:eastAsia="en-US"/>
    </w:rPr>
  </w:style>
  <w:style w:type="character" w:customStyle="1" w:styleId="ad">
    <w:name w:val="Текст Знак"/>
    <w:link w:val="ac"/>
    <w:uiPriority w:val="99"/>
    <w:locked/>
    <w:rsid w:val="003D2583"/>
    <w:rPr>
      <w:rFonts w:ascii="Courier New" w:hAnsi="Courier New"/>
      <w:lang w:val="en-US" w:eastAsia="en-US"/>
    </w:rPr>
  </w:style>
  <w:style w:type="character" w:customStyle="1" w:styleId="PlainTextChar">
    <w:name w:val="Plain Text Char"/>
    <w:semiHidden/>
    <w:locked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3D2583"/>
    <w:rPr>
      <w:rFonts w:cs="Times New Roman"/>
    </w:rPr>
  </w:style>
  <w:style w:type="paragraph" w:styleId="ae">
    <w:name w:val="Title"/>
    <w:aliases w:val="Название_П,Таблица,Заголовок2,Название Знак,Название Знак Знак Знак Знак Знак,Название Знак Знак Знак Знак,Название Знак1,Название Знак1 Знак Знак,Название Знак Знак1,Название Знак1 Знак,Название Знак1 Знак Знак Знак,Знак2"/>
    <w:basedOn w:val="a"/>
    <w:link w:val="af"/>
    <w:qFormat/>
    <w:locked/>
    <w:rsid w:val="003D2583"/>
    <w:pPr>
      <w:widowControl/>
      <w:spacing w:after="0"/>
      <w:ind w:left="6804" w:firstLine="0"/>
      <w:jc w:val="center"/>
    </w:pPr>
    <w:rPr>
      <w:rFonts w:ascii="Calibri" w:hAnsi="Calibri"/>
      <w:szCs w:val="20"/>
    </w:rPr>
  </w:style>
  <w:style w:type="character" w:customStyle="1" w:styleId="af">
    <w:name w:val="Заголовок Знак"/>
    <w:aliases w:val="Название_П Знак,Таблица Знак,Заголовок2 Знак,Название Знак Знак,Название Знак Знак Знак Знак Знак Знак,Название Знак Знак Знак Знак Знак1,Название Знак1 Знак1,Название Знак1 Знак Знак Знак1,Название Знак Знак1 Знак,Знак2 Знак"/>
    <w:link w:val="ae"/>
    <w:locked/>
    <w:rsid w:val="003D2583"/>
    <w:rPr>
      <w:sz w:val="24"/>
      <w:lang w:val="ru-RU" w:eastAsia="ru-RU"/>
    </w:rPr>
  </w:style>
  <w:style w:type="character" w:customStyle="1" w:styleId="TitleChar">
    <w:name w:val="Title Char"/>
    <w:aliases w:val="Название_П Char,Таблица Char,Заголовок2 Char,Название Знак Char,Название Знак Знак Знак Знак Знак Char,Название Знак Знак Знак Знак Char,Название Знак1 Char,Название Знак1 Знак Знак Char,Название Знак Знак1 Char,Название Знак1 Знак Char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3">
    <w:name w:val="Знак Знак1"/>
    <w:rsid w:val="003D2583"/>
    <w:rPr>
      <w:rFonts w:ascii="Courier New" w:hAnsi="Courier New"/>
      <w:lang w:val="ru-RU" w:eastAsia="ru-RU"/>
    </w:rPr>
  </w:style>
  <w:style w:type="paragraph" w:styleId="af0">
    <w:name w:val="Document Map"/>
    <w:basedOn w:val="a"/>
    <w:link w:val="af1"/>
    <w:semiHidden/>
    <w:rsid w:val="004075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rmal (Web)"/>
    <w:aliases w:val="Обычный (Web)"/>
    <w:basedOn w:val="a"/>
    <w:uiPriority w:val="99"/>
    <w:unhideWhenUsed/>
    <w:qFormat/>
    <w:rsid w:val="00273F67"/>
    <w:pPr>
      <w:widowControl/>
      <w:spacing w:before="100" w:beforeAutospacing="1" w:after="100" w:afterAutospacing="1"/>
      <w:ind w:left="0" w:firstLine="0"/>
      <w:jc w:val="left"/>
    </w:pPr>
    <w:rPr>
      <w:rFonts w:eastAsia="Times New Roman"/>
    </w:rPr>
  </w:style>
  <w:style w:type="paragraph" w:customStyle="1" w:styleId="110">
    <w:name w:val="Без интервала11"/>
    <w:uiPriority w:val="1"/>
    <w:qFormat/>
    <w:rsid w:val="00D05AF9"/>
    <w:rPr>
      <w:rFonts w:eastAsia="Times New Roman"/>
      <w:sz w:val="22"/>
      <w:szCs w:val="22"/>
      <w:lang w:val="en-US" w:eastAsia="en-US" w:bidi="en-US"/>
    </w:rPr>
  </w:style>
  <w:style w:type="paragraph" w:styleId="af3">
    <w:name w:val="No Spacing"/>
    <w:uiPriority w:val="1"/>
    <w:qFormat/>
    <w:rsid w:val="00D05AF9"/>
    <w:rPr>
      <w:rFonts w:eastAsia="Times New Roman"/>
      <w:sz w:val="22"/>
      <w:szCs w:val="22"/>
      <w:lang w:val="en-US" w:eastAsia="en-US" w:bidi="en-US"/>
    </w:rPr>
  </w:style>
  <w:style w:type="paragraph" w:customStyle="1" w:styleId="af4">
    <w:name w:val="основной текст"/>
    <w:basedOn w:val="a"/>
    <w:rsid w:val="0090619F"/>
    <w:pPr>
      <w:widowControl/>
      <w:spacing w:after="0" w:line="360" w:lineRule="auto"/>
      <w:ind w:left="0" w:firstLine="709"/>
    </w:pPr>
    <w:rPr>
      <w:rFonts w:eastAsia="Times New Roman"/>
      <w:lang w:val="x-none" w:eastAsia="x-none"/>
    </w:rPr>
  </w:style>
  <w:style w:type="character" w:styleId="af5">
    <w:name w:val="Strong"/>
    <w:uiPriority w:val="22"/>
    <w:qFormat/>
    <w:locked/>
    <w:rsid w:val="00781410"/>
    <w:rPr>
      <w:b/>
      <w:bCs/>
    </w:rPr>
  </w:style>
  <w:style w:type="paragraph" w:styleId="af6">
    <w:name w:val="List Paragraph"/>
    <w:aliases w:val="1Абзац списка,ТЗ список,List Paragraph,Рант,как надо"/>
    <w:basedOn w:val="a"/>
    <w:link w:val="af7"/>
    <w:uiPriority w:val="34"/>
    <w:qFormat/>
    <w:rsid w:val="007B1778"/>
    <w:pPr>
      <w:widowControl/>
      <w:spacing w:after="0"/>
      <w:ind w:left="720" w:firstLine="0"/>
      <w:contextualSpacing/>
      <w:jc w:val="left"/>
    </w:pPr>
    <w:rPr>
      <w:rFonts w:eastAsia="Times New Roman"/>
    </w:rPr>
  </w:style>
  <w:style w:type="paragraph" w:customStyle="1" w:styleId="14">
    <w:name w:val="Знак Знак1 Знак Знак Знак Знак Знак Знак Знак Знак Знак Знак"/>
    <w:basedOn w:val="a"/>
    <w:rsid w:val="007F3876"/>
    <w:pPr>
      <w:widowControl/>
      <w:spacing w:before="100" w:beforeAutospacing="1" w:after="100" w:afterAutospacing="1"/>
      <w:ind w:left="0" w:firstLine="0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3">
    <w:name w:val="Font Style23"/>
    <w:rsid w:val="00E53DC6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E53DC6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E53DC6"/>
    <w:pPr>
      <w:autoSpaceDE w:val="0"/>
      <w:autoSpaceDN w:val="0"/>
      <w:adjustRightInd w:val="0"/>
      <w:spacing w:after="0" w:line="278" w:lineRule="exact"/>
      <w:ind w:left="0" w:firstLine="0"/>
      <w:jc w:val="left"/>
    </w:pPr>
    <w:rPr>
      <w:rFonts w:eastAsia="Times New Roman"/>
    </w:rPr>
  </w:style>
  <w:style w:type="character" w:customStyle="1" w:styleId="FontStyle27">
    <w:name w:val="Font Style27"/>
    <w:uiPriority w:val="99"/>
    <w:rsid w:val="00E53DC6"/>
    <w:rPr>
      <w:rFonts w:ascii="Times New Roman" w:hAnsi="Times New Roman"/>
      <w:b/>
      <w:i/>
      <w:sz w:val="20"/>
    </w:rPr>
  </w:style>
  <w:style w:type="paragraph" w:customStyle="1" w:styleId="Style17">
    <w:name w:val="Style17"/>
    <w:basedOn w:val="a"/>
    <w:uiPriority w:val="99"/>
    <w:rsid w:val="00E53DC6"/>
    <w:pPr>
      <w:autoSpaceDE w:val="0"/>
      <w:autoSpaceDN w:val="0"/>
      <w:adjustRightInd w:val="0"/>
      <w:spacing w:after="0" w:line="250" w:lineRule="exact"/>
      <w:ind w:left="0" w:firstLine="0"/>
      <w:jc w:val="left"/>
    </w:pPr>
    <w:rPr>
      <w:rFonts w:eastAsia="Times New Roman"/>
    </w:rPr>
  </w:style>
  <w:style w:type="paragraph" w:customStyle="1" w:styleId="15">
    <w:name w:val="Стиль1 текст"/>
    <w:basedOn w:val="a"/>
    <w:link w:val="16"/>
    <w:qFormat/>
    <w:rsid w:val="00680270"/>
    <w:pPr>
      <w:widowControl/>
      <w:spacing w:after="160" w:line="256" w:lineRule="auto"/>
      <w:ind w:left="0" w:firstLine="0"/>
    </w:pPr>
    <w:rPr>
      <w:lang w:eastAsia="en-US"/>
    </w:rPr>
  </w:style>
  <w:style w:type="character" w:customStyle="1" w:styleId="16">
    <w:name w:val="Стиль1 текст Знак"/>
    <w:link w:val="15"/>
    <w:rsid w:val="00680270"/>
    <w:rPr>
      <w:rFonts w:ascii="Times New Roman" w:hAnsi="Times New Roman"/>
      <w:sz w:val="24"/>
      <w:szCs w:val="24"/>
      <w:lang w:eastAsia="en-US"/>
    </w:rPr>
  </w:style>
  <w:style w:type="character" w:customStyle="1" w:styleId="dash041e0431044b0447043d044b0439char">
    <w:name w:val="dash041e_0431_044b_0447_043d_044b_0439__char"/>
    <w:rsid w:val="00551BA2"/>
  </w:style>
  <w:style w:type="character" w:styleId="af8">
    <w:name w:val="annotation reference"/>
    <w:rsid w:val="00F860D9"/>
    <w:rPr>
      <w:sz w:val="16"/>
      <w:szCs w:val="16"/>
    </w:rPr>
  </w:style>
  <w:style w:type="paragraph" w:styleId="af9">
    <w:name w:val="annotation text"/>
    <w:basedOn w:val="a"/>
    <w:link w:val="afa"/>
    <w:rsid w:val="00F860D9"/>
    <w:rPr>
      <w:sz w:val="20"/>
      <w:szCs w:val="20"/>
    </w:rPr>
  </w:style>
  <w:style w:type="character" w:customStyle="1" w:styleId="afa">
    <w:name w:val="Текст примечания Знак"/>
    <w:link w:val="af9"/>
    <w:rsid w:val="00F860D9"/>
    <w:rPr>
      <w:rFonts w:ascii="Times New Roman" w:hAnsi="Times New Roman"/>
    </w:rPr>
  </w:style>
  <w:style w:type="paragraph" w:styleId="afb">
    <w:name w:val="header"/>
    <w:basedOn w:val="a"/>
    <w:link w:val="afc"/>
    <w:rsid w:val="0066036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660362"/>
    <w:rPr>
      <w:rFonts w:ascii="Times New Roman" w:hAnsi="Times New Roman"/>
      <w:sz w:val="24"/>
      <w:szCs w:val="24"/>
    </w:rPr>
  </w:style>
  <w:style w:type="paragraph" w:customStyle="1" w:styleId="ce">
    <w:name w:val="/ceбычный"/>
    <w:link w:val="ce0"/>
    <w:rsid w:val="003214F0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ce0">
    <w:name w:val="/ceбычный Знак"/>
    <w:link w:val="ce"/>
    <w:rsid w:val="003214F0"/>
    <w:rPr>
      <w:rFonts w:ascii="Times New Roman" w:eastAsia="Times New Roman" w:hAnsi="Times New Roman"/>
      <w:snapToGrid w:val="0"/>
    </w:rPr>
  </w:style>
  <w:style w:type="paragraph" w:customStyle="1" w:styleId="17">
    <w:name w:val="Стиль1"/>
    <w:basedOn w:val="4"/>
    <w:link w:val="18"/>
    <w:qFormat/>
    <w:rsid w:val="00A109E6"/>
    <w:pPr>
      <w:suppressAutoHyphens/>
      <w:spacing w:before="0"/>
      <w:ind w:firstLine="0"/>
      <w:jc w:val="center"/>
    </w:pPr>
    <w:rPr>
      <w:bCs w:val="0"/>
    </w:rPr>
  </w:style>
  <w:style w:type="character" w:customStyle="1" w:styleId="18">
    <w:name w:val="Стиль1 Знак"/>
    <w:basedOn w:val="40"/>
    <w:link w:val="17"/>
    <w:rsid w:val="00A109E6"/>
    <w:rPr>
      <w:rFonts w:ascii="Times New Roman" w:eastAsia="Times New Roman" w:hAnsi="Times New Roman" w:cs="Times New Roman"/>
      <w:b w:val="0"/>
      <w:bCs w:val="0"/>
      <w:i/>
      <w:color w:val="2F5496" w:themeColor="accent5" w:themeShade="BF"/>
      <w:sz w:val="24"/>
      <w:szCs w:val="28"/>
    </w:rPr>
  </w:style>
  <w:style w:type="paragraph" w:customStyle="1" w:styleId="19">
    <w:name w:val="1 ТЕКСТ"/>
    <w:basedOn w:val="a"/>
    <w:link w:val="1a"/>
    <w:rsid w:val="004910D0"/>
    <w:pPr>
      <w:widowControl/>
      <w:spacing w:after="0" w:line="360" w:lineRule="auto"/>
      <w:ind w:left="0" w:firstLine="510"/>
    </w:pPr>
    <w:rPr>
      <w:rFonts w:eastAsia="Times New Roman"/>
    </w:rPr>
  </w:style>
  <w:style w:type="character" w:customStyle="1" w:styleId="1a">
    <w:name w:val="1 ТЕКСТ Знак"/>
    <w:link w:val="19"/>
    <w:rsid w:val="004910D0"/>
    <w:rPr>
      <w:rFonts w:ascii="Times New Roman" w:eastAsia="Times New Roman" w:hAnsi="Times New Roman"/>
      <w:sz w:val="24"/>
      <w:szCs w:val="24"/>
    </w:rPr>
  </w:style>
  <w:style w:type="paragraph" w:styleId="1b">
    <w:name w:val="toc 1"/>
    <w:basedOn w:val="a"/>
    <w:next w:val="a"/>
    <w:autoRedefine/>
    <w:uiPriority w:val="39"/>
    <w:unhideWhenUsed/>
    <w:locked/>
    <w:rsid w:val="000225C1"/>
    <w:pPr>
      <w:spacing w:after="100"/>
      <w:ind w:left="0"/>
    </w:pPr>
  </w:style>
  <w:style w:type="paragraph" w:styleId="32">
    <w:name w:val="toc 3"/>
    <w:basedOn w:val="a"/>
    <w:next w:val="a"/>
    <w:autoRedefine/>
    <w:uiPriority w:val="39"/>
    <w:unhideWhenUsed/>
    <w:locked/>
    <w:rsid w:val="000225C1"/>
    <w:pPr>
      <w:spacing w:after="100"/>
      <w:ind w:left="480"/>
    </w:pPr>
  </w:style>
  <w:style w:type="paragraph" w:styleId="26">
    <w:name w:val="toc 2"/>
    <w:basedOn w:val="a"/>
    <w:next w:val="a"/>
    <w:autoRedefine/>
    <w:uiPriority w:val="39"/>
    <w:unhideWhenUsed/>
    <w:locked/>
    <w:rsid w:val="000225C1"/>
    <w:pPr>
      <w:spacing w:after="100"/>
      <w:ind w:left="240"/>
    </w:pPr>
  </w:style>
  <w:style w:type="paragraph" w:styleId="41">
    <w:name w:val="toc 4"/>
    <w:basedOn w:val="a"/>
    <w:next w:val="a"/>
    <w:autoRedefine/>
    <w:uiPriority w:val="39"/>
    <w:unhideWhenUsed/>
    <w:locked/>
    <w:rsid w:val="000225C1"/>
    <w:pPr>
      <w:spacing w:after="100"/>
      <w:ind w:left="720"/>
    </w:pPr>
  </w:style>
  <w:style w:type="paragraph" w:customStyle="1" w:styleId="Bodytext11svstr">
    <w:name w:val="Body_text_11_sv_str"/>
    <w:link w:val="Bodytext11svstr0"/>
    <w:qFormat/>
    <w:rsid w:val="009849A3"/>
    <w:pPr>
      <w:spacing w:line="252" w:lineRule="exact"/>
      <w:ind w:firstLine="284"/>
      <w:jc w:val="both"/>
    </w:pPr>
    <w:rPr>
      <w:rFonts w:ascii="Times New Roman" w:hAnsi="Times New Roman"/>
      <w:color w:val="000000"/>
      <w:sz w:val="22"/>
      <w:szCs w:val="22"/>
      <w:lang w:eastAsia="en-US"/>
    </w:rPr>
  </w:style>
  <w:style w:type="character" w:customStyle="1" w:styleId="Bodytext11svstr0">
    <w:name w:val="Body_text_11_sv_str Знак"/>
    <w:basedOn w:val="a0"/>
    <w:link w:val="Bodytext11svstr"/>
    <w:rsid w:val="009849A3"/>
    <w:rPr>
      <w:rFonts w:ascii="Times New Roman" w:hAnsi="Times New Roman"/>
      <w:color w:val="000000"/>
      <w:sz w:val="22"/>
      <w:szCs w:val="22"/>
      <w:lang w:eastAsia="en-US"/>
    </w:rPr>
  </w:style>
  <w:style w:type="paragraph" w:customStyle="1" w:styleId="1c">
    <w:name w:val="1"/>
    <w:basedOn w:val="a"/>
    <w:rsid w:val="00AD5D0B"/>
    <w:pPr>
      <w:widowControl/>
      <w:spacing w:before="100" w:beforeAutospacing="1" w:after="100" w:afterAutospacing="1"/>
      <w:ind w:left="0" w:firstLine="0"/>
      <w:jc w:val="left"/>
    </w:pPr>
    <w:rPr>
      <w:rFonts w:eastAsiaTheme="minorHAnsi"/>
    </w:rPr>
  </w:style>
  <w:style w:type="character" w:customStyle="1" w:styleId="af7">
    <w:name w:val="Абзац списка Знак"/>
    <w:aliases w:val="1Абзац списка Знак,ТЗ список Знак,List Paragraph Знак,Рант Знак,как надо Знак"/>
    <w:link w:val="af6"/>
    <w:uiPriority w:val="34"/>
    <w:locked/>
    <w:rsid w:val="003B4ADE"/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3B180B"/>
    <w:pPr>
      <w:autoSpaceDE w:val="0"/>
      <w:autoSpaceDN w:val="0"/>
      <w:adjustRightInd w:val="0"/>
      <w:spacing w:after="0" w:line="154" w:lineRule="exact"/>
      <w:ind w:left="0" w:firstLine="0"/>
      <w:jc w:val="left"/>
    </w:pPr>
    <w:rPr>
      <w:rFonts w:ascii="Arial" w:eastAsiaTheme="minorEastAsia" w:hAnsi="Arial" w:cs="Arial"/>
    </w:rPr>
  </w:style>
  <w:style w:type="character" w:customStyle="1" w:styleId="FontStyle54">
    <w:name w:val="Font Style54"/>
    <w:basedOn w:val="a0"/>
    <w:uiPriority w:val="99"/>
    <w:rsid w:val="003B180B"/>
    <w:rPr>
      <w:rFonts w:ascii="Arial" w:hAnsi="Arial" w:cs="Arial"/>
      <w:b/>
      <w:bCs/>
      <w:sz w:val="10"/>
      <w:szCs w:val="10"/>
    </w:rPr>
  </w:style>
  <w:style w:type="character" w:customStyle="1" w:styleId="FontStyle51">
    <w:name w:val="Font Style51"/>
    <w:basedOn w:val="a0"/>
    <w:uiPriority w:val="99"/>
    <w:rsid w:val="003B180B"/>
    <w:rPr>
      <w:rFonts w:ascii="Arial" w:hAnsi="Arial" w:cs="Arial"/>
      <w:b/>
      <w:bCs/>
      <w:sz w:val="10"/>
      <w:szCs w:val="10"/>
    </w:rPr>
  </w:style>
  <w:style w:type="paragraph" w:customStyle="1" w:styleId="Style33">
    <w:name w:val="Style33"/>
    <w:basedOn w:val="a"/>
    <w:uiPriority w:val="99"/>
    <w:rsid w:val="00CB1886"/>
    <w:pPr>
      <w:autoSpaceDE w:val="0"/>
      <w:autoSpaceDN w:val="0"/>
      <w:adjustRightInd w:val="0"/>
      <w:spacing w:after="0" w:line="154" w:lineRule="exact"/>
      <w:ind w:left="0" w:firstLine="0"/>
      <w:jc w:val="left"/>
    </w:pPr>
    <w:rPr>
      <w:rFonts w:ascii="Arial" w:eastAsiaTheme="minorEastAsia" w:hAnsi="Arial" w:cs="Arial"/>
    </w:rPr>
  </w:style>
  <w:style w:type="paragraph" w:customStyle="1" w:styleId="Style19">
    <w:name w:val="Style19"/>
    <w:basedOn w:val="a"/>
    <w:uiPriority w:val="99"/>
    <w:rsid w:val="00262791"/>
    <w:pPr>
      <w:autoSpaceDE w:val="0"/>
      <w:autoSpaceDN w:val="0"/>
      <w:adjustRightInd w:val="0"/>
      <w:spacing w:after="0" w:line="139" w:lineRule="exact"/>
      <w:ind w:left="0" w:firstLine="0"/>
      <w:jc w:val="center"/>
    </w:pPr>
    <w:rPr>
      <w:rFonts w:ascii="Arial" w:eastAsiaTheme="minorEastAsia" w:hAnsi="Arial" w:cs="Arial"/>
    </w:rPr>
  </w:style>
  <w:style w:type="paragraph" w:styleId="afd">
    <w:name w:val="Revision"/>
    <w:hidden/>
    <w:uiPriority w:val="99"/>
    <w:semiHidden/>
    <w:rsid w:val="00273928"/>
    <w:rPr>
      <w:rFonts w:ascii="Times New Roman" w:hAnsi="Times New Roman"/>
      <w:sz w:val="24"/>
      <w:szCs w:val="24"/>
    </w:rPr>
  </w:style>
  <w:style w:type="character" w:styleId="afe">
    <w:name w:val="Hyperlink"/>
    <w:basedOn w:val="a0"/>
    <w:uiPriority w:val="99"/>
    <w:unhideWhenUsed/>
    <w:rsid w:val="00CF1294"/>
    <w:rPr>
      <w:color w:val="0563C1" w:themeColor="hyperlink"/>
      <w:u w:val="single"/>
    </w:rPr>
  </w:style>
  <w:style w:type="character" w:customStyle="1" w:styleId="af1">
    <w:name w:val="Схема документа Знак"/>
    <w:basedOn w:val="a0"/>
    <w:link w:val="af0"/>
    <w:semiHidden/>
    <w:rsid w:val="007E32E2"/>
    <w:rPr>
      <w:rFonts w:ascii="Tahoma" w:hAnsi="Tahoma" w:cs="Tahoma"/>
      <w:shd w:val="clear" w:color="auto" w:fill="000080"/>
    </w:rPr>
  </w:style>
  <w:style w:type="character" w:styleId="aff">
    <w:name w:val="FollowedHyperlink"/>
    <w:basedOn w:val="a0"/>
    <w:uiPriority w:val="99"/>
    <w:semiHidden/>
    <w:unhideWhenUsed/>
    <w:rsid w:val="007E32E2"/>
    <w:rPr>
      <w:color w:val="954F72" w:themeColor="followedHyperlink"/>
      <w:u w:val="single"/>
    </w:rPr>
  </w:style>
  <w:style w:type="paragraph" w:customStyle="1" w:styleId="aff0">
    <w:name w:val="Основной"/>
    <w:basedOn w:val="a"/>
    <w:qFormat/>
    <w:rsid w:val="00F537EB"/>
    <w:pPr>
      <w:widowControl/>
      <w:spacing w:after="0"/>
      <w:ind w:left="0" w:firstLine="425"/>
    </w:pPr>
    <w:rPr>
      <w:rFonts w:cs="Baskerville Old Face"/>
      <w:szCs w:val="20"/>
      <w:lang w:eastAsia="en-US"/>
    </w:rPr>
  </w:style>
  <w:style w:type="paragraph" w:customStyle="1" w:styleId="71">
    <w:name w:val="Стиль7"/>
    <w:basedOn w:val="a"/>
    <w:link w:val="72"/>
    <w:qFormat/>
    <w:rsid w:val="00F44BCB"/>
    <w:pPr>
      <w:suppressAutoHyphens/>
      <w:spacing w:after="0"/>
      <w:ind w:left="0" w:firstLine="709"/>
    </w:pPr>
    <w:rPr>
      <w:rFonts w:eastAsia="Times New Roman"/>
      <w:b/>
      <w:i/>
      <w:lang w:eastAsia="en-US"/>
    </w:rPr>
  </w:style>
  <w:style w:type="character" w:customStyle="1" w:styleId="72">
    <w:name w:val="Стиль7 Знак"/>
    <w:basedOn w:val="a0"/>
    <w:link w:val="71"/>
    <w:rsid w:val="00F44BCB"/>
    <w:rPr>
      <w:rFonts w:ascii="Times New Roman" w:eastAsia="Times New Roman" w:hAnsi="Times New Roman"/>
      <w:b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D7B5-7300-48CC-AD06-BA8E8DB0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5980</Words>
  <Characters>48269</Characters>
  <Application>Microsoft Office Word</Application>
  <DocSecurity>0</DocSecurity>
  <Lines>402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54141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viktor_snezhko@vsegei.ru</dc:creator>
  <cp:keywords/>
  <dc:description/>
  <cp:lastModifiedBy>Снежко Ольга Николаевна</cp:lastModifiedBy>
  <cp:revision>3</cp:revision>
  <cp:lastPrinted>2023-03-01T08:55:00Z</cp:lastPrinted>
  <dcterms:created xsi:type="dcterms:W3CDTF">2023-12-05T08:44:00Z</dcterms:created>
  <dcterms:modified xsi:type="dcterms:W3CDTF">2023-12-05T08:48:00Z</dcterms:modified>
</cp:coreProperties>
</file>