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AD" w:rsidRDefault="00760DAD" w:rsidP="00760DA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760DAD" w:rsidRDefault="00760DAD" w:rsidP="00760DA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760DAD" w:rsidRPr="00760DAD" w:rsidRDefault="00760DAD" w:rsidP="00760DA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палеограницы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Мохоровичича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на Среднем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760DAD">
              <w:rPr>
                <w:rFonts w:eastAsia="Times New Roman"/>
                <w:b/>
                <w:bCs/>
                <w:color w:val="auto"/>
              </w:rPr>
              <w:t xml:space="preserve"> U -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(SHRIMP II) геохронология цирконов Ключевского габбро-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ультрабазитового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760DAD">
              <w:rPr>
                <w:rFonts w:eastAsia="Times New Roman"/>
                <w:color w:val="auto"/>
              </w:rPr>
              <w:t xml:space="preserve"> / К. С. Иванов [и др.]</w:t>
            </w:r>
            <w:r w:rsidRPr="00760DAD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79-</w:t>
            </w:r>
            <w:proofErr w:type="gramStart"/>
            <w:r w:rsidRPr="00760DAD">
              <w:rPr>
                <w:rFonts w:eastAsia="Times New Roman"/>
                <w:color w:val="auto"/>
              </w:rPr>
              <w:t>82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8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Новикова Ю.С.</w:t>
            </w:r>
            <w:r w:rsidRPr="00760DAD">
              <w:rPr>
                <w:rFonts w:eastAsia="Times New Roman"/>
                <w:color w:val="auto"/>
              </w:rPr>
              <w:br/>
              <w:t xml:space="preserve">   Анализ условий залегания рудной залежи и распределения полезных компонентов в комплексных железных рудах </w:t>
            </w:r>
            <w:proofErr w:type="spellStart"/>
            <w:r w:rsidRPr="00760DAD">
              <w:rPr>
                <w:rFonts w:eastAsia="Times New Roman"/>
                <w:color w:val="auto"/>
              </w:rPr>
              <w:t>Серовского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месторождения с целью выделения перспективных участков освоения / Ю. С. Новикова</w:t>
            </w:r>
            <w:r w:rsidRPr="00760DA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60DA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90-92.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Разработка рациональной технологии обогащения бобово-конгломератовых железных руд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Серовского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r w:rsidRPr="00760DAD">
              <w:rPr>
                <w:rFonts w:eastAsia="Times New Roman"/>
                <w:color w:val="auto"/>
              </w:rPr>
              <w:t>/ В. И. Зайков [и др.]</w:t>
            </w:r>
            <w:r w:rsidRPr="00760DAD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53-54.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Рудницкий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760DAD">
              <w:rPr>
                <w:rFonts w:eastAsia="Times New Roman"/>
                <w:color w:val="auto"/>
              </w:rPr>
              <w:br/>
              <w:t xml:space="preserve">   О способах отложения руд </w:t>
            </w:r>
            <w:proofErr w:type="spellStart"/>
            <w:r w:rsidRPr="00760DAD">
              <w:rPr>
                <w:rFonts w:eastAsia="Times New Roman"/>
                <w:color w:val="auto"/>
              </w:rPr>
              <w:t>Естюнинского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скарново-магнетитового месторождения на Среднем Урале / В. Ф. </w:t>
            </w:r>
            <w:proofErr w:type="spellStart"/>
            <w:r w:rsidRPr="00760DAD">
              <w:rPr>
                <w:rFonts w:eastAsia="Times New Roman"/>
                <w:color w:val="auto"/>
              </w:rPr>
              <w:t>Рудницкий</w:t>
            </w:r>
            <w:proofErr w:type="spellEnd"/>
            <w:r w:rsidRPr="00760DAD">
              <w:rPr>
                <w:rFonts w:eastAsia="Times New Roman"/>
                <w:color w:val="auto"/>
              </w:rPr>
              <w:t>, А. Ж. Кузнецов</w:t>
            </w:r>
            <w:r w:rsidRPr="00760DAD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91-</w:t>
            </w:r>
            <w:proofErr w:type="gramStart"/>
            <w:r w:rsidRPr="00760DAD">
              <w:rPr>
                <w:rFonts w:eastAsia="Times New Roman"/>
                <w:color w:val="auto"/>
              </w:rPr>
              <w:t>94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с. 94.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760DAD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760DAD">
              <w:rPr>
                <w:rFonts w:eastAsia="Times New Roman"/>
                <w:color w:val="auto"/>
              </w:rPr>
              <w:t>пегматитообразования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в концентрически-зональных массивах ультраосновных пород Среднего Урала на формирование платинового </w:t>
            </w:r>
            <w:proofErr w:type="spellStart"/>
            <w:r w:rsidRPr="00760DA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/ С. Ю. Степанов</w:t>
            </w:r>
            <w:r w:rsidRPr="00760DAD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146-</w:t>
            </w:r>
            <w:proofErr w:type="gramStart"/>
            <w:r w:rsidRPr="00760DAD">
              <w:rPr>
                <w:rFonts w:eastAsia="Times New Roman"/>
                <w:color w:val="auto"/>
              </w:rPr>
              <w:t>149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с. 149.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Санько Л.А.</w:t>
            </w:r>
            <w:r w:rsidRPr="00760DA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0DAD">
              <w:rPr>
                <w:rFonts w:eastAsia="Times New Roman"/>
                <w:color w:val="auto"/>
              </w:rPr>
              <w:t>Чадарское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рудное поле (Средний Урал</w:t>
            </w:r>
            <w:proofErr w:type="gramStart"/>
            <w:r w:rsidRPr="00760DAD">
              <w:rPr>
                <w:rFonts w:eastAsia="Times New Roman"/>
                <w:color w:val="auto"/>
              </w:rPr>
              <w:t>)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металлогенические черты и геолого-поисковая модель </w:t>
            </w:r>
            <w:proofErr w:type="spellStart"/>
            <w:r w:rsidRPr="00760DAD">
              <w:rPr>
                <w:rFonts w:eastAsia="Times New Roman"/>
                <w:color w:val="auto"/>
              </w:rPr>
              <w:t>полиформационного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золото-сульфидного </w:t>
            </w:r>
            <w:proofErr w:type="spellStart"/>
            <w:r w:rsidRPr="00760DA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/ Л. А. Санько, А. Е. Степанов</w:t>
            </w:r>
            <w:r w:rsidRPr="00760DA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60DAD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153-</w:t>
            </w:r>
            <w:proofErr w:type="gramStart"/>
            <w:r w:rsidRPr="00760DAD">
              <w:rPr>
                <w:rFonts w:eastAsia="Times New Roman"/>
                <w:color w:val="auto"/>
              </w:rPr>
              <w:t>158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с. 158.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760DAD">
              <w:rPr>
                <w:rFonts w:eastAsia="Times New Roman"/>
                <w:color w:val="auto"/>
              </w:rPr>
              <w:br/>
              <w:t>   Коллекция зубных спиралей геликоприонов (</w:t>
            </w:r>
            <w:proofErr w:type="spellStart"/>
            <w:r w:rsidRPr="00760DAD">
              <w:rPr>
                <w:rFonts w:eastAsia="Times New Roman"/>
                <w:color w:val="auto"/>
              </w:rPr>
              <w:t>Helicoprion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bessonowi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760DAD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музея, найденных в </w:t>
            </w:r>
            <w:proofErr w:type="spellStart"/>
            <w:r w:rsidRPr="00760DAD">
              <w:rPr>
                <w:rFonts w:eastAsia="Times New Roman"/>
                <w:color w:val="auto"/>
              </w:rPr>
              <w:t>артинских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отложениях окрестностей </w:t>
            </w:r>
            <w:proofErr w:type="spellStart"/>
            <w:r w:rsidRPr="00760DAD">
              <w:rPr>
                <w:rFonts w:eastAsia="Times New Roman"/>
                <w:color w:val="auto"/>
              </w:rPr>
              <w:t>г.Красноуфимска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Свердловской области / В. И. Давыдова</w:t>
            </w:r>
            <w:r w:rsidRPr="00760DAD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48-</w:t>
            </w:r>
            <w:proofErr w:type="gramStart"/>
            <w:r w:rsidRPr="00760DAD">
              <w:rPr>
                <w:rFonts w:eastAsia="Times New Roman"/>
                <w:color w:val="auto"/>
              </w:rPr>
              <w:t>51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с.49.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Абросимова О.В.</w:t>
            </w:r>
            <w:r w:rsidRPr="00760DAD">
              <w:rPr>
                <w:rFonts w:eastAsia="Times New Roman"/>
                <w:color w:val="auto"/>
              </w:rPr>
              <w:br/>
              <w:t xml:space="preserve">   Изучение пермских морских отложений </w:t>
            </w:r>
            <w:proofErr w:type="spellStart"/>
            <w:r w:rsidRPr="00760DAD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района Свердловской области / О. В. Абросимова</w:t>
            </w:r>
            <w:r w:rsidRPr="00760DAD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59-</w:t>
            </w:r>
            <w:proofErr w:type="gramStart"/>
            <w:r w:rsidRPr="00760DAD">
              <w:rPr>
                <w:rFonts w:eastAsia="Times New Roman"/>
                <w:color w:val="auto"/>
              </w:rPr>
              <w:t>62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Гвоздев В.А.</w:t>
            </w:r>
            <w:r w:rsidRPr="00760DAD">
              <w:rPr>
                <w:rFonts w:eastAsia="Times New Roman"/>
                <w:color w:val="auto"/>
              </w:rPr>
              <w:br/>
              <w:t xml:space="preserve">   Рудовмещающий вулканогенно-осадочный комплекс Среднего </w:t>
            </w:r>
            <w:proofErr w:type="gramStart"/>
            <w:r w:rsidRPr="00760DAD">
              <w:rPr>
                <w:rFonts w:eastAsia="Times New Roman"/>
                <w:color w:val="auto"/>
              </w:rPr>
              <w:t>Урала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аналогии со срединно-океаническими хребтами / В. А. Гвоздев</w:t>
            </w:r>
            <w:r w:rsidRPr="00760DAD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101-104. - Рез. англ.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760DAD">
              <w:rPr>
                <w:rFonts w:eastAsia="Times New Roman"/>
                <w:color w:val="auto"/>
              </w:rPr>
              <w:br/>
              <w:t>   Сейсмотектоника центральной части Уральского региона / А. Н. Гуляев</w:t>
            </w:r>
            <w:r w:rsidRPr="00760DA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70-</w:t>
            </w:r>
            <w:proofErr w:type="gramStart"/>
            <w:r w:rsidRPr="00760DAD">
              <w:rPr>
                <w:rFonts w:eastAsia="Times New Roman"/>
                <w:color w:val="auto"/>
              </w:rPr>
              <w:t>72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14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Готтман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760DAD">
              <w:rPr>
                <w:rFonts w:eastAsia="Times New Roman"/>
                <w:color w:val="auto"/>
              </w:rPr>
              <w:br/>
              <w:t xml:space="preserve">   О составе </w:t>
            </w:r>
            <w:proofErr w:type="spellStart"/>
            <w:r w:rsidRPr="00760DAD">
              <w:rPr>
                <w:rFonts w:eastAsia="Times New Roman"/>
                <w:color w:val="auto"/>
              </w:rPr>
              <w:t>клинопироксена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жильных </w:t>
            </w:r>
            <w:proofErr w:type="spellStart"/>
            <w:r w:rsidRPr="00760DAD">
              <w:rPr>
                <w:rFonts w:eastAsia="Times New Roman"/>
                <w:color w:val="auto"/>
              </w:rPr>
              <w:t>горнблендитов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массива Светлый Бор (</w:t>
            </w:r>
            <w:proofErr w:type="spellStart"/>
            <w:r w:rsidRPr="00760DAD">
              <w:rPr>
                <w:rFonts w:eastAsia="Times New Roman"/>
                <w:color w:val="auto"/>
              </w:rPr>
              <w:t>Платиноносный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пояс Урала) / И. А. </w:t>
            </w:r>
            <w:proofErr w:type="spellStart"/>
            <w:r w:rsidRPr="00760DAD">
              <w:rPr>
                <w:rFonts w:eastAsia="Times New Roman"/>
                <w:color w:val="auto"/>
              </w:rPr>
              <w:t>Готтман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62-63. - Рез. англ.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760DAD">
              <w:rPr>
                <w:rFonts w:eastAsia="Times New Roman"/>
                <w:color w:val="auto"/>
              </w:rPr>
              <w:br/>
              <w:t>   Сейсмичность, современная и новейшая геодинамика центральной части Уральского региона / А. Н. Гуляев</w:t>
            </w:r>
            <w:r w:rsidRPr="00760DA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67-</w:t>
            </w:r>
            <w:proofErr w:type="gramStart"/>
            <w:r w:rsidRPr="00760DAD">
              <w:rPr>
                <w:rFonts w:eastAsia="Times New Roman"/>
                <w:color w:val="auto"/>
              </w:rPr>
              <w:t>69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8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Нечкин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Г.С.</w:t>
            </w:r>
            <w:r w:rsidRPr="00760DAD">
              <w:rPr>
                <w:rFonts w:eastAsia="Times New Roman"/>
                <w:color w:val="auto"/>
              </w:rPr>
              <w:br/>
              <w:t>   Парагенезисы рудно-магматических систем и рудных месторождений (</w:t>
            </w:r>
            <w:proofErr w:type="spellStart"/>
            <w:r w:rsidRPr="00760DAD">
              <w:rPr>
                <w:rFonts w:eastAsia="Times New Roman"/>
                <w:color w:val="auto"/>
              </w:rPr>
              <w:t>Тагильская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зона, Урал) / Г. С. </w:t>
            </w:r>
            <w:proofErr w:type="spellStart"/>
            <w:r w:rsidRPr="00760DAD">
              <w:rPr>
                <w:rFonts w:eastAsia="Times New Roman"/>
                <w:color w:val="auto"/>
              </w:rPr>
              <w:t>Нечкин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185-187. - Рез. англ.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Технологические особенности колчеданных руд цветных металлов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Тарньерского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760DAD">
              <w:rPr>
                <w:rFonts w:eastAsia="Times New Roman"/>
                <w:color w:val="auto"/>
              </w:rPr>
              <w:t xml:space="preserve"> / В. А. Бочаров [и др.]</w:t>
            </w:r>
            <w:r w:rsidRPr="00760DAD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42-43.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>Поиски альтернативных методов обезвреживания цианистых растворов</w:t>
            </w:r>
            <w:r w:rsidRPr="00760DAD">
              <w:rPr>
                <w:rFonts w:eastAsia="Times New Roman"/>
                <w:color w:val="auto"/>
              </w:rPr>
              <w:t xml:space="preserve"> / В. Г. Лобанов [и др.]</w:t>
            </w:r>
            <w:r w:rsidRPr="00760DAD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328-329.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760DAD">
              <w:rPr>
                <w:rFonts w:eastAsia="Times New Roman"/>
                <w:color w:val="auto"/>
              </w:rPr>
              <w:br/>
              <w:t xml:space="preserve">   Геоморфологические и геологические памятники природы </w:t>
            </w:r>
            <w:proofErr w:type="spellStart"/>
            <w:r w:rsidRPr="00760DAD">
              <w:rPr>
                <w:rFonts w:eastAsia="Times New Roman"/>
                <w:color w:val="auto"/>
              </w:rPr>
              <w:t>Красноуфимского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района (Свердловская область) / В. И. Давыдова</w:t>
            </w:r>
            <w:r w:rsidRPr="00760DAD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44-45. - Рез. англ.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с. 45.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Вдовин А.Г.</w:t>
            </w:r>
            <w:r w:rsidRPr="00760DAD">
              <w:rPr>
                <w:rFonts w:eastAsia="Times New Roman"/>
                <w:color w:val="auto"/>
              </w:rPr>
              <w:br/>
              <w:t xml:space="preserve">   Применение трехкомпонентной магниторазведки при изучении </w:t>
            </w:r>
            <w:proofErr w:type="spellStart"/>
            <w:r w:rsidRPr="00760DAD">
              <w:rPr>
                <w:rFonts w:eastAsia="Times New Roman"/>
                <w:color w:val="auto"/>
              </w:rPr>
              <w:t>хромитовой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минерализации в альпинотипных </w:t>
            </w:r>
            <w:proofErr w:type="spellStart"/>
            <w:r w:rsidRPr="00760DAD">
              <w:rPr>
                <w:rFonts w:eastAsia="Times New Roman"/>
                <w:color w:val="auto"/>
              </w:rPr>
              <w:t>ультрабазитах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Среднего </w:t>
            </w:r>
            <w:proofErr w:type="gramStart"/>
            <w:r w:rsidRPr="00760DAD">
              <w:rPr>
                <w:rFonts w:eastAsia="Times New Roman"/>
                <w:color w:val="auto"/>
              </w:rPr>
              <w:t>Урала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на примере Ключевского массива   / А. Г. Вдовин</w:t>
            </w:r>
            <w:r w:rsidRPr="00760DAD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35-</w:t>
            </w:r>
            <w:proofErr w:type="gramStart"/>
            <w:r w:rsidRPr="00760DAD">
              <w:rPr>
                <w:rFonts w:eastAsia="Times New Roman"/>
                <w:color w:val="auto"/>
              </w:rPr>
              <w:t>38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2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760DAD">
              <w:rPr>
                <w:rFonts w:eastAsia="Times New Roman"/>
                <w:color w:val="auto"/>
              </w:rPr>
              <w:br/>
              <w:t xml:space="preserve">   Псевдоморфозы "по гранату" с горы Липовой (Ср. Урал) / Д. А. Ханин, С. П. </w:t>
            </w:r>
            <w:proofErr w:type="spellStart"/>
            <w:r w:rsidRPr="00760DAD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760DAD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187-</w:t>
            </w:r>
            <w:proofErr w:type="gramStart"/>
            <w:r w:rsidRPr="00760DAD">
              <w:rPr>
                <w:rFonts w:eastAsia="Times New Roman"/>
                <w:color w:val="auto"/>
              </w:rPr>
              <w:t>188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1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760DAD">
              <w:rPr>
                <w:rFonts w:eastAsia="Times New Roman"/>
                <w:color w:val="auto"/>
              </w:rPr>
              <w:br/>
              <w:t xml:space="preserve">   Хромовая шпинель из долеритов параллельных даек и базальтов в восточном обрамлении </w:t>
            </w:r>
            <w:proofErr w:type="spellStart"/>
            <w:r w:rsidRPr="00760DAD">
              <w:rPr>
                <w:rFonts w:eastAsia="Times New Roman"/>
                <w:color w:val="auto"/>
              </w:rPr>
              <w:t>Ревдинского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массива (Средний Урал) / С. В. Берзин</w:t>
            </w:r>
            <w:r w:rsidRPr="00760DAD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760DAD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30-</w:t>
            </w:r>
            <w:proofErr w:type="gramStart"/>
            <w:r w:rsidRPr="00760DAD">
              <w:rPr>
                <w:rFonts w:eastAsia="Times New Roman"/>
                <w:color w:val="auto"/>
              </w:rPr>
              <w:t>32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9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Улитко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760DAD">
              <w:rPr>
                <w:rFonts w:eastAsia="Times New Roman"/>
                <w:color w:val="auto"/>
              </w:rPr>
              <w:br/>
              <w:t xml:space="preserve">   К корреляции пещерных отложений на Среднем Урале / А. И. </w:t>
            </w:r>
            <w:proofErr w:type="spellStart"/>
            <w:r w:rsidRPr="00760DAD">
              <w:rPr>
                <w:rFonts w:eastAsia="Times New Roman"/>
                <w:color w:val="auto"/>
              </w:rPr>
              <w:t>Улитко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60DAD">
              <w:rPr>
                <w:rFonts w:eastAsia="Times New Roman"/>
                <w:color w:val="auto"/>
              </w:rPr>
              <w:lastRenderedPageBreak/>
              <w:t>периода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60DA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650-652.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Леонова Л.В.</w:t>
            </w:r>
            <w:r w:rsidRPr="00760DAD">
              <w:rPr>
                <w:rFonts w:eastAsia="Times New Roman"/>
                <w:color w:val="auto"/>
              </w:rPr>
              <w:br/>
              <w:t xml:space="preserve">   Новые данные об ископаемом аналоге углеводородного </w:t>
            </w:r>
            <w:proofErr w:type="spellStart"/>
            <w:r w:rsidRPr="00760DAD">
              <w:rPr>
                <w:rFonts w:eastAsia="Times New Roman"/>
                <w:color w:val="auto"/>
              </w:rPr>
              <w:t>высачивания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п. </w:t>
            </w:r>
            <w:proofErr w:type="spellStart"/>
            <w:r w:rsidRPr="00760DAD">
              <w:rPr>
                <w:rFonts w:eastAsia="Times New Roman"/>
                <w:color w:val="auto"/>
              </w:rPr>
              <w:t>Арамашево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(Средний Урал) / Л. В. Леонова, С. П. </w:t>
            </w:r>
            <w:proofErr w:type="spellStart"/>
            <w:r w:rsidRPr="00760DAD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60DAD">
              <w:rPr>
                <w:rFonts w:eastAsia="Times New Roman"/>
                <w:color w:val="auto"/>
              </w:rPr>
              <w:t>Галеев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Геохимия литогенеза. - Сыктывкар, 2014. - С. 245-</w:t>
            </w:r>
            <w:proofErr w:type="gramStart"/>
            <w:r w:rsidRPr="00760DAD">
              <w:rPr>
                <w:rFonts w:eastAsia="Times New Roman"/>
                <w:color w:val="auto"/>
              </w:rPr>
              <w:t>248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4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Шакуров Р.К.</w:t>
            </w:r>
            <w:r w:rsidRPr="00760DAD">
              <w:rPr>
                <w:rFonts w:eastAsia="Times New Roman"/>
                <w:color w:val="auto"/>
              </w:rPr>
              <w:br/>
              <w:t xml:space="preserve">   К вопросу строения </w:t>
            </w:r>
            <w:proofErr w:type="spellStart"/>
            <w:r w:rsidRPr="00760DAD">
              <w:rPr>
                <w:rFonts w:eastAsia="Times New Roman"/>
                <w:color w:val="auto"/>
              </w:rPr>
              <w:t>Полюдовского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структурного комплекса (Северный Урал) / Р. К. Шакуров</w:t>
            </w:r>
            <w:r w:rsidRPr="00760DAD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71-72.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Холоднов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760DAD">
              <w:rPr>
                <w:rFonts w:eastAsia="Times New Roman"/>
                <w:color w:val="auto"/>
              </w:rPr>
              <w:br/>
              <w:t xml:space="preserve">   Состав, условия формирования и рудоносность различных типов </w:t>
            </w:r>
            <w:proofErr w:type="spellStart"/>
            <w:r w:rsidRPr="00760DA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(Средний Урал) на этапе инверсии (S2-D1) геодинамического режима / В. В. </w:t>
            </w:r>
            <w:proofErr w:type="spellStart"/>
            <w:r w:rsidRPr="00760DAD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760DAD">
              <w:rPr>
                <w:rFonts w:eastAsia="Times New Roman"/>
                <w:color w:val="auto"/>
              </w:rPr>
              <w:t>, Г. А. Петров</w:t>
            </w:r>
            <w:r w:rsidRPr="00760DA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60DAD">
              <w:rPr>
                <w:rFonts w:eastAsia="Times New Roman"/>
                <w:color w:val="auto"/>
              </w:rPr>
              <w:t>алтаид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уралид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174-176.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760DAD">
              <w:rPr>
                <w:rFonts w:eastAsia="Times New Roman"/>
                <w:color w:val="auto"/>
              </w:rPr>
              <w:br/>
              <w:t xml:space="preserve">   Минералы висмута </w:t>
            </w:r>
            <w:proofErr w:type="spellStart"/>
            <w:r w:rsidRPr="00760DAD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Bi</w:t>
            </w:r>
            <w:proofErr w:type="spellEnd"/>
            <w:r w:rsidRPr="00760DAD">
              <w:rPr>
                <w:rFonts w:eastAsia="Times New Roman"/>
                <w:color w:val="auto"/>
              </w:rPr>
              <w:t>-</w:t>
            </w:r>
            <w:proofErr w:type="spellStart"/>
            <w:r w:rsidRPr="00760DAD">
              <w:rPr>
                <w:rFonts w:eastAsia="Times New Roman"/>
                <w:color w:val="auto"/>
              </w:rPr>
              <w:t>Mo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-W месторождения (Средний Урал). / С. В. </w:t>
            </w:r>
            <w:proofErr w:type="spellStart"/>
            <w:r w:rsidRPr="00760DA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60DAD">
              <w:rPr>
                <w:rFonts w:eastAsia="Times New Roman"/>
                <w:color w:val="auto"/>
              </w:rPr>
              <w:t>, М. Д. Замятина</w:t>
            </w:r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77-</w:t>
            </w:r>
            <w:proofErr w:type="gramStart"/>
            <w:r w:rsidRPr="00760DAD">
              <w:rPr>
                <w:rFonts w:eastAsia="Times New Roman"/>
                <w:color w:val="auto"/>
              </w:rPr>
              <w:t>83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26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В.П. .</w:t>
            </w:r>
            <w:proofErr w:type="gramEnd"/>
            <w:r w:rsidRPr="00760DAD">
              <w:rPr>
                <w:rFonts w:eastAsia="Times New Roman"/>
                <w:color w:val="auto"/>
              </w:rPr>
              <w:br/>
              <w:t xml:space="preserve">   Радиоактивная минерализация в рудах колчеданных месторождений Урала / В. П. </w:t>
            </w:r>
            <w:proofErr w:type="spellStart"/>
            <w:r w:rsidRPr="00760DAD">
              <w:rPr>
                <w:rFonts w:eastAsia="Times New Roman"/>
                <w:color w:val="auto"/>
              </w:rPr>
              <w:t>Молошаг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52-</w:t>
            </w:r>
            <w:proofErr w:type="gramStart"/>
            <w:r w:rsidRPr="00760DAD">
              <w:rPr>
                <w:rFonts w:eastAsia="Times New Roman"/>
                <w:color w:val="auto"/>
              </w:rPr>
              <w:t>55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16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 xml:space="preserve">Волчек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Е.Н. .</w:t>
            </w:r>
            <w:proofErr w:type="gramEnd"/>
            <w:r w:rsidRPr="00760DAD">
              <w:rPr>
                <w:rFonts w:eastAsia="Times New Roman"/>
                <w:color w:val="auto"/>
              </w:rPr>
              <w:br/>
              <w:t xml:space="preserve">   Минералогический состав и геохимические особенности андезитов </w:t>
            </w:r>
            <w:proofErr w:type="spellStart"/>
            <w:r w:rsidRPr="00760DAD">
              <w:rPr>
                <w:rFonts w:eastAsia="Times New Roman"/>
                <w:color w:val="auto"/>
              </w:rPr>
              <w:t>Алапаевско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-Теченской зоны Урала / Е. Н. Волчек, B. C. </w:t>
            </w:r>
            <w:proofErr w:type="spellStart"/>
            <w:r w:rsidRPr="00760DAD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27-</w:t>
            </w:r>
            <w:proofErr w:type="gramStart"/>
            <w:r w:rsidRPr="00760DAD">
              <w:rPr>
                <w:rFonts w:eastAsia="Times New Roman"/>
                <w:color w:val="auto"/>
              </w:rPr>
              <w:t>30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9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Мерзлякова С.-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Т.Ю. .</w:t>
            </w:r>
            <w:proofErr w:type="gramEnd"/>
            <w:r w:rsidRPr="00760DAD">
              <w:rPr>
                <w:rFonts w:eastAsia="Times New Roman"/>
                <w:color w:val="auto"/>
              </w:rPr>
              <w:br/>
              <w:t xml:space="preserve">   Фауны мелких млекопитающих из </w:t>
            </w:r>
            <w:proofErr w:type="spellStart"/>
            <w:r w:rsidRPr="00760DAD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отложений пещеры </w:t>
            </w:r>
            <w:proofErr w:type="spellStart"/>
            <w:r w:rsidRPr="00760DAD">
              <w:rPr>
                <w:rFonts w:eastAsia="Times New Roman"/>
                <w:color w:val="auto"/>
              </w:rPr>
              <w:t>Мироновская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(Средний Урал) / Мерзлякова С.-</w:t>
            </w:r>
            <w:proofErr w:type="gramStart"/>
            <w:r w:rsidRPr="00760DAD">
              <w:rPr>
                <w:rFonts w:eastAsia="Times New Roman"/>
                <w:color w:val="auto"/>
              </w:rPr>
              <w:t>Т.Ю. ,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Т. А. Рупышева, Т. В. Струкова</w:t>
            </w:r>
            <w:r w:rsidRPr="00760DA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259-260.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lastRenderedPageBreak/>
              <w:t>28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760DAD">
              <w:rPr>
                <w:rFonts w:eastAsia="Times New Roman"/>
                <w:color w:val="auto"/>
              </w:rPr>
              <w:br/>
              <w:t xml:space="preserve">   Раннепалеозойские магматические комплексы северной части </w:t>
            </w:r>
            <w:proofErr w:type="spellStart"/>
            <w:r w:rsidRPr="00760DAD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палеоостроводужной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структуры (Урал) и проблемы корреляции интрузивных и эффузивных образований / Г. А. Петров, Ю. Л. </w:t>
            </w:r>
            <w:proofErr w:type="spellStart"/>
            <w:r w:rsidRPr="00760DAD">
              <w:rPr>
                <w:rFonts w:eastAsia="Times New Roman"/>
                <w:color w:val="auto"/>
              </w:rPr>
              <w:t>Ронкин</w:t>
            </w:r>
            <w:proofErr w:type="spellEnd"/>
            <w:r w:rsidRPr="00760DAD">
              <w:rPr>
                <w:rFonts w:eastAsia="Times New Roman"/>
                <w:color w:val="auto"/>
              </w:rPr>
              <w:t>, Т. А. Петрова</w:t>
            </w:r>
            <w:r w:rsidRPr="00760DA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60DAD">
              <w:rPr>
                <w:rFonts w:eastAsia="Times New Roman"/>
                <w:color w:val="auto"/>
              </w:rPr>
              <w:t>алтаид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уралид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0DA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142-144. - </w:t>
            </w:r>
            <w:proofErr w:type="spellStart"/>
            <w:proofErr w:type="gram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Давыдова В.И.</w:t>
            </w:r>
            <w:r w:rsidRPr="00760DAD">
              <w:rPr>
                <w:rFonts w:eastAsia="Times New Roman"/>
                <w:color w:val="auto"/>
              </w:rPr>
              <w:br/>
              <w:t>   Палеонтологическая выставка в Красноуфимском краеведческом музее / В. И. Давыдова</w:t>
            </w:r>
            <w:r w:rsidRPr="00760DAD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82-</w:t>
            </w:r>
            <w:proofErr w:type="gramStart"/>
            <w:r w:rsidRPr="00760DAD">
              <w:rPr>
                <w:rFonts w:eastAsia="Times New Roman"/>
                <w:color w:val="auto"/>
              </w:rPr>
              <w:t>84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Абросимова О.В.</w:t>
            </w:r>
            <w:r w:rsidRPr="00760DAD">
              <w:rPr>
                <w:rFonts w:eastAsia="Times New Roman"/>
                <w:color w:val="auto"/>
              </w:rPr>
              <w:br/>
              <w:t xml:space="preserve">   Ископаемые головоногие моллюски </w:t>
            </w:r>
            <w:proofErr w:type="spellStart"/>
            <w:r w:rsidRPr="00760DAD">
              <w:rPr>
                <w:rFonts w:eastAsia="Times New Roman"/>
                <w:color w:val="auto"/>
              </w:rPr>
              <w:t>Красноуфимских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карьеров / О. В. Абросимова</w:t>
            </w:r>
            <w:r w:rsidRPr="00760DAD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79-</w:t>
            </w:r>
            <w:proofErr w:type="gramStart"/>
            <w:r w:rsidRPr="00760DAD">
              <w:rPr>
                <w:rFonts w:eastAsia="Times New Roman"/>
                <w:color w:val="auto"/>
              </w:rPr>
              <w:t>80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 xml:space="preserve">Кокорин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Н.П. .</w:t>
            </w:r>
            <w:proofErr w:type="gramEnd"/>
            <w:r w:rsidRPr="00760DAD">
              <w:rPr>
                <w:rFonts w:eastAsia="Times New Roman"/>
                <w:color w:val="auto"/>
              </w:rPr>
              <w:br/>
              <w:t xml:space="preserve">   Золоторудная минерализация южной части </w:t>
            </w:r>
            <w:proofErr w:type="spellStart"/>
            <w:r w:rsidRPr="00760DAD">
              <w:rPr>
                <w:rFonts w:eastAsia="Times New Roman"/>
                <w:color w:val="auto"/>
              </w:rPr>
              <w:t>Краснотуринской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зоны (</w:t>
            </w:r>
            <w:proofErr w:type="spellStart"/>
            <w:r w:rsidRPr="00760DAD">
              <w:rPr>
                <w:rFonts w:eastAsia="Times New Roman"/>
                <w:color w:val="auto"/>
              </w:rPr>
              <w:t>Чадарский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район) / Н. П. Кокорин, А. Е. Степанов, Л. А. Санько</w:t>
            </w:r>
            <w:r w:rsidRPr="00760DA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38-39.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 xml:space="preserve">Юшко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Н.А. .</w:t>
            </w:r>
            <w:proofErr w:type="gramEnd"/>
            <w:r w:rsidRPr="00760DAD">
              <w:rPr>
                <w:rFonts w:eastAsia="Times New Roman"/>
                <w:color w:val="auto"/>
              </w:rPr>
              <w:br/>
              <w:t>   Пути повышения эффективности использования геохимических методов при поисках месторождений благородных и цветных металлов / Н. А. Юшко, И. Г. Спиридонов</w:t>
            </w:r>
            <w:r w:rsidRPr="00760DA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46-47 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Беляновская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>, А.И.</w:t>
            </w:r>
            <w:r w:rsidRPr="00760DAD">
              <w:rPr>
                <w:rFonts w:eastAsia="Times New Roman"/>
                <w:color w:val="auto"/>
              </w:rPr>
              <w:br/>
              <w:t xml:space="preserve">   Содержание радиоактивных элементов в биологическом материале мелких млекопитающих в зоне </w:t>
            </w:r>
            <w:proofErr w:type="spellStart"/>
            <w:r w:rsidRPr="00760DAD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60DAD">
              <w:rPr>
                <w:rFonts w:eastAsia="Times New Roman"/>
                <w:color w:val="auto"/>
              </w:rPr>
              <w:t>Беляновская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120-</w:t>
            </w:r>
            <w:proofErr w:type="gramStart"/>
            <w:r w:rsidRPr="00760DAD">
              <w:rPr>
                <w:rFonts w:eastAsia="Times New Roman"/>
                <w:color w:val="auto"/>
              </w:rPr>
              <w:t>123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4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Гагарского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проявления родонита</w:t>
            </w:r>
            <w:r w:rsidRPr="00760DAD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760DA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[и др.]</w:t>
            </w:r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94-</w:t>
            </w:r>
            <w:proofErr w:type="gramStart"/>
            <w:r w:rsidRPr="00760DAD">
              <w:rPr>
                <w:rFonts w:eastAsia="Times New Roman"/>
                <w:color w:val="auto"/>
              </w:rPr>
              <w:t>100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3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Санько Л.А.</w:t>
            </w:r>
            <w:r w:rsidRPr="00760DAD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760DAD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минерализация южной части Восточно-</w:t>
            </w:r>
            <w:proofErr w:type="spellStart"/>
            <w:r w:rsidRPr="00760DAD">
              <w:rPr>
                <w:rFonts w:eastAsia="Times New Roman"/>
                <w:color w:val="auto"/>
              </w:rPr>
              <w:t>Тагильской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вулканогенной зоны Среднего Урала / Л. А. Санько, А. Е. Степанов, С. П. </w:t>
            </w:r>
            <w:proofErr w:type="spellStart"/>
            <w:r w:rsidRPr="00760DAD">
              <w:rPr>
                <w:rFonts w:eastAsia="Times New Roman"/>
                <w:color w:val="auto"/>
              </w:rPr>
              <w:t>Главатских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</w:r>
            <w:r w:rsidRPr="00760DAD">
              <w:rPr>
                <w:rFonts w:eastAsia="Times New Roman"/>
                <w:color w:val="auto"/>
              </w:rPr>
              <w:lastRenderedPageBreak/>
              <w:t>// Уральская минералогическая школа - 2016. - Екатеринбург, 2016. - С. 101-</w:t>
            </w:r>
            <w:proofErr w:type="gramStart"/>
            <w:r w:rsidRPr="00760DAD">
              <w:rPr>
                <w:rFonts w:eastAsia="Times New Roman"/>
                <w:color w:val="auto"/>
              </w:rPr>
              <w:t>104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6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b/>
                <w:bCs/>
                <w:color w:val="auto"/>
              </w:rPr>
              <w:t>Зубова, Т.П.</w:t>
            </w:r>
            <w:r w:rsidRPr="00760DAD">
              <w:rPr>
                <w:rFonts w:eastAsia="Times New Roman"/>
                <w:color w:val="auto"/>
              </w:rPr>
              <w:br/>
              <w:t xml:space="preserve">   Особенности строения, вещественный состав, характер распределения и </w:t>
            </w:r>
            <w:proofErr w:type="spellStart"/>
            <w:r w:rsidRPr="00760DA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золота в разновозрастных </w:t>
            </w:r>
            <w:proofErr w:type="spellStart"/>
            <w:r w:rsidRPr="00760DAD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образованиях восточного склона Среднего Урала / Т. П. Зубова, С. В. Яблокова</w:t>
            </w:r>
            <w:r w:rsidRPr="00760DA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760DA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- Москва, 2016. - С. 22-23.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Минералого-петрографические особенности и геохимия среднедевонских субвулканических образований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Сухоложского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района, Средний Урал</w:t>
            </w:r>
            <w:r w:rsidRPr="00760DAD">
              <w:rPr>
                <w:rFonts w:eastAsia="Times New Roman"/>
                <w:color w:val="auto"/>
              </w:rPr>
              <w:t xml:space="preserve"> / B. C. </w:t>
            </w:r>
            <w:proofErr w:type="spellStart"/>
            <w:r w:rsidRPr="00760DAD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[и др.]</w:t>
            </w:r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243-</w:t>
            </w:r>
            <w:proofErr w:type="gramStart"/>
            <w:r w:rsidRPr="00760DAD">
              <w:rPr>
                <w:rFonts w:eastAsia="Times New Roman"/>
                <w:color w:val="auto"/>
              </w:rPr>
              <w:t>246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7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>, С.В.</w:t>
            </w:r>
            <w:r w:rsidRPr="00760DAD">
              <w:rPr>
                <w:rFonts w:eastAsia="Times New Roman"/>
                <w:color w:val="auto"/>
              </w:rPr>
              <w:br/>
              <w:t xml:space="preserve">   Амфибол и биотит </w:t>
            </w:r>
            <w:proofErr w:type="spellStart"/>
            <w:r w:rsidRPr="00760DAD">
              <w:rPr>
                <w:rFonts w:eastAsia="Times New Roman"/>
                <w:color w:val="auto"/>
              </w:rPr>
              <w:t>меланократовых</w:t>
            </w:r>
            <w:proofErr w:type="spellEnd"/>
            <w:r w:rsidRPr="00760DAD">
              <w:rPr>
                <w:rFonts w:eastAsia="Times New Roman"/>
                <w:color w:val="auto"/>
              </w:rPr>
              <w:t xml:space="preserve"> пород, ассоциированных с гранитоидными массивами </w:t>
            </w:r>
            <w:proofErr w:type="gramStart"/>
            <w:r w:rsidRPr="00760DAD">
              <w:rPr>
                <w:rFonts w:eastAsia="Times New Roman"/>
                <w:color w:val="auto"/>
              </w:rPr>
              <w:t>Урала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генетические взаимоотношения, особенности химического состава / С. В. </w:t>
            </w:r>
            <w:proofErr w:type="spellStart"/>
            <w:r w:rsidRPr="00760DAD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60DAD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162-</w:t>
            </w:r>
            <w:proofErr w:type="gramStart"/>
            <w:r w:rsidRPr="00760DAD">
              <w:rPr>
                <w:rFonts w:eastAsia="Times New Roman"/>
                <w:color w:val="auto"/>
              </w:rPr>
              <w:t>171 :</w:t>
            </w:r>
            <w:proofErr w:type="gramEnd"/>
            <w:r w:rsidRPr="00760DA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0DA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0DAD">
              <w:rPr>
                <w:rFonts w:eastAsia="Times New Roman"/>
                <w:color w:val="auto"/>
              </w:rPr>
              <w:t>.: 31 назв.</w:t>
            </w:r>
          </w:p>
        </w:tc>
      </w:tr>
      <w:tr w:rsidR="00760DAD" w:rsidRPr="00760DA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</w:p>
        </w:tc>
      </w:tr>
      <w:tr w:rsidR="00760DAD" w:rsidRPr="00760DAD" w:rsidTr="0027321D">
        <w:trPr>
          <w:tblCellSpacing w:w="15" w:type="dxa"/>
        </w:trPr>
        <w:tc>
          <w:tcPr>
            <w:tcW w:w="5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60DAD" w:rsidRPr="00760DAD" w:rsidRDefault="00760DAD" w:rsidP="0027321D">
            <w:pPr>
              <w:rPr>
                <w:rFonts w:eastAsia="Times New Roman"/>
                <w:color w:val="auto"/>
              </w:rPr>
            </w:pPr>
            <w:r w:rsidRPr="00760DAD">
              <w:rPr>
                <w:rFonts w:eastAsia="Times New Roman"/>
                <w:color w:val="auto"/>
              </w:rPr>
              <w:t>   </w:t>
            </w:r>
            <w:r w:rsidRPr="00760DAD">
              <w:rPr>
                <w:rFonts w:eastAsia="Times New Roman"/>
                <w:b/>
                <w:bCs/>
                <w:color w:val="auto"/>
              </w:rPr>
              <w:t xml:space="preserve">О перспективах выявления промышленного </w:t>
            </w:r>
            <w:proofErr w:type="gramStart"/>
            <w:r w:rsidRPr="00760DAD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760DAD">
              <w:rPr>
                <w:rFonts w:eastAsia="Times New Roman"/>
                <w:b/>
                <w:bCs/>
                <w:color w:val="auto"/>
              </w:rPr>
              <w:t xml:space="preserve">-кварцевого и золото-сульфидного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оруденений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в зоне влияния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60DAD">
              <w:rPr>
                <w:rFonts w:eastAsia="Times New Roman"/>
                <w:b/>
                <w:bCs/>
                <w:color w:val="auto"/>
              </w:rPr>
              <w:t>Верхисетского</w:t>
            </w:r>
            <w:proofErr w:type="spellEnd"/>
            <w:r w:rsidRPr="00760DAD">
              <w:rPr>
                <w:rFonts w:eastAsia="Times New Roman"/>
                <w:b/>
                <w:bCs/>
                <w:color w:val="auto"/>
              </w:rPr>
              <w:t xml:space="preserve"> глубинных разломов</w:t>
            </w:r>
            <w:r w:rsidRPr="00760DAD">
              <w:rPr>
                <w:rFonts w:eastAsia="Times New Roman"/>
                <w:color w:val="auto"/>
              </w:rPr>
              <w:t xml:space="preserve"> / В. В. Александров [и др.]</w:t>
            </w:r>
            <w:r w:rsidRPr="00760DA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94.</w:t>
            </w:r>
          </w:p>
        </w:tc>
      </w:tr>
    </w:tbl>
    <w:p w:rsidR="00760DAD" w:rsidRPr="00760DAD" w:rsidRDefault="00760DAD" w:rsidP="00760DAD">
      <w:pPr>
        <w:rPr>
          <w:rFonts w:eastAsia="Times New Roman"/>
          <w:color w:val="auto"/>
        </w:rPr>
      </w:pPr>
    </w:p>
    <w:p w:rsidR="00940A6D" w:rsidRPr="00760DAD" w:rsidRDefault="00940A6D">
      <w:pPr>
        <w:rPr>
          <w:color w:val="auto"/>
        </w:rPr>
      </w:pPr>
    </w:p>
    <w:sectPr w:rsidR="00940A6D" w:rsidRPr="00760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AD"/>
    <w:rsid w:val="00577F1D"/>
    <w:rsid w:val="00760DA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53892-2BCA-4821-9C82-B27643F5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DA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0D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0DA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1792</Words>
  <Characters>10216</Characters>
  <Application>Microsoft Office Word</Application>
  <DocSecurity>0</DocSecurity>
  <Lines>85</Lines>
  <Paragraphs>23</Paragraphs>
  <ScaleCrop>false</ScaleCrop>
  <Company/>
  <LinksUpToDate>false</LinksUpToDate>
  <CharactersWithSpaces>11985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2020-05-06T06:19:00Z</dcterms:created>
  <dcterms:modified xsi:type="dcterms:W3CDTF">2020-05-06T06:20:00Z</dcterms:modified>
</cp:coreProperties>
</file>