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6BD" w:rsidRDefault="00363567">
      <w:pPr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Бюллетень новых поступлений за </w:t>
      </w:r>
      <w:r w:rsidR="00C03212">
        <w:rPr>
          <w:b/>
          <w:color w:val="auto"/>
          <w:sz w:val="28"/>
          <w:szCs w:val="28"/>
        </w:rPr>
        <w:t>март</w:t>
      </w:r>
      <w:r w:rsidR="0025004C">
        <w:rPr>
          <w:b/>
          <w:color w:val="auto"/>
          <w:sz w:val="28"/>
          <w:szCs w:val="28"/>
        </w:rPr>
        <w:t xml:space="preserve"> 202</w:t>
      </w:r>
      <w:r>
        <w:rPr>
          <w:b/>
          <w:color w:val="auto"/>
          <w:sz w:val="28"/>
          <w:szCs w:val="28"/>
        </w:rPr>
        <w:t>4</w:t>
      </w:r>
      <w:r w:rsidR="005356BD">
        <w:rPr>
          <w:b/>
          <w:color w:val="auto"/>
          <w:sz w:val="28"/>
          <w:szCs w:val="28"/>
        </w:rPr>
        <w:t xml:space="preserve"> г.</w:t>
      </w:r>
    </w:p>
    <w:p w:rsidR="005356BD" w:rsidRDefault="005356BD">
      <w:pPr>
        <w:ind w:left="-540" w:firstLine="540"/>
        <w:jc w:val="center"/>
        <w:rPr>
          <w:b/>
          <w:color w:val="auto"/>
          <w:sz w:val="28"/>
          <w:szCs w:val="28"/>
        </w:rPr>
      </w:pPr>
    </w:p>
    <w:tbl>
      <w:tblPr>
        <w:tblW w:w="5356" w:type="pct"/>
        <w:tblCellSpacing w:w="15" w:type="dxa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3"/>
        <w:gridCol w:w="2148"/>
        <w:gridCol w:w="30"/>
        <w:gridCol w:w="7952"/>
      </w:tblGrid>
      <w:tr w:rsidR="00DB13CB" w:rsidTr="00A80911">
        <w:trPr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AE7501" w:rsidRDefault="00DB13CB" w:rsidP="004357B6">
            <w:pPr>
              <w:jc w:val="center"/>
              <w:rPr>
                <w:color w:val="auto"/>
              </w:rPr>
            </w:pPr>
            <w:r w:rsidRPr="00AE7501">
              <w:rPr>
                <w:color w:val="auto"/>
              </w:rPr>
              <w:t>Б76827</w:t>
            </w:r>
            <w:r w:rsidRPr="00AE7501">
              <w:rPr>
                <w:color w:val="auto"/>
              </w:rPr>
              <w:br/>
              <w:t>XXVI-231</w:t>
            </w:r>
          </w:p>
          <w:p w:rsidR="00DB13CB" w:rsidRPr="00AE7501" w:rsidRDefault="00DB13CB" w:rsidP="004357B6">
            <w:pPr>
              <w:jc w:val="center"/>
              <w:rPr>
                <w:color w:val="auto"/>
              </w:rPr>
            </w:pPr>
          </w:p>
          <w:p w:rsidR="00DB13CB" w:rsidRDefault="00DB13CB" w:rsidP="004357B6">
            <w:pPr>
              <w:jc w:val="center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FB779FB" wp14:editId="1CCF7CE2">
                  <wp:extent cx="1089660" cy="1706880"/>
                  <wp:effectExtent l="0" t="0" r="0" b="7620"/>
                  <wp:docPr id="3" name="Рисунок 3" descr="C:\Users\victoria_bubanistova\Desktop\Каталоги\Сканы для каталога\2024\Март\На сайт - бюллетень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\2024\Март\На сайт - бюллетень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894042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AE7501" w:rsidRDefault="00DB13CB" w:rsidP="0056100B">
            <w:pPr>
              <w:tabs>
                <w:tab w:val="left" w:pos="1692"/>
              </w:tabs>
              <w:ind w:hanging="8"/>
              <w:jc w:val="both"/>
              <w:rPr>
                <w:b/>
                <w:bCs/>
                <w:color w:val="auto"/>
              </w:rPr>
            </w:pPr>
            <w:r w:rsidRPr="00AE7501">
              <w:rPr>
                <w:b/>
                <w:bCs/>
                <w:color w:val="auto"/>
              </w:rPr>
              <w:t>Булаевская, И.Д.</w:t>
            </w:r>
          </w:p>
          <w:p w:rsidR="00DB13CB" w:rsidRPr="00AE7501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  <w:r w:rsidRPr="00AE7501">
              <w:rPr>
                <w:color w:val="auto"/>
              </w:rPr>
              <w:t>Колымская трасса. Остановки по требованию / Ирина Булаевская. – Москва</w:t>
            </w:r>
            <w:proofErr w:type="gramStart"/>
            <w:r w:rsidRPr="00AE7501">
              <w:rPr>
                <w:color w:val="auto"/>
              </w:rPr>
              <w:t xml:space="preserve"> :</w:t>
            </w:r>
            <w:proofErr w:type="gramEnd"/>
            <w:r w:rsidRPr="00AE7501">
              <w:rPr>
                <w:color w:val="auto"/>
              </w:rPr>
              <w:t xml:space="preserve"> </w:t>
            </w:r>
            <w:proofErr w:type="spellStart"/>
            <w:r w:rsidRPr="00AE7501">
              <w:rPr>
                <w:color w:val="auto"/>
              </w:rPr>
              <w:t>Роликс</w:t>
            </w:r>
            <w:proofErr w:type="spellEnd"/>
            <w:r w:rsidRPr="00AE7501">
              <w:rPr>
                <w:color w:val="auto"/>
              </w:rPr>
              <w:t>, 2023. – 279, [2] с. : ил</w:t>
            </w:r>
            <w:proofErr w:type="gramStart"/>
            <w:r w:rsidRPr="00AE7501">
              <w:rPr>
                <w:color w:val="auto"/>
              </w:rPr>
              <w:t xml:space="preserve">., </w:t>
            </w:r>
            <w:proofErr w:type="spellStart"/>
            <w:proofErr w:type="gramEnd"/>
            <w:r w:rsidRPr="00AE7501">
              <w:rPr>
                <w:color w:val="auto"/>
              </w:rPr>
              <w:t>портр</w:t>
            </w:r>
            <w:proofErr w:type="spellEnd"/>
            <w:r w:rsidRPr="00AE7501">
              <w:rPr>
                <w:color w:val="auto"/>
              </w:rPr>
              <w:t xml:space="preserve">., фот. – </w:t>
            </w:r>
            <w:proofErr w:type="spellStart"/>
            <w:r w:rsidRPr="00AE7501">
              <w:rPr>
                <w:color w:val="auto"/>
              </w:rPr>
              <w:t>Библиогр</w:t>
            </w:r>
            <w:proofErr w:type="spellEnd"/>
            <w:r w:rsidRPr="00AE7501">
              <w:rPr>
                <w:color w:val="auto"/>
              </w:rPr>
              <w:t xml:space="preserve">.: с. 278-280 (43 назв.) и в </w:t>
            </w:r>
            <w:proofErr w:type="spellStart"/>
            <w:r w:rsidRPr="00AE7501">
              <w:rPr>
                <w:color w:val="auto"/>
              </w:rPr>
              <w:t>подстроч</w:t>
            </w:r>
            <w:proofErr w:type="spellEnd"/>
            <w:r w:rsidRPr="00AE7501">
              <w:rPr>
                <w:color w:val="auto"/>
              </w:rPr>
              <w:t>. примеч.</w:t>
            </w:r>
          </w:p>
          <w:p w:rsidR="00DB13CB" w:rsidRPr="00894042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0E4844">
              <w:rPr>
                <w:color w:val="auto"/>
              </w:rPr>
              <w:t>В54913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Pr="000E4844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42F1BB9" wp14:editId="7E47827D">
                  <wp:extent cx="1080000" cy="1612800"/>
                  <wp:effectExtent l="0" t="0" r="6350" b="6985"/>
                  <wp:docPr id="14" name="Рисунок 14" descr="C:\Users\victoria_bubanistova\Desktop\Каталоги\Сканы для каталога\2024\Март\На сайт - бюллетень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ctoria_bubanistova\Desktop\Каталоги\Сканы для каталога\2024\Март\На сайт - бюллетень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0E4844" w:rsidRDefault="00DB13CB" w:rsidP="004357B6">
            <w:pPr>
              <w:jc w:val="center"/>
              <w:rPr>
                <w:color w:val="auto"/>
              </w:rPr>
            </w:pPr>
          </w:p>
          <w:p w:rsidR="00DB13CB" w:rsidRPr="000E4844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0E4844" w:rsidRDefault="00DB13CB" w:rsidP="0056100B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0E4844">
              <w:rPr>
                <w:b/>
                <w:bCs/>
                <w:color w:val="auto"/>
              </w:rPr>
              <w:t>Геоархеология</w:t>
            </w:r>
            <w:proofErr w:type="spellEnd"/>
            <w:r w:rsidRPr="000E4844">
              <w:rPr>
                <w:b/>
                <w:bCs/>
                <w:color w:val="auto"/>
              </w:rPr>
              <w:t xml:space="preserve"> и археологическая минералогия - 2015</w:t>
            </w:r>
            <w:r w:rsidRPr="000E4844">
              <w:rPr>
                <w:color w:val="auto"/>
              </w:rPr>
              <w:t xml:space="preserve"> = </w:t>
            </w:r>
            <w:proofErr w:type="spellStart"/>
            <w:r w:rsidRPr="000E4844">
              <w:rPr>
                <w:color w:val="auto"/>
              </w:rPr>
              <w:t>Geoarcheo</w:t>
            </w:r>
            <w:r w:rsidR="002F34DB">
              <w:rPr>
                <w:color w:val="auto"/>
              </w:rPr>
              <w:softHyphen/>
            </w:r>
            <w:r w:rsidRPr="000E4844">
              <w:rPr>
                <w:color w:val="auto"/>
              </w:rPr>
              <w:t>logy</w:t>
            </w:r>
            <w:proofErr w:type="spellEnd"/>
            <w:r w:rsidRPr="000E4844">
              <w:rPr>
                <w:color w:val="auto"/>
              </w:rPr>
              <w:t xml:space="preserve"> </w:t>
            </w:r>
            <w:proofErr w:type="spellStart"/>
            <w:r w:rsidRPr="000E4844">
              <w:rPr>
                <w:color w:val="auto"/>
              </w:rPr>
              <w:t>and</w:t>
            </w:r>
            <w:proofErr w:type="spellEnd"/>
            <w:r w:rsidRPr="000E4844">
              <w:rPr>
                <w:color w:val="auto"/>
              </w:rPr>
              <w:t xml:space="preserve"> </w:t>
            </w:r>
            <w:proofErr w:type="spellStart"/>
            <w:r w:rsidRPr="000E4844">
              <w:rPr>
                <w:color w:val="auto"/>
              </w:rPr>
              <w:t>archeological</w:t>
            </w:r>
            <w:proofErr w:type="spellEnd"/>
            <w:r w:rsidRPr="000E4844">
              <w:rPr>
                <w:color w:val="auto"/>
              </w:rPr>
              <w:t xml:space="preserve"> </w:t>
            </w:r>
            <w:proofErr w:type="spellStart"/>
            <w:r w:rsidRPr="000E4844">
              <w:rPr>
                <w:color w:val="auto"/>
              </w:rPr>
              <w:t>mineralogy</w:t>
            </w:r>
            <w:proofErr w:type="spellEnd"/>
            <w:r w:rsidRPr="000E4844">
              <w:rPr>
                <w:color w:val="auto"/>
              </w:rPr>
              <w:t xml:space="preserve"> - 2015 : материалы [II] Всероссийской м</w:t>
            </w:r>
            <w:r w:rsidRPr="000E4844">
              <w:rPr>
                <w:color w:val="auto"/>
              </w:rPr>
              <w:t>о</w:t>
            </w:r>
            <w:r w:rsidRPr="000E4844">
              <w:rPr>
                <w:color w:val="auto"/>
              </w:rPr>
              <w:t xml:space="preserve">лодежной научной школы / Рос. акад. наук, Урал. </w:t>
            </w:r>
            <w:proofErr w:type="spellStart"/>
            <w:r w:rsidRPr="000E4844">
              <w:rPr>
                <w:color w:val="auto"/>
              </w:rPr>
              <w:t>отд-ние</w:t>
            </w:r>
            <w:proofErr w:type="spellEnd"/>
            <w:r w:rsidRPr="000E4844">
              <w:rPr>
                <w:color w:val="auto"/>
              </w:rPr>
              <w:t>, Ин-т минерал</w:t>
            </w:r>
            <w:r w:rsidRPr="000E4844">
              <w:rPr>
                <w:color w:val="auto"/>
              </w:rPr>
              <w:t>о</w:t>
            </w:r>
            <w:r w:rsidRPr="000E4844">
              <w:rPr>
                <w:color w:val="auto"/>
              </w:rPr>
              <w:t xml:space="preserve">гии, М-во науки и образования РФ, </w:t>
            </w:r>
            <w:proofErr w:type="spellStart"/>
            <w:r w:rsidRPr="000E4844">
              <w:rPr>
                <w:color w:val="auto"/>
              </w:rPr>
              <w:t>Юж</w:t>
            </w:r>
            <w:proofErr w:type="spellEnd"/>
            <w:proofErr w:type="gramStart"/>
            <w:r w:rsidRPr="000E4844">
              <w:rPr>
                <w:color w:val="auto"/>
              </w:rPr>
              <w:t>.-</w:t>
            </w:r>
            <w:proofErr w:type="gramEnd"/>
            <w:r w:rsidRPr="000E4844">
              <w:rPr>
                <w:color w:val="auto"/>
              </w:rPr>
              <w:t xml:space="preserve">Урал. гос. ун-т, Рос. минерал. о-во ; отв. ред. </w:t>
            </w:r>
            <w:proofErr w:type="spellStart"/>
            <w:r w:rsidRPr="000E4844">
              <w:rPr>
                <w:color w:val="auto"/>
              </w:rPr>
              <w:t>В.В.Зайков</w:t>
            </w:r>
            <w:proofErr w:type="spellEnd"/>
            <w:r w:rsidRPr="000E4844">
              <w:rPr>
                <w:color w:val="auto"/>
              </w:rPr>
              <w:t>. – Миасс</w:t>
            </w:r>
            <w:proofErr w:type="gramStart"/>
            <w:r w:rsidRPr="000E4844">
              <w:rPr>
                <w:color w:val="auto"/>
              </w:rPr>
              <w:t xml:space="preserve"> :</w:t>
            </w:r>
            <w:proofErr w:type="gramEnd"/>
            <w:r w:rsidRPr="000E4844">
              <w:rPr>
                <w:color w:val="auto"/>
              </w:rPr>
              <w:t xml:space="preserve"> Ин-т минералогии </w:t>
            </w:r>
            <w:proofErr w:type="spellStart"/>
            <w:r w:rsidRPr="000E4844">
              <w:rPr>
                <w:color w:val="auto"/>
              </w:rPr>
              <w:t>УрО</w:t>
            </w:r>
            <w:proofErr w:type="spellEnd"/>
            <w:r w:rsidRPr="000E4844">
              <w:rPr>
                <w:color w:val="auto"/>
              </w:rPr>
              <w:t xml:space="preserve"> РАН, 2015. – 189 с. : ил., табл. – Ред. указ</w:t>
            </w:r>
            <w:proofErr w:type="gramStart"/>
            <w:r w:rsidRPr="000E4844">
              <w:rPr>
                <w:color w:val="auto"/>
              </w:rPr>
              <w:t>.</w:t>
            </w:r>
            <w:proofErr w:type="gramEnd"/>
            <w:r w:rsidRPr="000E4844">
              <w:rPr>
                <w:color w:val="auto"/>
              </w:rPr>
              <w:t xml:space="preserve"> </w:t>
            </w:r>
            <w:proofErr w:type="gramStart"/>
            <w:r w:rsidRPr="000E4844">
              <w:rPr>
                <w:color w:val="auto"/>
              </w:rPr>
              <w:t>н</w:t>
            </w:r>
            <w:proofErr w:type="gramEnd"/>
            <w:r w:rsidRPr="000E4844">
              <w:rPr>
                <w:color w:val="auto"/>
              </w:rPr>
              <w:t xml:space="preserve">а обороте титл. л. - Рез. англ. – </w:t>
            </w:r>
            <w:proofErr w:type="spellStart"/>
            <w:r w:rsidRPr="000E4844">
              <w:rPr>
                <w:color w:val="auto"/>
              </w:rPr>
              <w:t>Библиогр</w:t>
            </w:r>
            <w:proofErr w:type="spellEnd"/>
            <w:r w:rsidRPr="000E4844">
              <w:rPr>
                <w:color w:val="auto"/>
              </w:rPr>
              <w:t xml:space="preserve">. в конце </w:t>
            </w:r>
            <w:proofErr w:type="spellStart"/>
            <w:r w:rsidRPr="000E4844">
              <w:rPr>
                <w:color w:val="auto"/>
              </w:rPr>
              <w:t>докл</w:t>
            </w:r>
            <w:proofErr w:type="spellEnd"/>
            <w:r w:rsidRPr="000E4844">
              <w:rPr>
                <w:color w:val="auto"/>
              </w:rPr>
              <w:t>.</w:t>
            </w:r>
          </w:p>
          <w:p w:rsidR="00DB13CB" w:rsidRPr="000E4844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0E4844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0E4844">
              <w:rPr>
                <w:color w:val="auto"/>
              </w:rPr>
              <w:t xml:space="preserve">В первой части сборника освещены общие вопросы </w:t>
            </w:r>
            <w:proofErr w:type="spellStart"/>
            <w:r w:rsidRPr="000E4844">
              <w:rPr>
                <w:color w:val="auto"/>
              </w:rPr>
              <w:t>геоархеологии</w:t>
            </w:r>
            <w:proofErr w:type="spellEnd"/>
            <w:r w:rsidRPr="000E4844">
              <w:rPr>
                <w:color w:val="auto"/>
              </w:rPr>
              <w:t>, включая обзор данных по применению аналитических и геофизических м</w:t>
            </w:r>
            <w:r w:rsidRPr="000E4844">
              <w:rPr>
                <w:color w:val="auto"/>
              </w:rPr>
              <w:t>е</w:t>
            </w:r>
            <w:r w:rsidRPr="000E4844">
              <w:rPr>
                <w:color w:val="auto"/>
              </w:rPr>
              <w:t>тодов для археологических построений. Во второй части рассмотрены пр</w:t>
            </w:r>
            <w:r w:rsidRPr="000E4844">
              <w:rPr>
                <w:color w:val="auto"/>
              </w:rPr>
              <w:t>о</w:t>
            </w:r>
            <w:r w:rsidRPr="000E4844">
              <w:rPr>
                <w:color w:val="auto"/>
              </w:rPr>
              <w:t xml:space="preserve">блемы использования горных пород в палеолите и неолите. Третья часть касается строения древних рудников и продуктов </w:t>
            </w:r>
            <w:proofErr w:type="spellStart"/>
            <w:r w:rsidRPr="000E4844">
              <w:rPr>
                <w:color w:val="auto"/>
              </w:rPr>
              <w:t>палеометаллургии</w:t>
            </w:r>
            <w:proofErr w:type="spellEnd"/>
            <w:r w:rsidRPr="000E4844">
              <w:rPr>
                <w:color w:val="auto"/>
              </w:rPr>
              <w:t xml:space="preserve"> в виде шлаков бронзолитейного производства. В четвертой части даны сведения о составе меди, золота и других металлов древности.</w:t>
            </w:r>
          </w:p>
          <w:p w:rsidR="00DB13CB" w:rsidRPr="000E4844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652C5F">
        <w:trPr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2F632D" w:rsidRDefault="00DB13CB" w:rsidP="004357B6">
            <w:pPr>
              <w:jc w:val="center"/>
              <w:rPr>
                <w:color w:val="auto"/>
              </w:rPr>
            </w:pPr>
            <w:r w:rsidRPr="002F632D">
              <w:rPr>
                <w:color w:val="auto"/>
              </w:rPr>
              <w:t>Б76825</w:t>
            </w:r>
          </w:p>
          <w:p w:rsidR="00DB13CB" w:rsidRDefault="00DB13CB" w:rsidP="004357B6">
            <w:pPr>
              <w:jc w:val="center"/>
            </w:pPr>
          </w:p>
          <w:p w:rsidR="00DB13CB" w:rsidRPr="004A2F5A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B553717" wp14:editId="2F2F23D4">
                  <wp:extent cx="1080000" cy="1612800"/>
                  <wp:effectExtent l="0" t="0" r="6350" b="6985"/>
                  <wp:docPr id="22" name="Рисунок 22" descr="C:\Users\victoria_bubanistova\Desktop\Каталоги\Сканы для каталога\2024\Март\На сайт - бюллетень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toria_bubanistova\Desktop\Каталоги\Сканы для каталога\2024\Март\На сайт - бюллетень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2F632D" w:rsidRDefault="00DB13CB" w:rsidP="0056100B">
            <w:pPr>
              <w:ind w:firstLine="387"/>
              <w:jc w:val="both"/>
              <w:rPr>
                <w:color w:val="auto"/>
              </w:rPr>
            </w:pPr>
            <w:r>
              <w:t> </w:t>
            </w:r>
            <w:r w:rsidRPr="002F632D">
              <w:rPr>
                <w:b/>
                <w:bCs/>
                <w:color w:val="auto"/>
              </w:rPr>
              <w:t>Геологическое строение Читинской области</w:t>
            </w:r>
            <w:r w:rsidRPr="002F632D">
              <w:rPr>
                <w:color w:val="auto"/>
              </w:rPr>
              <w:t xml:space="preserve"> : объяснительная запи</w:t>
            </w:r>
            <w:r w:rsidRPr="002F632D">
              <w:rPr>
                <w:color w:val="auto"/>
              </w:rPr>
              <w:t>с</w:t>
            </w:r>
            <w:r w:rsidRPr="002F632D">
              <w:rPr>
                <w:color w:val="auto"/>
              </w:rPr>
              <w:t xml:space="preserve">ка к геологической карте масштаба 1:500000 / К. К. Анашкина, К. С. </w:t>
            </w:r>
            <w:proofErr w:type="spellStart"/>
            <w:r w:rsidRPr="002F632D">
              <w:rPr>
                <w:color w:val="auto"/>
              </w:rPr>
              <w:t>Бутин</w:t>
            </w:r>
            <w:proofErr w:type="spellEnd"/>
            <w:r w:rsidRPr="002F632D">
              <w:rPr>
                <w:color w:val="auto"/>
              </w:rPr>
              <w:t xml:space="preserve">, Ф. И. </w:t>
            </w:r>
            <w:proofErr w:type="spellStart"/>
            <w:r w:rsidRPr="002F632D">
              <w:rPr>
                <w:color w:val="auto"/>
              </w:rPr>
              <w:t>Еникеев</w:t>
            </w:r>
            <w:proofErr w:type="spellEnd"/>
            <w:r w:rsidRPr="002F632D">
              <w:rPr>
                <w:color w:val="auto"/>
              </w:rPr>
              <w:t xml:space="preserve"> [и др.] ; отв. ред.: </w:t>
            </w:r>
            <w:proofErr w:type="spellStart"/>
            <w:r w:rsidRPr="002F632D">
              <w:rPr>
                <w:color w:val="auto"/>
              </w:rPr>
              <w:t>И.Г.Рутштейн</w:t>
            </w:r>
            <w:proofErr w:type="spellEnd"/>
            <w:r w:rsidRPr="002F632D">
              <w:rPr>
                <w:color w:val="auto"/>
              </w:rPr>
              <w:t xml:space="preserve">, </w:t>
            </w:r>
            <w:proofErr w:type="spellStart"/>
            <w:r w:rsidRPr="002F632D">
              <w:rPr>
                <w:color w:val="auto"/>
              </w:rPr>
              <w:t>Н.Н.Чабан</w:t>
            </w:r>
            <w:proofErr w:type="spellEnd"/>
            <w:r w:rsidRPr="002F632D">
              <w:rPr>
                <w:color w:val="auto"/>
              </w:rPr>
              <w:t xml:space="preserve"> ; М-во природ. ресурсов</w:t>
            </w:r>
            <w:proofErr w:type="gramStart"/>
            <w:r w:rsidRPr="002F632D">
              <w:rPr>
                <w:color w:val="auto"/>
              </w:rPr>
              <w:t xml:space="preserve"> Р</w:t>
            </w:r>
            <w:proofErr w:type="gramEnd"/>
            <w:r w:rsidRPr="002F632D">
              <w:rPr>
                <w:color w:val="auto"/>
              </w:rPr>
              <w:t>ос. Федерации, Ком</w:t>
            </w:r>
            <w:proofErr w:type="gramStart"/>
            <w:r w:rsidRPr="002F632D">
              <w:rPr>
                <w:color w:val="auto"/>
              </w:rPr>
              <w:t>.</w:t>
            </w:r>
            <w:proofErr w:type="gramEnd"/>
            <w:r w:rsidRPr="002F632D">
              <w:rPr>
                <w:color w:val="auto"/>
              </w:rPr>
              <w:t xml:space="preserve"> </w:t>
            </w:r>
            <w:proofErr w:type="gramStart"/>
            <w:r w:rsidRPr="002F632D">
              <w:rPr>
                <w:color w:val="auto"/>
              </w:rPr>
              <w:t>п</w:t>
            </w:r>
            <w:proofErr w:type="gramEnd"/>
            <w:r w:rsidRPr="002F632D">
              <w:rPr>
                <w:color w:val="auto"/>
              </w:rPr>
              <w:t xml:space="preserve">о геологии и использованию недр </w:t>
            </w:r>
            <w:proofErr w:type="spellStart"/>
            <w:r w:rsidRPr="002F632D">
              <w:rPr>
                <w:color w:val="auto"/>
              </w:rPr>
              <w:t>Читин</w:t>
            </w:r>
            <w:proofErr w:type="spellEnd"/>
            <w:r w:rsidRPr="002F632D">
              <w:rPr>
                <w:color w:val="auto"/>
              </w:rPr>
              <w:t xml:space="preserve">. обл., Гос. геол. </w:t>
            </w:r>
            <w:proofErr w:type="spellStart"/>
            <w:r w:rsidRPr="002F632D">
              <w:rPr>
                <w:color w:val="auto"/>
              </w:rPr>
              <w:t>унитар</w:t>
            </w:r>
            <w:proofErr w:type="spellEnd"/>
            <w:r w:rsidRPr="002F632D">
              <w:rPr>
                <w:color w:val="auto"/>
              </w:rPr>
              <w:t>. предприятие "</w:t>
            </w:r>
            <w:proofErr w:type="spellStart"/>
            <w:r w:rsidRPr="002F632D">
              <w:rPr>
                <w:color w:val="auto"/>
              </w:rPr>
              <w:t>Читагеолсъемка</w:t>
            </w:r>
            <w:proofErr w:type="spellEnd"/>
            <w:r w:rsidRPr="002F632D">
              <w:rPr>
                <w:color w:val="auto"/>
              </w:rPr>
              <w:t>". – Чита</w:t>
            </w:r>
            <w:proofErr w:type="gramStart"/>
            <w:r w:rsidRPr="002F632D">
              <w:rPr>
                <w:color w:val="auto"/>
              </w:rPr>
              <w:t xml:space="preserve"> :</w:t>
            </w:r>
            <w:proofErr w:type="gramEnd"/>
            <w:r w:rsidRPr="002F632D">
              <w:rPr>
                <w:color w:val="auto"/>
              </w:rPr>
              <w:t xml:space="preserve"> Ком. по геологии и использованию недр </w:t>
            </w:r>
            <w:proofErr w:type="spellStart"/>
            <w:r w:rsidRPr="002F632D">
              <w:rPr>
                <w:color w:val="auto"/>
              </w:rPr>
              <w:t>Читин</w:t>
            </w:r>
            <w:proofErr w:type="spellEnd"/>
            <w:r w:rsidRPr="002F632D">
              <w:rPr>
                <w:color w:val="auto"/>
              </w:rPr>
              <w:t>. обл., 1997. – 239 с., [4] л. ил., табл.</w:t>
            </w:r>
            <w:proofErr w:type="gramStart"/>
            <w:r w:rsidRPr="002F632D">
              <w:rPr>
                <w:color w:val="auto"/>
              </w:rPr>
              <w:t xml:space="preserve"> :</w:t>
            </w:r>
            <w:proofErr w:type="gramEnd"/>
            <w:r w:rsidRPr="002F632D">
              <w:rPr>
                <w:color w:val="auto"/>
              </w:rPr>
              <w:t xml:space="preserve"> ил. – Авт. и ред. указ</w:t>
            </w:r>
            <w:proofErr w:type="gramStart"/>
            <w:r w:rsidRPr="002F632D">
              <w:rPr>
                <w:color w:val="auto"/>
              </w:rPr>
              <w:t>.</w:t>
            </w:r>
            <w:proofErr w:type="gramEnd"/>
            <w:r w:rsidRPr="002F632D">
              <w:rPr>
                <w:color w:val="auto"/>
              </w:rPr>
              <w:t xml:space="preserve"> </w:t>
            </w:r>
            <w:proofErr w:type="gramStart"/>
            <w:r w:rsidRPr="002F632D">
              <w:rPr>
                <w:color w:val="auto"/>
              </w:rPr>
              <w:t>н</w:t>
            </w:r>
            <w:proofErr w:type="gramEnd"/>
            <w:r w:rsidRPr="002F632D">
              <w:rPr>
                <w:color w:val="auto"/>
              </w:rPr>
              <w:t xml:space="preserve">а обороте </w:t>
            </w:r>
            <w:proofErr w:type="spellStart"/>
            <w:r w:rsidRPr="002F632D">
              <w:rPr>
                <w:color w:val="auto"/>
              </w:rPr>
              <w:t>тит</w:t>
            </w:r>
            <w:proofErr w:type="spellEnd"/>
            <w:r w:rsidRPr="002F632D">
              <w:rPr>
                <w:color w:val="auto"/>
              </w:rPr>
              <w:t>. л. –</w:t>
            </w:r>
            <w:r w:rsidRPr="00496D8B">
              <w:rPr>
                <w:color w:val="auto"/>
              </w:rPr>
              <w:t xml:space="preserve"> Рез. англ. </w:t>
            </w:r>
            <w:r w:rsidRPr="002F632D">
              <w:rPr>
                <w:color w:val="auto"/>
              </w:rPr>
              <w:t xml:space="preserve">– </w:t>
            </w:r>
            <w:proofErr w:type="spellStart"/>
            <w:r w:rsidRPr="002F632D">
              <w:rPr>
                <w:color w:val="auto"/>
              </w:rPr>
              <w:t>Библиогр</w:t>
            </w:r>
            <w:proofErr w:type="spellEnd"/>
            <w:r w:rsidRPr="002F632D">
              <w:rPr>
                <w:color w:val="auto"/>
              </w:rPr>
              <w:t>.: с. 221-234 (197 назв.).</w:t>
            </w:r>
          </w:p>
          <w:p w:rsidR="00DB13CB" w:rsidRPr="002F632D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2F632D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2F632D">
              <w:rPr>
                <w:color w:val="auto"/>
              </w:rPr>
              <w:t>Работа является сводкой основных материалов по геологическому стр</w:t>
            </w:r>
            <w:r w:rsidRPr="002F632D">
              <w:rPr>
                <w:color w:val="auto"/>
              </w:rPr>
              <w:t>о</w:t>
            </w:r>
            <w:r w:rsidRPr="002F632D">
              <w:rPr>
                <w:color w:val="auto"/>
              </w:rPr>
              <w:t>ению территории Читинской области, полученных в результате многоле</w:t>
            </w:r>
            <w:r w:rsidRPr="002F632D">
              <w:rPr>
                <w:color w:val="auto"/>
              </w:rPr>
              <w:t>т</w:t>
            </w:r>
            <w:r w:rsidRPr="002F632D">
              <w:rPr>
                <w:color w:val="auto"/>
              </w:rPr>
              <w:t xml:space="preserve">них </w:t>
            </w:r>
            <w:proofErr w:type="spellStart"/>
            <w:r w:rsidRPr="002F632D">
              <w:rPr>
                <w:color w:val="auto"/>
              </w:rPr>
              <w:t>геологосъемочных</w:t>
            </w:r>
            <w:proofErr w:type="spellEnd"/>
            <w:r w:rsidRPr="002F632D">
              <w:rPr>
                <w:color w:val="auto"/>
              </w:rPr>
              <w:t xml:space="preserve"> и тематических научно-исследовательских работ. Приведены краткие систематизированные характеристики стратиграфич</w:t>
            </w:r>
            <w:r w:rsidRPr="002F632D">
              <w:rPr>
                <w:color w:val="auto"/>
              </w:rPr>
              <w:t>е</w:t>
            </w:r>
            <w:r w:rsidRPr="002F632D">
              <w:rPr>
                <w:color w:val="auto"/>
              </w:rPr>
              <w:t>ских, магматических и метаморфических образований, показанных на ге</w:t>
            </w:r>
            <w:r w:rsidRPr="002F632D">
              <w:rPr>
                <w:color w:val="auto"/>
              </w:rPr>
              <w:t>о</w:t>
            </w:r>
            <w:r w:rsidRPr="002F632D">
              <w:rPr>
                <w:color w:val="auto"/>
              </w:rPr>
              <w:t>логической карте области, освещаются основные черты региональной те</w:t>
            </w:r>
            <w:r w:rsidRPr="002F632D">
              <w:rPr>
                <w:color w:val="auto"/>
              </w:rPr>
              <w:t>к</w:t>
            </w:r>
            <w:r w:rsidRPr="002F632D">
              <w:rPr>
                <w:color w:val="auto"/>
              </w:rPr>
              <w:t>тоники.</w:t>
            </w:r>
          </w:p>
          <w:p w:rsidR="00DB13CB" w:rsidRPr="004A2F5A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5601E8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B53DCB">
              <w:rPr>
                <w:color w:val="auto"/>
              </w:rPr>
              <w:t>Г23617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Pr="00B53DCB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7175A5C" wp14:editId="15F2538A">
                  <wp:extent cx="1080000" cy="1782000"/>
                  <wp:effectExtent l="0" t="0" r="6350" b="8890"/>
                  <wp:docPr id="23" name="Рисунок 23" descr="C:\Users\victoria_bubanistova\Desktop\Каталоги\Сканы для каталога\2024\Март\На сайт - бюллетень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toria_bubanistova\Desktop\Каталоги\Сканы для каталога\2024\Март\На сайт - бюллетень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B53DCB" w:rsidRDefault="00DB13CB" w:rsidP="005601E8">
            <w:pPr>
              <w:pageBreakBefore/>
              <w:jc w:val="both"/>
              <w:rPr>
                <w:b/>
                <w:bCs/>
                <w:color w:val="auto"/>
              </w:rPr>
            </w:pPr>
            <w:proofErr w:type="spellStart"/>
            <w:r w:rsidRPr="00B53DCB">
              <w:rPr>
                <w:b/>
                <w:bCs/>
                <w:color w:val="auto"/>
              </w:rPr>
              <w:t>Курбацкая</w:t>
            </w:r>
            <w:proofErr w:type="spellEnd"/>
            <w:r w:rsidRPr="00B53DCB">
              <w:rPr>
                <w:b/>
                <w:bCs/>
                <w:color w:val="auto"/>
              </w:rPr>
              <w:t>, Ф.А.</w:t>
            </w:r>
          </w:p>
          <w:p w:rsidR="00DB13CB" w:rsidRPr="00B53DCB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B53DCB">
              <w:rPr>
                <w:color w:val="auto"/>
              </w:rPr>
              <w:t xml:space="preserve">Атлас микрофотографий терригенных и </w:t>
            </w:r>
            <w:proofErr w:type="spellStart"/>
            <w:r w:rsidRPr="00B53DCB">
              <w:rPr>
                <w:color w:val="auto"/>
              </w:rPr>
              <w:t>эксплозивно</w:t>
            </w:r>
            <w:proofErr w:type="spellEnd"/>
            <w:r w:rsidRPr="00B53DCB">
              <w:rPr>
                <w:color w:val="auto"/>
              </w:rPr>
              <w:t>-инъекционных п</w:t>
            </w:r>
            <w:r w:rsidRPr="00B53DCB">
              <w:rPr>
                <w:color w:val="auto"/>
              </w:rPr>
              <w:t>о</w:t>
            </w:r>
            <w:r w:rsidRPr="00B53DCB">
              <w:rPr>
                <w:color w:val="auto"/>
              </w:rPr>
              <w:t xml:space="preserve">род западного склона Северного и Среднего Урала / Ф. А. </w:t>
            </w:r>
            <w:proofErr w:type="spellStart"/>
            <w:r w:rsidRPr="00B53DCB">
              <w:rPr>
                <w:color w:val="auto"/>
              </w:rPr>
              <w:t>Курбацкая</w:t>
            </w:r>
            <w:proofErr w:type="spellEnd"/>
            <w:r w:rsidRPr="00B53DCB">
              <w:rPr>
                <w:color w:val="auto"/>
              </w:rPr>
              <w:t>, Т. М. Рыбальченко, С. В. Савченко. – Пермь</w:t>
            </w:r>
            <w:proofErr w:type="gramStart"/>
            <w:r w:rsidRPr="00B53DCB">
              <w:rPr>
                <w:color w:val="auto"/>
              </w:rPr>
              <w:t xml:space="preserve"> :</w:t>
            </w:r>
            <w:proofErr w:type="gramEnd"/>
            <w:r w:rsidRPr="00B53DCB">
              <w:rPr>
                <w:color w:val="auto"/>
              </w:rPr>
              <w:t xml:space="preserve"> </w:t>
            </w:r>
            <w:proofErr w:type="spellStart"/>
            <w:r w:rsidRPr="00B53DCB">
              <w:rPr>
                <w:color w:val="auto"/>
              </w:rPr>
              <w:t>Соликам</w:t>
            </w:r>
            <w:proofErr w:type="spellEnd"/>
            <w:r w:rsidRPr="00B53DCB">
              <w:rPr>
                <w:color w:val="auto"/>
              </w:rPr>
              <w:t>. тип., 2001. – 123 с.</w:t>
            </w:r>
            <w:proofErr w:type="gramStart"/>
            <w:r w:rsidRPr="00B53DCB">
              <w:rPr>
                <w:color w:val="auto"/>
              </w:rPr>
              <w:t xml:space="preserve"> :</w:t>
            </w:r>
            <w:proofErr w:type="gramEnd"/>
            <w:r w:rsidRPr="00B53DCB">
              <w:rPr>
                <w:color w:val="auto"/>
              </w:rPr>
              <w:t xml:space="preserve"> фот. – </w:t>
            </w:r>
            <w:proofErr w:type="spellStart"/>
            <w:r w:rsidRPr="00B53DCB">
              <w:rPr>
                <w:color w:val="auto"/>
              </w:rPr>
              <w:t>Библиогр</w:t>
            </w:r>
            <w:proofErr w:type="spellEnd"/>
            <w:r w:rsidRPr="00B53DCB">
              <w:rPr>
                <w:color w:val="auto"/>
              </w:rPr>
              <w:t>.: с. 121-123 (55 назв.). – ISBN 5-89095-066-5.</w:t>
            </w:r>
          </w:p>
          <w:p w:rsidR="00DB13CB" w:rsidRPr="00B53DCB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B53DCB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B53DCB">
              <w:rPr>
                <w:color w:val="auto"/>
              </w:rPr>
              <w:t xml:space="preserve">Атлас микрофотографий терригенных и </w:t>
            </w:r>
            <w:proofErr w:type="spellStart"/>
            <w:r w:rsidRPr="00B53DCB">
              <w:rPr>
                <w:color w:val="auto"/>
              </w:rPr>
              <w:t>эксплозивно</w:t>
            </w:r>
            <w:proofErr w:type="spellEnd"/>
            <w:r w:rsidRPr="00B53DCB">
              <w:rPr>
                <w:color w:val="auto"/>
              </w:rPr>
              <w:t>-инъекционных п</w:t>
            </w:r>
            <w:r w:rsidRPr="00B53DCB">
              <w:rPr>
                <w:color w:val="auto"/>
              </w:rPr>
              <w:t>о</w:t>
            </w:r>
            <w:r w:rsidRPr="00B53DCB">
              <w:rPr>
                <w:color w:val="auto"/>
              </w:rPr>
              <w:t xml:space="preserve">род западного склона Северного и Среднего Урала </w:t>
            </w:r>
            <w:proofErr w:type="gramStart"/>
            <w:r w:rsidRPr="00B53DCB">
              <w:rPr>
                <w:color w:val="auto"/>
              </w:rPr>
              <w:t>является первым для З</w:t>
            </w:r>
            <w:r w:rsidRPr="00B53DCB">
              <w:rPr>
                <w:color w:val="auto"/>
              </w:rPr>
              <w:t>а</w:t>
            </w:r>
            <w:r w:rsidRPr="00B53DCB">
              <w:rPr>
                <w:color w:val="auto"/>
              </w:rPr>
              <w:t>падного Урала изданием такого рода и предназначен</w:t>
            </w:r>
            <w:proofErr w:type="gramEnd"/>
            <w:r w:rsidRPr="00B53DCB">
              <w:rPr>
                <w:color w:val="auto"/>
              </w:rPr>
              <w:t xml:space="preserve"> для широкого круга геологов и студентов геологической специальности. Это наглядное пособие позволяет представить особенности состава и строения терригенных пород от верхнего рифея до </w:t>
            </w:r>
            <w:proofErr w:type="spellStart"/>
            <w:r w:rsidRPr="00B53DCB">
              <w:rPr>
                <w:color w:val="auto"/>
              </w:rPr>
              <w:t>перми</w:t>
            </w:r>
            <w:proofErr w:type="spellEnd"/>
            <w:r w:rsidRPr="00B53DCB">
              <w:rPr>
                <w:color w:val="auto"/>
              </w:rPr>
              <w:t xml:space="preserve"> включительно и ознакомиться с новыми </w:t>
            </w:r>
            <w:proofErr w:type="spellStart"/>
            <w:r w:rsidRPr="00B53DCB">
              <w:rPr>
                <w:color w:val="auto"/>
              </w:rPr>
              <w:t>эк</w:t>
            </w:r>
            <w:r w:rsidRPr="00B53DCB">
              <w:rPr>
                <w:color w:val="auto"/>
              </w:rPr>
              <w:t>с</w:t>
            </w:r>
            <w:r w:rsidRPr="00B53DCB">
              <w:rPr>
                <w:color w:val="auto"/>
              </w:rPr>
              <w:t>плозивно</w:t>
            </w:r>
            <w:proofErr w:type="spellEnd"/>
            <w:r w:rsidRPr="00B53DCB">
              <w:rPr>
                <w:color w:val="auto"/>
              </w:rPr>
              <w:t>-инъекционными породами Полюдово-</w:t>
            </w:r>
            <w:proofErr w:type="spellStart"/>
            <w:r w:rsidRPr="00B53DCB">
              <w:rPr>
                <w:color w:val="auto"/>
              </w:rPr>
              <w:t>Ксенофонтовской</w:t>
            </w:r>
            <w:proofErr w:type="spellEnd"/>
            <w:r w:rsidRPr="00B53DCB">
              <w:rPr>
                <w:color w:val="auto"/>
              </w:rPr>
              <w:t xml:space="preserve"> петр</w:t>
            </w:r>
            <w:r w:rsidRPr="00B53DCB">
              <w:rPr>
                <w:color w:val="auto"/>
              </w:rPr>
              <w:t>о</w:t>
            </w:r>
            <w:r w:rsidRPr="00B53DCB">
              <w:rPr>
                <w:color w:val="auto"/>
              </w:rPr>
              <w:t>графической провинции. Атлас может быть использован при корреляции разрезов и составлении геологических карт, палеогеографических и поиск</w:t>
            </w:r>
            <w:r w:rsidRPr="00B53DCB">
              <w:rPr>
                <w:color w:val="auto"/>
              </w:rPr>
              <w:t>о</w:t>
            </w:r>
            <w:r w:rsidRPr="00B53DCB">
              <w:rPr>
                <w:color w:val="auto"/>
              </w:rPr>
              <w:t xml:space="preserve">вых исследованиях, а также для изучения </w:t>
            </w:r>
            <w:proofErr w:type="spellStart"/>
            <w:r w:rsidRPr="00B53DCB">
              <w:rPr>
                <w:color w:val="auto"/>
              </w:rPr>
              <w:t>коллекторских</w:t>
            </w:r>
            <w:proofErr w:type="spellEnd"/>
            <w:r w:rsidRPr="00B53DCB">
              <w:rPr>
                <w:color w:val="auto"/>
              </w:rPr>
              <w:t xml:space="preserve"> свойств пород по степени их вторичных преобразований в геологии, нефтяной геологии и гидрогеологии как Урала, так и смежных регионов.</w:t>
            </w:r>
          </w:p>
          <w:p w:rsidR="00DB13CB" w:rsidRPr="00B53DCB" w:rsidRDefault="00DB13CB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FA7E74" w:rsidRDefault="00DB13CB" w:rsidP="004357B6">
            <w:pPr>
              <w:jc w:val="center"/>
              <w:rPr>
                <w:color w:val="auto"/>
              </w:rPr>
            </w:pPr>
            <w:r w:rsidRPr="00FA7E74">
              <w:rPr>
                <w:color w:val="auto"/>
              </w:rPr>
              <w:t>В54910</w:t>
            </w:r>
          </w:p>
          <w:p w:rsidR="00DB13CB" w:rsidRPr="00FA7E74" w:rsidRDefault="00DB13CB" w:rsidP="004357B6">
            <w:pPr>
              <w:jc w:val="center"/>
              <w:rPr>
                <w:color w:val="auto"/>
              </w:rPr>
            </w:pPr>
          </w:p>
          <w:p w:rsidR="00DB13CB" w:rsidRPr="00FA7E74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2EB8C55" wp14:editId="61736814">
                  <wp:extent cx="1080000" cy="1706400"/>
                  <wp:effectExtent l="0" t="0" r="6350" b="8255"/>
                  <wp:docPr id="19" name="Рисунок 19" descr="C:\Users\victoria_bubanistova\Desktop\Каталоги\Сканы для каталога\2024\Март\На сайт - бюллетень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toria_bubanistova\Desktop\Каталоги\Сканы для каталога\2024\Март\На сайт - бюллетень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FA7E74" w:rsidRDefault="00DB13CB" w:rsidP="0056100B">
            <w:pPr>
              <w:ind w:firstLine="387"/>
              <w:jc w:val="both"/>
              <w:rPr>
                <w:color w:val="auto"/>
              </w:rPr>
            </w:pPr>
            <w:proofErr w:type="spellStart"/>
            <w:r w:rsidRPr="00FA7E74">
              <w:rPr>
                <w:b/>
                <w:bCs/>
                <w:color w:val="auto"/>
              </w:rPr>
              <w:t>Платинометальное</w:t>
            </w:r>
            <w:proofErr w:type="spellEnd"/>
            <w:r w:rsidRPr="00FA7E74">
              <w:rPr>
                <w:b/>
                <w:bCs/>
                <w:color w:val="auto"/>
              </w:rPr>
              <w:t xml:space="preserve"> </w:t>
            </w:r>
            <w:proofErr w:type="spellStart"/>
            <w:r w:rsidRPr="00FA7E74">
              <w:rPr>
                <w:b/>
                <w:bCs/>
                <w:color w:val="auto"/>
              </w:rPr>
              <w:t>оруденение</w:t>
            </w:r>
            <w:proofErr w:type="spellEnd"/>
            <w:r w:rsidRPr="00FA7E74">
              <w:rPr>
                <w:b/>
                <w:bCs/>
                <w:color w:val="auto"/>
              </w:rPr>
              <w:t xml:space="preserve"> в геологических комплексах Урала</w:t>
            </w:r>
            <w:r w:rsidRPr="00FA7E74">
              <w:rPr>
                <w:color w:val="auto"/>
              </w:rPr>
              <w:t xml:space="preserve"> / К. К. </w:t>
            </w:r>
            <w:proofErr w:type="spellStart"/>
            <w:r w:rsidRPr="00FA7E74">
              <w:rPr>
                <w:color w:val="auto"/>
              </w:rPr>
              <w:t>Золоев</w:t>
            </w:r>
            <w:proofErr w:type="spellEnd"/>
            <w:r w:rsidRPr="00FA7E74">
              <w:rPr>
                <w:color w:val="auto"/>
              </w:rPr>
              <w:t xml:space="preserve">, Ю. А. </w:t>
            </w:r>
            <w:proofErr w:type="spellStart"/>
            <w:r w:rsidRPr="00FA7E74">
              <w:rPr>
                <w:color w:val="auto"/>
              </w:rPr>
              <w:t>Волчекно</w:t>
            </w:r>
            <w:proofErr w:type="spellEnd"/>
            <w:r w:rsidRPr="00FA7E74">
              <w:rPr>
                <w:color w:val="auto"/>
              </w:rPr>
              <w:t xml:space="preserve">, В. А. </w:t>
            </w:r>
            <w:proofErr w:type="spellStart"/>
            <w:r w:rsidRPr="00FA7E74">
              <w:rPr>
                <w:color w:val="auto"/>
              </w:rPr>
              <w:t>Коротеев</w:t>
            </w:r>
            <w:proofErr w:type="spellEnd"/>
            <w:r w:rsidRPr="00FA7E74">
              <w:rPr>
                <w:color w:val="auto"/>
              </w:rPr>
              <w:t xml:space="preserve"> [и др.] ; М-во природ. ресу</w:t>
            </w:r>
            <w:r w:rsidRPr="00FA7E74">
              <w:rPr>
                <w:color w:val="auto"/>
              </w:rPr>
              <w:t>р</w:t>
            </w:r>
            <w:r w:rsidRPr="00FA7E74">
              <w:rPr>
                <w:color w:val="auto"/>
              </w:rPr>
              <w:t>сов</w:t>
            </w:r>
            <w:proofErr w:type="gramStart"/>
            <w:r w:rsidRPr="00FA7E74">
              <w:rPr>
                <w:color w:val="auto"/>
              </w:rPr>
              <w:t xml:space="preserve"> Р</w:t>
            </w:r>
            <w:proofErr w:type="gramEnd"/>
            <w:r w:rsidRPr="00FA7E74">
              <w:rPr>
                <w:color w:val="auto"/>
              </w:rPr>
              <w:t>ос. Федерации, Департамент природ</w:t>
            </w:r>
            <w:proofErr w:type="gramStart"/>
            <w:r w:rsidRPr="00FA7E74">
              <w:rPr>
                <w:color w:val="auto"/>
              </w:rPr>
              <w:t>.</w:t>
            </w:r>
            <w:proofErr w:type="gramEnd"/>
            <w:r w:rsidRPr="00FA7E74">
              <w:rPr>
                <w:color w:val="auto"/>
              </w:rPr>
              <w:t xml:space="preserve"> </w:t>
            </w:r>
            <w:proofErr w:type="gramStart"/>
            <w:r w:rsidRPr="00FA7E74">
              <w:rPr>
                <w:color w:val="auto"/>
              </w:rPr>
              <w:t>р</w:t>
            </w:r>
            <w:proofErr w:type="gramEnd"/>
            <w:r w:rsidRPr="00FA7E74">
              <w:rPr>
                <w:color w:val="auto"/>
              </w:rPr>
              <w:t>есурсов по Урал. региону [и др.]. – Екатеринбург</w:t>
            </w:r>
            <w:proofErr w:type="gramStart"/>
            <w:r w:rsidRPr="00FA7E74">
              <w:rPr>
                <w:color w:val="auto"/>
              </w:rPr>
              <w:t xml:space="preserve"> :</w:t>
            </w:r>
            <w:proofErr w:type="gramEnd"/>
            <w:r w:rsidRPr="00FA7E74">
              <w:rPr>
                <w:color w:val="auto"/>
              </w:rPr>
              <w:t xml:space="preserve"> </w:t>
            </w:r>
            <w:proofErr w:type="gramStart"/>
            <w:r w:rsidRPr="00FA7E74">
              <w:rPr>
                <w:color w:val="auto"/>
              </w:rPr>
              <w:t xml:space="preserve">Департамент природ. ресурсов по Урал. региону [и др.], 2001. – 198 с., [1] л. ил. : ил., табл. – В </w:t>
            </w:r>
            <w:proofErr w:type="spellStart"/>
            <w:r w:rsidRPr="00FA7E74">
              <w:rPr>
                <w:color w:val="auto"/>
              </w:rPr>
              <w:t>надзаг</w:t>
            </w:r>
            <w:proofErr w:type="spellEnd"/>
            <w:r w:rsidRPr="00FA7E74">
              <w:rPr>
                <w:color w:val="auto"/>
              </w:rPr>
              <w:t>. также:</w:t>
            </w:r>
            <w:proofErr w:type="gramEnd"/>
            <w:r w:rsidRPr="00FA7E74">
              <w:rPr>
                <w:color w:val="auto"/>
              </w:rPr>
              <w:t xml:space="preserve"> ОАО УГСЭ, Рос</w:t>
            </w:r>
            <w:proofErr w:type="gramStart"/>
            <w:r w:rsidRPr="00FA7E74">
              <w:rPr>
                <w:color w:val="auto"/>
              </w:rPr>
              <w:t>.</w:t>
            </w:r>
            <w:proofErr w:type="gramEnd"/>
            <w:r w:rsidRPr="00FA7E74">
              <w:rPr>
                <w:color w:val="auto"/>
              </w:rPr>
              <w:t xml:space="preserve"> </w:t>
            </w:r>
            <w:proofErr w:type="gramStart"/>
            <w:r w:rsidRPr="00FA7E74">
              <w:rPr>
                <w:color w:val="auto"/>
              </w:rPr>
              <w:t>а</w:t>
            </w:r>
            <w:proofErr w:type="gramEnd"/>
            <w:r w:rsidRPr="00FA7E74">
              <w:rPr>
                <w:color w:val="auto"/>
              </w:rPr>
              <w:t xml:space="preserve">кад. наук, Урал. </w:t>
            </w:r>
            <w:proofErr w:type="spellStart"/>
            <w:r w:rsidRPr="00FA7E74">
              <w:rPr>
                <w:color w:val="auto"/>
              </w:rPr>
              <w:t>отд-ние</w:t>
            </w:r>
            <w:proofErr w:type="spellEnd"/>
            <w:r w:rsidRPr="00FA7E74">
              <w:rPr>
                <w:color w:val="auto"/>
              </w:rPr>
              <w:t xml:space="preserve">, Ин-т геологии и геохимии им. </w:t>
            </w:r>
            <w:proofErr w:type="spellStart"/>
            <w:r w:rsidRPr="00FA7E74">
              <w:rPr>
                <w:color w:val="auto"/>
              </w:rPr>
              <w:t>А.Н.Заварицкого</w:t>
            </w:r>
            <w:proofErr w:type="spellEnd"/>
            <w:r w:rsidRPr="00FA7E74">
              <w:rPr>
                <w:color w:val="auto"/>
              </w:rPr>
              <w:t xml:space="preserve">, </w:t>
            </w:r>
            <w:proofErr w:type="spellStart"/>
            <w:r w:rsidRPr="00FA7E74">
              <w:rPr>
                <w:color w:val="auto"/>
              </w:rPr>
              <w:t>ИГиГ</w:t>
            </w:r>
            <w:proofErr w:type="spellEnd"/>
            <w:r w:rsidRPr="00FA7E74">
              <w:rPr>
                <w:color w:val="auto"/>
              </w:rPr>
              <w:t xml:space="preserve"> Урал. гос. горно-геол. акад. – </w:t>
            </w:r>
            <w:proofErr w:type="spellStart"/>
            <w:r w:rsidRPr="00FA7E74">
              <w:rPr>
                <w:color w:val="auto"/>
              </w:rPr>
              <w:t>Библиогр</w:t>
            </w:r>
            <w:proofErr w:type="spellEnd"/>
            <w:r w:rsidRPr="00FA7E74">
              <w:rPr>
                <w:color w:val="auto"/>
              </w:rPr>
              <w:t>.: с. 188-197 (154 назв.). – ISBN 5-89456-021-7.</w:t>
            </w:r>
          </w:p>
          <w:p w:rsidR="00DB13CB" w:rsidRPr="00FA7E74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FA7E74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FA7E74">
              <w:rPr>
                <w:color w:val="auto"/>
              </w:rPr>
              <w:t xml:space="preserve">Впервые для региона приводится характеристика новых типов </w:t>
            </w:r>
            <w:proofErr w:type="spellStart"/>
            <w:r w:rsidRPr="00FA7E74">
              <w:rPr>
                <w:color w:val="auto"/>
              </w:rPr>
              <w:t>платин</w:t>
            </w:r>
            <w:r w:rsidRPr="00FA7E74">
              <w:rPr>
                <w:color w:val="auto"/>
              </w:rPr>
              <w:t>о</w:t>
            </w:r>
            <w:r w:rsidRPr="00FA7E74">
              <w:rPr>
                <w:color w:val="auto"/>
              </w:rPr>
              <w:t>идного</w:t>
            </w:r>
            <w:proofErr w:type="spellEnd"/>
            <w:r w:rsidRPr="00FA7E74">
              <w:rPr>
                <w:color w:val="auto"/>
              </w:rPr>
              <w:t xml:space="preserve"> </w:t>
            </w:r>
            <w:proofErr w:type="spellStart"/>
            <w:r w:rsidRPr="00FA7E74">
              <w:rPr>
                <w:color w:val="auto"/>
              </w:rPr>
              <w:t>оруденения</w:t>
            </w:r>
            <w:proofErr w:type="spellEnd"/>
            <w:r w:rsidRPr="00FA7E74">
              <w:rPr>
                <w:color w:val="auto"/>
              </w:rPr>
              <w:t xml:space="preserve">, описание всех объектов, включая известные типы </w:t>
            </w:r>
            <w:proofErr w:type="spellStart"/>
            <w:r w:rsidRPr="00FA7E74">
              <w:rPr>
                <w:color w:val="auto"/>
              </w:rPr>
              <w:t>ор</w:t>
            </w:r>
            <w:r w:rsidRPr="00FA7E74">
              <w:rPr>
                <w:color w:val="auto"/>
              </w:rPr>
              <w:t>у</w:t>
            </w:r>
            <w:r w:rsidRPr="00FA7E74">
              <w:rPr>
                <w:color w:val="auto"/>
              </w:rPr>
              <w:t>денения</w:t>
            </w:r>
            <w:proofErr w:type="spellEnd"/>
            <w:r w:rsidRPr="00FA7E74">
              <w:rPr>
                <w:color w:val="auto"/>
              </w:rPr>
              <w:t xml:space="preserve">. Рассмотрено состояние мирового рынка платиноидов и место в нем Урала, динамика роста производства и ресурсов металлов платиновой группы (МПГ). Приведены данные об изученности </w:t>
            </w:r>
            <w:proofErr w:type="spellStart"/>
            <w:r w:rsidRPr="00FA7E74">
              <w:rPr>
                <w:color w:val="auto"/>
              </w:rPr>
              <w:t>платинометалльного</w:t>
            </w:r>
            <w:proofErr w:type="spellEnd"/>
            <w:r w:rsidRPr="00FA7E74">
              <w:rPr>
                <w:color w:val="auto"/>
              </w:rPr>
              <w:t xml:space="preserve"> </w:t>
            </w:r>
            <w:proofErr w:type="spellStart"/>
            <w:r w:rsidRPr="00FA7E74">
              <w:rPr>
                <w:color w:val="auto"/>
              </w:rPr>
              <w:t>оруденения</w:t>
            </w:r>
            <w:proofErr w:type="spellEnd"/>
            <w:r w:rsidRPr="00FA7E74">
              <w:rPr>
                <w:color w:val="auto"/>
              </w:rPr>
              <w:t xml:space="preserve"> на Урале и геолого-промышленных типах месторождений и проявлений МПГ, в том числе потенциально перспективных. Показана пр</w:t>
            </w:r>
            <w:r w:rsidRPr="00FA7E74">
              <w:rPr>
                <w:color w:val="auto"/>
              </w:rPr>
              <w:t>о</w:t>
            </w:r>
            <w:r w:rsidRPr="00FA7E74">
              <w:rPr>
                <w:color w:val="auto"/>
              </w:rPr>
              <w:t>мышленная значимость неизвестного в других регионах баронского золото-</w:t>
            </w:r>
            <w:proofErr w:type="spellStart"/>
            <w:r w:rsidRPr="00FA7E74">
              <w:rPr>
                <w:color w:val="auto"/>
              </w:rPr>
              <w:t>платино</w:t>
            </w:r>
            <w:proofErr w:type="spellEnd"/>
            <w:r w:rsidRPr="00FA7E74">
              <w:rPr>
                <w:color w:val="auto"/>
              </w:rPr>
              <w:t xml:space="preserve">-палладиевого типа </w:t>
            </w:r>
            <w:proofErr w:type="spellStart"/>
            <w:r w:rsidRPr="00FA7E74">
              <w:rPr>
                <w:color w:val="auto"/>
              </w:rPr>
              <w:t>оруденения</w:t>
            </w:r>
            <w:proofErr w:type="spellEnd"/>
            <w:r w:rsidRPr="00FA7E74">
              <w:rPr>
                <w:color w:val="auto"/>
              </w:rPr>
              <w:t>; приведена характеристика нового для Урала типа золото-</w:t>
            </w:r>
            <w:proofErr w:type="spellStart"/>
            <w:r w:rsidRPr="00FA7E74">
              <w:rPr>
                <w:color w:val="auto"/>
              </w:rPr>
              <w:t>платиноидного</w:t>
            </w:r>
            <w:proofErr w:type="spellEnd"/>
            <w:r w:rsidRPr="00FA7E74">
              <w:rPr>
                <w:color w:val="auto"/>
              </w:rPr>
              <w:t xml:space="preserve"> </w:t>
            </w:r>
            <w:proofErr w:type="spellStart"/>
            <w:r w:rsidRPr="00FA7E74">
              <w:rPr>
                <w:color w:val="auto"/>
              </w:rPr>
              <w:t>оруденения</w:t>
            </w:r>
            <w:proofErr w:type="spellEnd"/>
            <w:r w:rsidRPr="00FA7E74">
              <w:rPr>
                <w:color w:val="auto"/>
              </w:rPr>
              <w:t xml:space="preserve"> в углеродсодержащих толщах, а также в </w:t>
            </w:r>
            <w:proofErr w:type="spellStart"/>
            <w:r w:rsidRPr="00FA7E74">
              <w:rPr>
                <w:color w:val="auto"/>
              </w:rPr>
              <w:t>надофиолитовых</w:t>
            </w:r>
            <w:proofErr w:type="spellEnd"/>
            <w:r w:rsidRPr="00FA7E74">
              <w:rPr>
                <w:color w:val="auto"/>
              </w:rPr>
              <w:t xml:space="preserve"> комплексах «черных сланцев», дана н</w:t>
            </w:r>
            <w:r w:rsidRPr="00FA7E74">
              <w:rPr>
                <w:color w:val="auto"/>
              </w:rPr>
              <w:t>о</w:t>
            </w:r>
            <w:r w:rsidRPr="00FA7E74">
              <w:rPr>
                <w:color w:val="auto"/>
              </w:rPr>
              <w:t xml:space="preserve">вая трактовка формированию и геолого-промышленному значению </w:t>
            </w:r>
            <w:proofErr w:type="spellStart"/>
            <w:r w:rsidRPr="00FA7E74">
              <w:rPr>
                <w:color w:val="auto"/>
              </w:rPr>
              <w:t>плат</w:t>
            </w:r>
            <w:r w:rsidRPr="00FA7E74">
              <w:rPr>
                <w:color w:val="auto"/>
              </w:rPr>
              <w:t>и</w:t>
            </w:r>
            <w:r w:rsidRPr="00FA7E74">
              <w:rPr>
                <w:color w:val="auto"/>
              </w:rPr>
              <w:t>нометаллъных</w:t>
            </w:r>
            <w:proofErr w:type="spellEnd"/>
            <w:r w:rsidRPr="00FA7E74">
              <w:rPr>
                <w:color w:val="auto"/>
              </w:rPr>
              <w:t xml:space="preserve"> и платиносодержащих руд нижнетагильского (</w:t>
            </w:r>
            <w:proofErr w:type="spellStart"/>
            <w:r w:rsidRPr="00FA7E74">
              <w:rPr>
                <w:color w:val="auto"/>
              </w:rPr>
              <w:t>соловьевого</w:t>
            </w:r>
            <w:r w:rsidRPr="00FA7E74">
              <w:rPr>
                <w:color w:val="auto"/>
              </w:rPr>
              <w:t>р</w:t>
            </w:r>
            <w:r w:rsidRPr="00FA7E74">
              <w:rPr>
                <w:color w:val="auto"/>
              </w:rPr>
              <w:t>ского</w:t>
            </w:r>
            <w:proofErr w:type="spellEnd"/>
            <w:r w:rsidRPr="00FA7E74">
              <w:rPr>
                <w:color w:val="auto"/>
              </w:rPr>
              <w:t xml:space="preserve">) и </w:t>
            </w:r>
            <w:proofErr w:type="spellStart"/>
            <w:r w:rsidRPr="00FA7E74">
              <w:rPr>
                <w:color w:val="auto"/>
              </w:rPr>
              <w:t>волковского</w:t>
            </w:r>
            <w:proofErr w:type="spellEnd"/>
            <w:r w:rsidRPr="00FA7E74">
              <w:rPr>
                <w:color w:val="auto"/>
              </w:rPr>
              <w:t xml:space="preserve"> типов.</w:t>
            </w:r>
          </w:p>
          <w:p w:rsidR="00DB13CB" w:rsidRPr="00FA7E74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4A2F5A">
              <w:rPr>
                <w:color w:val="auto"/>
              </w:rPr>
              <w:t>В54911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Pr="00BE569F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697A0EEE" wp14:editId="0A9BB401">
                  <wp:extent cx="1080000" cy="1728000"/>
                  <wp:effectExtent l="0" t="0" r="6350" b="5715"/>
                  <wp:docPr id="20" name="Рисунок 20" descr="C:\Users\victoria_bubanistova\Desktop\Каталоги\Сканы для каталога\2024\Март\На сайт - бюллетень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ctoria_bubanistova\Desktop\Каталоги\Сканы для каталога\2024\Март\На сайт - бюллетень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4A2F5A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4A2F5A">
              <w:rPr>
                <w:b/>
                <w:bCs/>
                <w:color w:val="auto"/>
              </w:rPr>
              <w:t>Рудные месторождения и физические поля Урала</w:t>
            </w:r>
            <w:r w:rsidRPr="004A2F5A">
              <w:rPr>
                <w:color w:val="auto"/>
              </w:rPr>
              <w:t xml:space="preserve"> / Е. М. Ананьева, К. К. </w:t>
            </w:r>
            <w:proofErr w:type="spellStart"/>
            <w:r w:rsidRPr="004A2F5A">
              <w:rPr>
                <w:color w:val="auto"/>
              </w:rPr>
              <w:t>Золоев</w:t>
            </w:r>
            <w:proofErr w:type="spellEnd"/>
            <w:r w:rsidRPr="004A2F5A">
              <w:rPr>
                <w:color w:val="auto"/>
              </w:rPr>
              <w:t xml:space="preserve">, Р. И. Лутков [и др.] ; под ред. </w:t>
            </w:r>
            <w:proofErr w:type="spellStart"/>
            <w:r w:rsidRPr="004A2F5A">
              <w:rPr>
                <w:color w:val="auto"/>
              </w:rPr>
              <w:t>К.К.Золоева</w:t>
            </w:r>
            <w:proofErr w:type="spellEnd"/>
            <w:r w:rsidRPr="004A2F5A">
              <w:rPr>
                <w:color w:val="auto"/>
              </w:rPr>
              <w:t xml:space="preserve"> ; Урал</w:t>
            </w:r>
            <w:proofErr w:type="gramStart"/>
            <w:r w:rsidRPr="004A2F5A">
              <w:rPr>
                <w:color w:val="auto"/>
              </w:rPr>
              <w:t>.</w:t>
            </w:r>
            <w:proofErr w:type="gramEnd"/>
            <w:r w:rsidRPr="004A2F5A">
              <w:rPr>
                <w:color w:val="auto"/>
              </w:rPr>
              <w:t xml:space="preserve"> </w:t>
            </w:r>
            <w:proofErr w:type="gramStart"/>
            <w:r w:rsidRPr="004A2F5A">
              <w:rPr>
                <w:color w:val="auto"/>
              </w:rPr>
              <w:t>к</w:t>
            </w:r>
            <w:proofErr w:type="gramEnd"/>
            <w:r w:rsidRPr="004A2F5A">
              <w:rPr>
                <w:color w:val="auto"/>
              </w:rPr>
              <w:t>ом. по ге</w:t>
            </w:r>
            <w:r w:rsidRPr="004A2F5A">
              <w:rPr>
                <w:color w:val="auto"/>
              </w:rPr>
              <w:t>о</w:t>
            </w:r>
            <w:r w:rsidRPr="004A2F5A">
              <w:rPr>
                <w:color w:val="auto"/>
              </w:rPr>
              <w:t xml:space="preserve">логии и использованию недр, Рос. акад. наук, Урал. </w:t>
            </w:r>
            <w:proofErr w:type="spellStart"/>
            <w:r w:rsidRPr="004A2F5A">
              <w:rPr>
                <w:color w:val="auto"/>
              </w:rPr>
              <w:t>отд-ние</w:t>
            </w:r>
            <w:proofErr w:type="spellEnd"/>
            <w:r w:rsidRPr="004A2F5A">
              <w:rPr>
                <w:color w:val="auto"/>
              </w:rPr>
              <w:t>. – Екатеринбург</w:t>
            </w:r>
            <w:proofErr w:type="gramStart"/>
            <w:r w:rsidRPr="004A2F5A">
              <w:rPr>
                <w:color w:val="auto"/>
              </w:rPr>
              <w:t xml:space="preserve"> :</w:t>
            </w:r>
            <w:proofErr w:type="gramEnd"/>
            <w:r w:rsidRPr="004A2F5A">
              <w:rPr>
                <w:color w:val="auto"/>
              </w:rPr>
              <w:t xml:space="preserve"> </w:t>
            </w:r>
            <w:proofErr w:type="spellStart"/>
            <w:r w:rsidRPr="004A2F5A">
              <w:rPr>
                <w:color w:val="auto"/>
              </w:rPr>
              <w:t>УрО</w:t>
            </w:r>
            <w:proofErr w:type="spellEnd"/>
            <w:r w:rsidRPr="004A2F5A">
              <w:rPr>
                <w:color w:val="auto"/>
              </w:rPr>
              <w:t xml:space="preserve"> РАН, 1996. – 293, [2] с. : ил., табл. – Авт. указ</w:t>
            </w:r>
            <w:proofErr w:type="gramStart"/>
            <w:r w:rsidRPr="004A2F5A">
              <w:rPr>
                <w:color w:val="auto"/>
              </w:rPr>
              <w:t>.</w:t>
            </w:r>
            <w:proofErr w:type="gramEnd"/>
            <w:r w:rsidRPr="004A2F5A">
              <w:rPr>
                <w:color w:val="auto"/>
              </w:rPr>
              <w:t xml:space="preserve"> </w:t>
            </w:r>
            <w:proofErr w:type="gramStart"/>
            <w:r w:rsidRPr="004A2F5A">
              <w:rPr>
                <w:color w:val="auto"/>
              </w:rPr>
              <w:t>н</w:t>
            </w:r>
            <w:proofErr w:type="gramEnd"/>
            <w:r w:rsidRPr="004A2F5A">
              <w:rPr>
                <w:color w:val="auto"/>
              </w:rPr>
              <w:t xml:space="preserve">а обороте </w:t>
            </w:r>
            <w:proofErr w:type="spellStart"/>
            <w:r w:rsidRPr="004A2F5A">
              <w:rPr>
                <w:color w:val="auto"/>
              </w:rPr>
              <w:t>тит</w:t>
            </w:r>
            <w:proofErr w:type="spellEnd"/>
            <w:r w:rsidRPr="004A2F5A">
              <w:rPr>
                <w:color w:val="auto"/>
              </w:rPr>
              <w:t xml:space="preserve">. л. – </w:t>
            </w:r>
            <w:proofErr w:type="spellStart"/>
            <w:r w:rsidRPr="004A2F5A">
              <w:rPr>
                <w:color w:val="auto"/>
              </w:rPr>
              <w:t>Библиогр</w:t>
            </w:r>
            <w:proofErr w:type="spellEnd"/>
            <w:r w:rsidRPr="004A2F5A">
              <w:rPr>
                <w:color w:val="auto"/>
              </w:rPr>
              <w:t>.: с. 290-293 (50 назв.). – ISBN 5-7691-0656-5.</w:t>
            </w:r>
          </w:p>
          <w:p w:rsidR="00DB13CB" w:rsidRPr="004A2F5A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4A2F5A">
              <w:rPr>
                <w:color w:val="auto"/>
              </w:rPr>
              <w:t xml:space="preserve">Рассмотрена металлогеническая специализация </w:t>
            </w:r>
            <w:proofErr w:type="spellStart"/>
            <w:r w:rsidRPr="004A2F5A">
              <w:rPr>
                <w:color w:val="auto"/>
              </w:rPr>
              <w:t>геоструктур</w:t>
            </w:r>
            <w:proofErr w:type="spellEnd"/>
            <w:r w:rsidRPr="004A2F5A">
              <w:rPr>
                <w:color w:val="auto"/>
              </w:rPr>
              <w:t>, структу</w:t>
            </w:r>
            <w:r w:rsidRPr="004A2F5A">
              <w:rPr>
                <w:color w:val="auto"/>
              </w:rPr>
              <w:t>р</w:t>
            </w:r>
            <w:r w:rsidRPr="004A2F5A">
              <w:rPr>
                <w:color w:val="auto"/>
              </w:rPr>
              <w:t>но-формационных зон и блоков земной коры на основе пространственно-статистического анализа размещения месторождений полезных ископаемых в сейсмических, гравитационных и магнитных полях Урала. Описана ко</w:t>
            </w:r>
            <w:r w:rsidRPr="004A2F5A">
              <w:rPr>
                <w:color w:val="auto"/>
              </w:rPr>
              <w:t>м</w:t>
            </w:r>
            <w:r w:rsidRPr="004A2F5A">
              <w:rPr>
                <w:color w:val="auto"/>
              </w:rPr>
              <w:t xml:space="preserve">плексность </w:t>
            </w:r>
            <w:proofErr w:type="spellStart"/>
            <w:r w:rsidRPr="004A2F5A">
              <w:rPr>
                <w:color w:val="auto"/>
              </w:rPr>
              <w:t>оруденения</w:t>
            </w:r>
            <w:proofErr w:type="spellEnd"/>
            <w:r w:rsidRPr="004A2F5A">
              <w:rPr>
                <w:color w:val="auto"/>
              </w:rPr>
              <w:t xml:space="preserve"> и его зональность в рудных районах. Выявлены кр</w:t>
            </w:r>
            <w:r w:rsidRPr="004A2F5A">
              <w:rPr>
                <w:color w:val="auto"/>
              </w:rPr>
              <w:t>и</w:t>
            </w:r>
            <w:r w:rsidRPr="004A2F5A">
              <w:rPr>
                <w:color w:val="auto"/>
              </w:rPr>
              <w:t>терии размещения месторождений в структурах локальных аномалий физ</w:t>
            </w:r>
            <w:r w:rsidRPr="004A2F5A">
              <w:rPr>
                <w:color w:val="auto"/>
              </w:rPr>
              <w:t>и</w:t>
            </w:r>
            <w:r w:rsidRPr="004A2F5A">
              <w:rPr>
                <w:color w:val="auto"/>
              </w:rPr>
              <w:t>ческих полей Урала.</w:t>
            </w:r>
          </w:p>
          <w:p w:rsidR="00DB13CB" w:rsidRPr="00BE569F" w:rsidRDefault="00DB13CB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577C97">
        <w:trPr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A47ED8">
              <w:rPr>
                <w:color w:val="auto"/>
              </w:rPr>
              <w:t>Г23613</w:t>
            </w:r>
            <w:r w:rsidRPr="00A47ED8">
              <w:rPr>
                <w:color w:val="auto"/>
              </w:rPr>
              <w:br/>
              <w:t>V</w:t>
            </w:r>
            <w:r w:rsidRPr="00A47ED8">
              <w:rPr>
                <w:color w:val="auto"/>
                <w:vertAlign w:val="subscript"/>
              </w:rPr>
              <w:t>1</w:t>
            </w:r>
            <w:r w:rsidRPr="00A47ED8">
              <w:rPr>
                <w:color w:val="auto"/>
              </w:rPr>
              <w:t>-562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Pr="00A47ED8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56D0F7C5" wp14:editId="29BE12D7">
                  <wp:extent cx="1080000" cy="1418400"/>
                  <wp:effectExtent l="0" t="0" r="6350" b="0"/>
                  <wp:docPr id="4" name="Рисунок 4" descr="C:\Users\victoria_bubanistova\Desktop\Каталоги\Сканы для каталога\2024\Март\На сайт - бюллетень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ctoria_bubanistova\Desktop\Каталоги\Сканы для каталога\2024\Март\На сайт - бюллетень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A47ED8" w:rsidRDefault="00DB13CB" w:rsidP="004357B6">
            <w:pPr>
              <w:jc w:val="center"/>
              <w:rPr>
                <w:color w:val="auto"/>
              </w:rPr>
            </w:pPr>
          </w:p>
          <w:p w:rsidR="00DB13CB" w:rsidRPr="00A47ED8" w:rsidRDefault="00DB13CB" w:rsidP="004357B6">
            <w:pPr>
              <w:jc w:val="center"/>
              <w:rPr>
                <w:color w:val="auto"/>
              </w:rPr>
            </w:pPr>
          </w:p>
          <w:p w:rsidR="00DB13CB" w:rsidRPr="00A47ED8" w:rsidRDefault="00DB13CB" w:rsidP="004357B6">
            <w:pPr>
              <w:jc w:val="center"/>
              <w:rPr>
                <w:color w:val="auto"/>
              </w:rPr>
            </w:pPr>
          </w:p>
          <w:p w:rsidR="00DB13CB" w:rsidRPr="00A47ED8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A47ED8" w:rsidRDefault="00DB13CB" w:rsidP="0056100B">
            <w:pPr>
              <w:jc w:val="both"/>
              <w:rPr>
                <w:b/>
                <w:bCs/>
                <w:color w:val="auto"/>
              </w:rPr>
            </w:pPr>
            <w:proofErr w:type="spellStart"/>
            <w:r w:rsidRPr="00A47ED8">
              <w:rPr>
                <w:b/>
                <w:bCs/>
                <w:color w:val="auto"/>
              </w:rPr>
              <w:t>Сарсеке</w:t>
            </w:r>
            <w:proofErr w:type="spellEnd"/>
            <w:r w:rsidRPr="00A47ED8">
              <w:rPr>
                <w:b/>
                <w:bCs/>
                <w:color w:val="auto"/>
              </w:rPr>
              <w:t>, М.</w:t>
            </w:r>
          </w:p>
          <w:p w:rsidR="00DB13CB" w:rsidRPr="00A47ED8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A47ED8">
              <w:rPr>
                <w:color w:val="auto"/>
              </w:rPr>
              <w:t>Феномен</w:t>
            </w:r>
            <w:proofErr w:type="gramStart"/>
            <w:r w:rsidRPr="00A47ED8">
              <w:rPr>
                <w:color w:val="auto"/>
              </w:rPr>
              <w:t xml:space="preserve"> :</w:t>
            </w:r>
            <w:proofErr w:type="gramEnd"/>
            <w:r w:rsidRPr="00A47ED8">
              <w:rPr>
                <w:color w:val="auto"/>
              </w:rPr>
              <w:t xml:space="preserve"> документальный роман-эссе о </w:t>
            </w:r>
            <w:proofErr w:type="spellStart"/>
            <w:r w:rsidRPr="00A47ED8">
              <w:rPr>
                <w:color w:val="auto"/>
              </w:rPr>
              <w:t>К.И.Сатпаеве</w:t>
            </w:r>
            <w:proofErr w:type="spellEnd"/>
            <w:r w:rsidRPr="00A47ED8">
              <w:rPr>
                <w:color w:val="auto"/>
              </w:rPr>
              <w:t xml:space="preserve"> = </w:t>
            </w:r>
            <w:proofErr w:type="spellStart"/>
            <w:r w:rsidRPr="00A47ED8">
              <w:rPr>
                <w:color w:val="auto"/>
              </w:rPr>
              <w:t>The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Pheno</w:t>
            </w:r>
            <w:r w:rsidR="002F34DB">
              <w:rPr>
                <w:color w:val="auto"/>
              </w:rPr>
              <w:softHyphen/>
            </w:r>
            <w:r w:rsidRPr="00A47ED8">
              <w:rPr>
                <w:color w:val="auto"/>
              </w:rPr>
              <w:t>menon</w:t>
            </w:r>
            <w:proofErr w:type="spellEnd"/>
            <w:r w:rsidRPr="00A47ED8">
              <w:rPr>
                <w:color w:val="auto"/>
              </w:rPr>
              <w:t xml:space="preserve"> : </w:t>
            </w:r>
            <w:proofErr w:type="spellStart"/>
            <w:r w:rsidRPr="00A47ED8">
              <w:rPr>
                <w:color w:val="auto"/>
              </w:rPr>
              <w:t>documentary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novel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about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Kanysh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Satpayev</w:t>
            </w:r>
            <w:proofErr w:type="spellEnd"/>
            <w:r w:rsidRPr="00A47ED8">
              <w:rPr>
                <w:color w:val="auto"/>
              </w:rPr>
              <w:t xml:space="preserve"> / М. </w:t>
            </w:r>
            <w:proofErr w:type="spellStart"/>
            <w:r w:rsidRPr="00A47ED8">
              <w:rPr>
                <w:color w:val="auto"/>
              </w:rPr>
              <w:t>Сарсеке</w:t>
            </w:r>
            <w:proofErr w:type="spellEnd"/>
            <w:r w:rsidRPr="00A47ED8">
              <w:rPr>
                <w:color w:val="auto"/>
              </w:rPr>
              <w:t>. – 8-е изд. – Астана : Фолиант, 2018. – 955, [4] с. : ил</w:t>
            </w:r>
            <w:proofErr w:type="gramStart"/>
            <w:r w:rsidRPr="00A47ED8">
              <w:rPr>
                <w:color w:val="auto"/>
              </w:rPr>
              <w:t xml:space="preserve">., </w:t>
            </w:r>
            <w:proofErr w:type="spellStart"/>
            <w:proofErr w:type="gramEnd"/>
            <w:r w:rsidRPr="00A47ED8">
              <w:rPr>
                <w:color w:val="auto"/>
              </w:rPr>
              <w:t>портр</w:t>
            </w:r>
            <w:proofErr w:type="spellEnd"/>
            <w:r w:rsidRPr="00A47ED8">
              <w:rPr>
                <w:color w:val="auto"/>
              </w:rPr>
              <w:t>., фот. – Тит. л., рез. и текст казах</w:t>
            </w:r>
            <w:proofErr w:type="gramStart"/>
            <w:r w:rsidRPr="00A47ED8">
              <w:rPr>
                <w:color w:val="auto"/>
              </w:rPr>
              <w:t xml:space="preserve">., </w:t>
            </w:r>
            <w:proofErr w:type="gramEnd"/>
            <w:r w:rsidRPr="00A47ED8">
              <w:rPr>
                <w:color w:val="auto"/>
              </w:rPr>
              <w:t xml:space="preserve">рус., англ. – </w:t>
            </w:r>
            <w:proofErr w:type="spellStart"/>
            <w:r w:rsidRPr="00A47ED8">
              <w:rPr>
                <w:color w:val="auto"/>
              </w:rPr>
              <w:t>Библиогр</w:t>
            </w:r>
            <w:proofErr w:type="spellEnd"/>
            <w:r w:rsidRPr="00A47ED8">
              <w:rPr>
                <w:color w:val="auto"/>
              </w:rPr>
              <w:t>.: с. 954-955. – ISBN 978-601-302-962-7.</w:t>
            </w:r>
          </w:p>
          <w:p w:rsidR="00DB13CB" w:rsidRPr="00A47ED8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A47ED8">
              <w:rPr>
                <w:color w:val="auto"/>
              </w:rPr>
              <w:t xml:space="preserve">Известный казахский писатель, инженер </w:t>
            </w:r>
            <w:proofErr w:type="spellStart"/>
            <w:r w:rsidRPr="00A47ED8">
              <w:rPr>
                <w:color w:val="auto"/>
              </w:rPr>
              <w:t>Медеу</w:t>
            </w:r>
            <w:proofErr w:type="spellEnd"/>
            <w:r w:rsidRPr="00A47ED8">
              <w:rPr>
                <w:color w:val="auto"/>
              </w:rPr>
              <w:t xml:space="preserve"> </w:t>
            </w:r>
            <w:proofErr w:type="spellStart"/>
            <w:r w:rsidRPr="00A47ED8">
              <w:rPr>
                <w:color w:val="auto"/>
              </w:rPr>
              <w:t>Сарсеке</w:t>
            </w:r>
            <w:proofErr w:type="spellEnd"/>
            <w:r w:rsidRPr="00A47ED8">
              <w:rPr>
                <w:color w:val="auto"/>
              </w:rPr>
              <w:t xml:space="preserve"> посвятил из</w:t>
            </w:r>
            <w:r w:rsidRPr="00A47ED8">
              <w:rPr>
                <w:color w:val="auto"/>
              </w:rPr>
              <w:t>у</w:t>
            </w:r>
            <w:r w:rsidRPr="00A47ED8">
              <w:rPr>
                <w:color w:val="auto"/>
              </w:rPr>
              <w:t xml:space="preserve">чению жизненного пути </w:t>
            </w:r>
            <w:proofErr w:type="spellStart"/>
            <w:r w:rsidRPr="00A47ED8">
              <w:rPr>
                <w:color w:val="auto"/>
              </w:rPr>
              <w:t>К.И.Сатпаева</w:t>
            </w:r>
            <w:proofErr w:type="spellEnd"/>
            <w:r w:rsidRPr="00A47ED8">
              <w:rPr>
                <w:color w:val="auto"/>
              </w:rPr>
              <w:t xml:space="preserve"> более пятидесяти лет. За эти годы он издал на казахском и русском языках с 1980 года 17 изданий о нем. Эти книги - не просто жизнеописание выдающегося ученого, фиксация фактов его биографии. Это эмоциональный рассказ о государственном человеке, ученом с мировым именем, первом президенте Академии наук </w:t>
            </w:r>
            <w:proofErr w:type="gramStart"/>
            <w:r w:rsidRPr="00A47ED8">
              <w:rPr>
                <w:color w:val="auto"/>
              </w:rPr>
              <w:t>КР</w:t>
            </w:r>
            <w:proofErr w:type="gramEnd"/>
            <w:r w:rsidRPr="00A47ED8">
              <w:rPr>
                <w:color w:val="auto"/>
              </w:rPr>
              <w:t>, отм</w:t>
            </w:r>
            <w:r w:rsidRPr="00A47ED8">
              <w:rPr>
                <w:color w:val="auto"/>
              </w:rPr>
              <w:t>е</w:t>
            </w:r>
            <w:r w:rsidRPr="00A47ED8">
              <w:rPr>
                <w:color w:val="auto"/>
              </w:rPr>
              <w:t>ченном многими высшими наградами бывшего СССР за вклад в развитие геологической и других отраслей науки.</w:t>
            </w:r>
          </w:p>
          <w:p w:rsidR="00DB13CB" w:rsidRPr="00A47ED8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894042" w:rsidRDefault="00DB13CB" w:rsidP="004357B6">
            <w:pPr>
              <w:jc w:val="center"/>
              <w:rPr>
                <w:color w:val="auto"/>
              </w:rPr>
            </w:pPr>
            <w:r w:rsidRPr="00894042">
              <w:rPr>
                <w:color w:val="auto"/>
              </w:rPr>
              <w:t>В54912</w:t>
            </w:r>
          </w:p>
          <w:p w:rsidR="00DB13CB" w:rsidRPr="00894042" w:rsidRDefault="00DB13CB" w:rsidP="004357B6">
            <w:pPr>
              <w:jc w:val="center"/>
              <w:rPr>
                <w:color w:val="auto"/>
              </w:rPr>
            </w:pPr>
          </w:p>
          <w:p w:rsidR="00DB13CB" w:rsidRPr="00894042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00D0027" wp14:editId="3DCBC39E">
                  <wp:extent cx="1080000" cy="1569600"/>
                  <wp:effectExtent l="0" t="0" r="6350" b="0"/>
                  <wp:docPr id="6" name="Рисунок 6" descr="C:\Users\victoria_bubanistova\Desktop\Каталоги\Сканы для каталога\2024\Март\На сайт - бюллетень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ctoria_bubanistova\Desktop\Каталоги\Сканы для каталога\2024\Март\На сайт - бюллетень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894042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  <w:r w:rsidRPr="00894042">
              <w:rPr>
                <w:b/>
                <w:bCs/>
                <w:color w:val="auto"/>
              </w:rPr>
              <w:t>Смирновский сборник - 2023</w:t>
            </w:r>
            <w:r w:rsidRPr="00894042">
              <w:rPr>
                <w:color w:val="auto"/>
              </w:rPr>
              <w:t xml:space="preserve"> = </w:t>
            </w:r>
            <w:proofErr w:type="spellStart"/>
            <w:r w:rsidRPr="00894042">
              <w:rPr>
                <w:color w:val="auto"/>
              </w:rPr>
              <w:t>Smirnov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collection</w:t>
            </w:r>
            <w:proofErr w:type="spellEnd"/>
            <w:r w:rsidRPr="00894042">
              <w:rPr>
                <w:color w:val="auto"/>
              </w:rPr>
              <w:t xml:space="preserve"> - 2023</w:t>
            </w:r>
            <w:proofErr w:type="gramStart"/>
            <w:r w:rsidRPr="00894042">
              <w:rPr>
                <w:color w:val="auto"/>
              </w:rPr>
              <w:t xml:space="preserve"> :</w:t>
            </w:r>
            <w:proofErr w:type="gramEnd"/>
            <w:r w:rsidRPr="00894042">
              <w:rPr>
                <w:color w:val="auto"/>
              </w:rPr>
              <w:t xml:space="preserve"> (научно-ли</w:t>
            </w:r>
            <w:r w:rsidR="002F34DB">
              <w:rPr>
                <w:color w:val="auto"/>
              </w:rPr>
              <w:softHyphen/>
            </w:r>
            <w:r w:rsidRPr="00894042">
              <w:rPr>
                <w:color w:val="auto"/>
              </w:rPr>
              <w:t xml:space="preserve">тературный альманах). Проблемы </w:t>
            </w:r>
            <w:proofErr w:type="spellStart"/>
            <w:r w:rsidRPr="00894042">
              <w:rPr>
                <w:color w:val="auto"/>
              </w:rPr>
              <w:t>минерагении</w:t>
            </w:r>
            <w:proofErr w:type="spellEnd"/>
            <w:r w:rsidRPr="00894042">
              <w:rPr>
                <w:color w:val="auto"/>
              </w:rPr>
              <w:t xml:space="preserve">, экономической геологии и минеральных ресурсов = </w:t>
            </w:r>
            <w:proofErr w:type="spellStart"/>
            <w:r w:rsidRPr="00894042">
              <w:rPr>
                <w:color w:val="auto"/>
              </w:rPr>
              <w:t>Problems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of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minerageny</w:t>
            </w:r>
            <w:proofErr w:type="spellEnd"/>
            <w:r w:rsidRPr="00894042">
              <w:rPr>
                <w:color w:val="auto"/>
              </w:rPr>
              <w:t xml:space="preserve">, </w:t>
            </w:r>
            <w:proofErr w:type="spellStart"/>
            <w:r w:rsidRPr="00894042">
              <w:rPr>
                <w:color w:val="auto"/>
              </w:rPr>
              <w:t>economic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geology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and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mineral</w:t>
            </w:r>
            <w:proofErr w:type="spellEnd"/>
            <w:r w:rsidRPr="00894042">
              <w:rPr>
                <w:color w:val="auto"/>
              </w:rPr>
              <w:t xml:space="preserve"> </w:t>
            </w:r>
            <w:proofErr w:type="spellStart"/>
            <w:r w:rsidRPr="00894042">
              <w:rPr>
                <w:color w:val="auto"/>
              </w:rPr>
              <w:t>resources</w:t>
            </w:r>
            <w:proofErr w:type="spellEnd"/>
            <w:r w:rsidRPr="00894042">
              <w:rPr>
                <w:color w:val="auto"/>
              </w:rPr>
              <w:t xml:space="preserve"> / Фонд акад. </w:t>
            </w:r>
            <w:proofErr w:type="spellStart"/>
            <w:r w:rsidRPr="00894042">
              <w:rPr>
                <w:color w:val="auto"/>
              </w:rPr>
              <w:t>В.И.Смирнова</w:t>
            </w:r>
            <w:proofErr w:type="spellEnd"/>
            <w:r w:rsidRPr="00894042">
              <w:rPr>
                <w:color w:val="auto"/>
              </w:rPr>
              <w:t>, Рос</w:t>
            </w:r>
            <w:proofErr w:type="gramStart"/>
            <w:r w:rsidRPr="00894042">
              <w:rPr>
                <w:color w:val="auto"/>
              </w:rPr>
              <w:t>.</w:t>
            </w:r>
            <w:proofErr w:type="gramEnd"/>
            <w:r w:rsidRPr="00894042">
              <w:rPr>
                <w:color w:val="auto"/>
              </w:rPr>
              <w:t xml:space="preserve"> </w:t>
            </w:r>
            <w:proofErr w:type="gramStart"/>
            <w:r w:rsidRPr="00894042">
              <w:rPr>
                <w:color w:val="auto"/>
              </w:rPr>
              <w:t>а</w:t>
            </w:r>
            <w:proofErr w:type="gramEnd"/>
            <w:r w:rsidRPr="00894042">
              <w:rPr>
                <w:color w:val="auto"/>
              </w:rPr>
              <w:t xml:space="preserve">кад. </w:t>
            </w:r>
            <w:proofErr w:type="spellStart"/>
            <w:r w:rsidRPr="00894042">
              <w:rPr>
                <w:color w:val="auto"/>
              </w:rPr>
              <w:t>естеств</w:t>
            </w:r>
            <w:proofErr w:type="spellEnd"/>
            <w:r w:rsidRPr="00894042">
              <w:rPr>
                <w:color w:val="auto"/>
              </w:rPr>
              <w:t xml:space="preserve">. наук ; гл. ред. </w:t>
            </w:r>
            <w:proofErr w:type="spellStart"/>
            <w:r w:rsidRPr="00894042">
              <w:rPr>
                <w:color w:val="auto"/>
              </w:rPr>
              <w:t>В.И.Старостин</w:t>
            </w:r>
            <w:proofErr w:type="spellEnd"/>
            <w:r w:rsidRPr="00894042">
              <w:rPr>
                <w:color w:val="auto"/>
              </w:rPr>
              <w:t>. – Москва</w:t>
            </w:r>
            <w:proofErr w:type="gramStart"/>
            <w:r w:rsidRPr="00894042">
              <w:rPr>
                <w:color w:val="auto"/>
              </w:rPr>
              <w:t xml:space="preserve"> :</w:t>
            </w:r>
            <w:proofErr w:type="gramEnd"/>
            <w:r w:rsidRPr="00894042">
              <w:rPr>
                <w:color w:val="auto"/>
              </w:rPr>
              <w:t xml:space="preserve"> Фонд им. акад. </w:t>
            </w:r>
            <w:proofErr w:type="spellStart"/>
            <w:r w:rsidRPr="00894042">
              <w:rPr>
                <w:color w:val="auto"/>
              </w:rPr>
              <w:t>В.И.Смирнова</w:t>
            </w:r>
            <w:proofErr w:type="spellEnd"/>
            <w:r w:rsidRPr="00894042">
              <w:rPr>
                <w:color w:val="auto"/>
              </w:rPr>
              <w:t>, 2023. – 294 с. : ил</w:t>
            </w:r>
            <w:proofErr w:type="gramStart"/>
            <w:r w:rsidRPr="00894042">
              <w:rPr>
                <w:color w:val="auto"/>
              </w:rPr>
              <w:t xml:space="preserve">., </w:t>
            </w:r>
            <w:proofErr w:type="gramEnd"/>
            <w:r w:rsidRPr="00894042">
              <w:rPr>
                <w:color w:val="auto"/>
              </w:rPr>
              <w:t xml:space="preserve">табл., </w:t>
            </w:r>
            <w:proofErr w:type="spellStart"/>
            <w:r w:rsidRPr="00894042">
              <w:rPr>
                <w:color w:val="auto"/>
              </w:rPr>
              <w:t>портр</w:t>
            </w:r>
            <w:proofErr w:type="spellEnd"/>
            <w:r w:rsidRPr="00894042">
              <w:rPr>
                <w:color w:val="auto"/>
              </w:rPr>
              <w:t xml:space="preserve">. – На </w:t>
            </w:r>
            <w:proofErr w:type="spellStart"/>
            <w:r w:rsidRPr="00894042">
              <w:rPr>
                <w:color w:val="auto"/>
              </w:rPr>
              <w:t>тит</w:t>
            </w:r>
            <w:proofErr w:type="spellEnd"/>
            <w:r w:rsidRPr="00894042">
              <w:rPr>
                <w:color w:val="auto"/>
              </w:rPr>
              <w:t>. л. указ</w:t>
            </w:r>
            <w:proofErr w:type="gramStart"/>
            <w:r w:rsidRPr="00894042">
              <w:rPr>
                <w:color w:val="auto"/>
              </w:rPr>
              <w:t>.</w:t>
            </w:r>
            <w:proofErr w:type="gramEnd"/>
            <w:r w:rsidRPr="00894042">
              <w:rPr>
                <w:color w:val="auto"/>
              </w:rPr>
              <w:t xml:space="preserve"> </w:t>
            </w:r>
            <w:proofErr w:type="spellStart"/>
            <w:proofErr w:type="gramStart"/>
            <w:r w:rsidRPr="00894042">
              <w:rPr>
                <w:color w:val="auto"/>
              </w:rPr>
              <w:t>с</w:t>
            </w:r>
            <w:proofErr w:type="gramEnd"/>
            <w:r w:rsidRPr="00894042">
              <w:rPr>
                <w:color w:val="auto"/>
              </w:rPr>
              <w:t>одерж</w:t>
            </w:r>
            <w:proofErr w:type="spellEnd"/>
            <w:r w:rsidRPr="00894042">
              <w:rPr>
                <w:color w:val="auto"/>
              </w:rPr>
              <w:t>.: Ч. 1. Основные проблемы ге</w:t>
            </w:r>
            <w:r w:rsidRPr="00894042">
              <w:rPr>
                <w:color w:val="auto"/>
              </w:rPr>
              <w:t>о</w:t>
            </w:r>
            <w:r w:rsidRPr="00894042">
              <w:rPr>
                <w:color w:val="auto"/>
              </w:rPr>
              <w:t xml:space="preserve">логии и рудообразования, кластерная эволюционная </w:t>
            </w:r>
            <w:proofErr w:type="spellStart"/>
            <w:r w:rsidRPr="00894042">
              <w:rPr>
                <w:color w:val="auto"/>
              </w:rPr>
              <w:t>минерагения</w:t>
            </w:r>
            <w:proofErr w:type="spellEnd"/>
            <w:r w:rsidRPr="00894042">
              <w:rPr>
                <w:color w:val="auto"/>
              </w:rPr>
              <w:t xml:space="preserve"> и мин</w:t>
            </w:r>
            <w:r w:rsidRPr="00894042">
              <w:rPr>
                <w:color w:val="auto"/>
              </w:rPr>
              <w:t>е</w:t>
            </w:r>
            <w:r w:rsidRPr="00894042">
              <w:rPr>
                <w:color w:val="auto"/>
              </w:rPr>
              <w:t xml:space="preserve">ральные ресурсы; Ч. 2. Воспоминания, научно-популярные и литературные произведения. – </w:t>
            </w:r>
            <w:proofErr w:type="spellStart"/>
            <w:r w:rsidRPr="00894042">
              <w:rPr>
                <w:color w:val="auto"/>
              </w:rPr>
              <w:t>Библиогр</w:t>
            </w:r>
            <w:proofErr w:type="spellEnd"/>
            <w:r w:rsidRPr="00894042">
              <w:rPr>
                <w:color w:val="auto"/>
              </w:rPr>
              <w:t xml:space="preserve">. в конце ст. и в </w:t>
            </w:r>
            <w:proofErr w:type="spellStart"/>
            <w:r w:rsidRPr="00894042">
              <w:rPr>
                <w:color w:val="auto"/>
              </w:rPr>
              <w:t>подстроч</w:t>
            </w:r>
            <w:proofErr w:type="spellEnd"/>
            <w:r w:rsidRPr="00894042">
              <w:rPr>
                <w:color w:val="auto"/>
              </w:rPr>
              <w:t>. примеч. – ISBN 978-5-317-07085-4.</w:t>
            </w:r>
          </w:p>
          <w:p w:rsidR="00DB13CB" w:rsidRPr="00894042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</w:p>
          <w:p w:rsidR="00DB13CB" w:rsidRPr="00894042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  <w:r w:rsidRPr="00894042">
              <w:rPr>
                <w:color w:val="auto"/>
              </w:rPr>
              <w:t>Сборник содержит статьи по материалам XXXIV Смирновских научных чтений.</w:t>
            </w:r>
          </w:p>
          <w:p w:rsidR="00DB13CB" w:rsidRPr="00894042" w:rsidRDefault="00DB13CB" w:rsidP="0056100B">
            <w:pPr>
              <w:tabs>
                <w:tab w:val="left" w:pos="1692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33729E" w:rsidRDefault="00DB13CB" w:rsidP="004357B6">
            <w:pPr>
              <w:jc w:val="center"/>
              <w:rPr>
                <w:color w:val="auto"/>
              </w:rPr>
            </w:pPr>
            <w:r w:rsidRPr="0033729E">
              <w:rPr>
                <w:color w:val="auto"/>
              </w:rPr>
              <w:t>Б76826</w:t>
            </w:r>
            <w:r w:rsidRPr="0033729E">
              <w:rPr>
                <w:color w:val="auto"/>
              </w:rPr>
              <w:br/>
              <w:t>XXV-286</w:t>
            </w:r>
          </w:p>
          <w:p w:rsidR="00DB13CB" w:rsidRPr="0033729E" w:rsidRDefault="00DB13CB" w:rsidP="004357B6">
            <w:pPr>
              <w:jc w:val="center"/>
              <w:rPr>
                <w:color w:val="auto"/>
              </w:rPr>
            </w:pPr>
          </w:p>
          <w:p w:rsidR="00DB13CB" w:rsidRPr="0033729E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ADAE1F1" wp14:editId="5A1A94FE">
                  <wp:extent cx="1080000" cy="1540800"/>
                  <wp:effectExtent l="0" t="0" r="6350" b="2540"/>
                  <wp:docPr id="5" name="Рисунок 5" descr="C:\Users\victoria_bubanistova\Desktop\Каталоги\Сканы для каталога\2024\Март\На сайт - бюллетень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toria_bubanistova\Desktop\Каталоги\Сканы для каталога\2024\Март\На сайт - бюллетень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33729E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33729E" w:rsidRDefault="00DB13CB" w:rsidP="0056100B">
            <w:pPr>
              <w:jc w:val="both"/>
              <w:rPr>
                <w:b/>
                <w:bCs/>
                <w:color w:val="auto"/>
              </w:rPr>
            </w:pPr>
            <w:r w:rsidRPr="0033729E">
              <w:rPr>
                <w:b/>
                <w:bCs/>
                <w:color w:val="auto"/>
              </w:rPr>
              <w:t>Титов, А.Ф.</w:t>
            </w:r>
          </w:p>
          <w:p w:rsidR="00DB13CB" w:rsidRPr="00AF47B2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AF47B2">
              <w:rPr>
                <w:color w:val="auto"/>
              </w:rPr>
              <w:t xml:space="preserve">Карельский научный центр Российской академии наук: 1946-2016 гг. / А. Ф. Титов, Ю. А. </w:t>
            </w:r>
            <w:proofErr w:type="spellStart"/>
            <w:r w:rsidRPr="00AF47B2">
              <w:rPr>
                <w:color w:val="auto"/>
              </w:rPr>
              <w:t>Савватеев</w:t>
            </w:r>
            <w:proofErr w:type="spellEnd"/>
            <w:r w:rsidRPr="00AF47B2">
              <w:rPr>
                <w:color w:val="auto"/>
              </w:rPr>
              <w:t xml:space="preserve"> ; Карел</w:t>
            </w:r>
            <w:proofErr w:type="gramStart"/>
            <w:r w:rsidRPr="00AF47B2">
              <w:rPr>
                <w:color w:val="auto"/>
              </w:rPr>
              <w:t>.</w:t>
            </w:r>
            <w:proofErr w:type="gramEnd"/>
            <w:r w:rsidRPr="00AF47B2">
              <w:rPr>
                <w:color w:val="auto"/>
              </w:rPr>
              <w:t xml:space="preserve"> </w:t>
            </w:r>
            <w:proofErr w:type="gramStart"/>
            <w:r w:rsidRPr="00AF47B2">
              <w:rPr>
                <w:color w:val="auto"/>
              </w:rPr>
              <w:t>н</w:t>
            </w:r>
            <w:proofErr w:type="gramEnd"/>
            <w:r w:rsidRPr="00AF47B2">
              <w:rPr>
                <w:color w:val="auto"/>
              </w:rPr>
              <w:t>ауч. центр Рос. акад. наук. – Петр</w:t>
            </w:r>
            <w:r w:rsidRPr="00AF47B2">
              <w:rPr>
                <w:color w:val="auto"/>
              </w:rPr>
              <w:t>о</w:t>
            </w:r>
            <w:r w:rsidRPr="00AF47B2">
              <w:rPr>
                <w:color w:val="auto"/>
              </w:rPr>
              <w:t>заводск</w:t>
            </w:r>
            <w:proofErr w:type="gramStart"/>
            <w:r w:rsidRPr="00AF47B2">
              <w:rPr>
                <w:color w:val="auto"/>
              </w:rPr>
              <w:t xml:space="preserve"> :</w:t>
            </w:r>
            <w:proofErr w:type="gramEnd"/>
            <w:r w:rsidRPr="00AF47B2">
              <w:rPr>
                <w:color w:val="auto"/>
              </w:rPr>
              <w:t xml:space="preserve"> Карел. науч. центр РАН, 2016. – 246, [2] с. : ил</w:t>
            </w:r>
            <w:proofErr w:type="gramStart"/>
            <w:r w:rsidRPr="00AF47B2">
              <w:rPr>
                <w:color w:val="auto"/>
              </w:rPr>
              <w:t xml:space="preserve">., </w:t>
            </w:r>
            <w:proofErr w:type="spellStart"/>
            <w:proofErr w:type="gramEnd"/>
            <w:r w:rsidRPr="00AF47B2">
              <w:rPr>
                <w:color w:val="auto"/>
              </w:rPr>
              <w:t>портр</w:t>
            </w:r>
            <w:proofErr w:type="spellEnd"/>
            <w:r w:rsidRPr="00AF47B2">
              <w:rPr>
                <w:color w:val="auto"/>
              </w:rPr>
              <w:t xml:space="preserve">., фот. – </w:t>
            </w:r>
            <w:proofErr w:type="spellStart"/>
            <w:r w:rsidRPr="00AF47B2">
              <w:rPr>
                <w:color w:val="auto"/>
              </w:rPr>
              <w:t>Би</w:t>
            </w:r>
            <w:r w:rsidRPr="00AF47B2">
              <w:rPr>
                <w:color w:val="auto"/>
              </w:rPr>
              <w:t>б</w:t>
            </w:r>
            <w:r w:rsidRPr="00AF47B2">
              <w:rPr>
                <w:color w:val="auto"/>
              </w:rPr>
              <w:t>лиогр</w:t>
            </w:r>
            <w:proofErr w:type="spellEnd"/>
            <w:r w:rsidRPr="00AF47B2">
              <w:rPr>
                <w:color w:val="auto"/>
              </w:rPr>
              <w:t>.: с. 175-198. – ISBN 978-5-9274-0713-2.</w:t>
            </w:r>
          </w:p>
          <w:p w:rsidR="00DB13CB" w:rsidRPr="0033729E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33729E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33729E">
              <w:rPr>
                <w:color w:val="auto"/>
              </w:rPr>
              <w:t>В книге, посвященной 70-летию Карельского научного центра Росси</w:t>
            </w:r>
            <w:r w:rsidRPr="0033729E">
              <w:rPr>
                <w:color w:val="auto"/>
              </w:rPr>
              <w:t>й</w:t>
            </w:r>
            <w:r w:rsidRPr="0033729E">
              <w:rPr>
                <w:color w:val="auto"/>
              </w:rPr>
              <w:t>ской академии наук (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РАН), в сжатой форме прослежены предыст</w:t>
            </w:r>
            <w:r w:rsidRPr="0033729E">
              <w:rPr>
                <w:color w:val="auto"/>
              </w:rPr>
              <w:t>о</w:t>
            </w:r>
            <w:r w:rsidRPr="0033729E">
              <w:rPr>
                <w:color w:val="auto"/>
              </w:rPr>
              <w:t>рия и история развития исследований на территории Карелии. Особое вн</w:t>
            </w:r>
            <w:r w:rsidRPr="0033729E">
              <w:rPr>
                <w:color w:val="auto"/>
              </w:rPr>
              <w:t>и</w:t>
            </w:r>
            <w:r w:rsidRPr="0033729E">
              <w:rPr>
                <w:color w:val="auto"/>
              </w:rPr>
              <w:t xml:space="preserve">мание уделено новейшему (постсоветскому) периоду в жизни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 (с 1991 по 2016 г.). Показано современное состояние основных научных, научно-вспомогательных и производственных подразделений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РАН. Приведены важнейшие научные результаты и достижения ученых, работ</w:t>
            </w:r>
            <w:r w:rsidRPr="0033729E">
              <w:rPr>
                <w:color w:val="auto"/>
              </w:rPr>
              <w:t>а</w:t>
            </w:r>
            <w:r w:rsidRPr="0033729E">
              <w:rPr>
                <w:color w:val="auto"/>
              </w:rPr>
              <w:t xml:space="preserve">ющих в институтах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РАН, имеющие как фундаментальный, так и прикладной характер. </w:t>
            </w:r>
            <w:proofErr w:type="gramStart"/>
            <w:r w:rsidRPr="0033729E">
              <w:rPr>
                <w:color w:val="auto"/>
              </w:rPr>
              <w:t>В приложении к книге, которое носит информацио</w:t>
            </w:r>
            <w:r w:rsidRPr="0033729E">
              <w:rPr>
                <w:color w:val="auto"/>
              </w:rPr>
              <w:t>н</w:t>
            </w:r>
            <w:r w:rsidRPr="0033729E">
              <w:rPr>
                <w:color w:val="auto"/>
              </w:rPr>
              <w:t>но-справочный характер, представлен ряд нормативных документов (в част</w:t>
            </w:r>
            <w:r w:rsidR="004D3E67">
              <w:rPr>
                <w:color w:val="auto"/>
              </w:rPr>
              <w:softHyphen/>
            </w:r>
            <w:r w:rsidRPr="0033729E">
              <w:rPr>
                <w:color w:val="auto"/>
              </w:rPr>
              <w:t xml:space="preserve">ности, новые уставы РАН и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РАН), а также перечень важнейших на</w:t>
            </w:r>
            <w:r w:rsidR="004D3E67">
              <w:rPr>
                <w:color w:val="auto"/>
              </w:rPr>
              <w:softHyphen/>
            </w:r>
            <w:r w:rsidRPr="0033729E">
              <w:rPr>
                <w:color w:val="auto"/>
              </w:rPr>
              <w:t xml:space="preserve">учных публикаций ученых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 и публикаций о </w:t>
            </w:r>
            <w:proofErr w:type="spellStart"/>
            <w:r w:rsidRPr="0033729E">
              <w:rPr>
                <w:color w:val="auto"/>
              </w:rPr>
              <w:t>КарНЦ</w:t>
            </w:r>
            <w:proofErr w:type="spellEnd"/>
            <w:r w:rsidRPr="0033729E">
              <w:rPr>
                <w:color w:val="auto"/>
              </w:rPr>
              <w:t xml:space="preserve"> РАН и его сотрудниках.</w:t>
            </w:r>
            <w:proofErr w:type="gramEnd"/>
          </w:p>
          <w:p w:rsidR="00DB13CB" w:rsidRPr="0033729E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D40CB2">
              <w:rPr>
                <w:color w:val="auto"/>
              </w:rPr>
              <w:t>Г23616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Pr="00D40CB2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C5739DF" wp14:editId="5953DEF3">
                  <wp:extent cx="1080000" cy="1580400"/>
                  <wp:effectExtent l="0" t="0" r="6350" b="1270"/>
                  <wp:docPr id="2" name="Рисунок 2" descr="C:\Users\victoria_bubanistova\Desktop\Каталоги\Сканы для каталога\2024\Март\На сайт - бюллетень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ctoria_bubanistova\Desktop\Каталоги\Сканы для каталога\2024\Март\На сайт - бюллетень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2"/>
          </w:tcPr>
          <w:p w:rsidR="00DB13CB" w:rsidRPr="00D40CB2" w:rsidRDefault="00DB13CB" w:rsidP="0056100B">
            <w:pPr>
              <w:jc w:val="both"/>
              <w:rPr>
                <w:b/>
                <w:bCs/>
                <w:color w:val="auto"/>
              </w:rPr>
            </w:pPr>
            <w:r w:rsidRPr="00D40CB2">
              <w:rPr>
                <w:b/>
                <w:bCs/>
                <w:color w:val="auto"/>
              </w:rPr>
              <w:t>Шалаева, Н.В.</w:t>
            </w:r>
          </w:p>
          <w:p w:rsidR="00DB13CB" w:rsidRPr="00D40CB2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D40CB2">
              <w:rPr>
                <w:color w:val="auto"/>
              </w:rPr>
              <w:t xml:space="preserve">Основы </w:t>
            </w:r>
            <w:proofErr w:type="spellStart"/>
            <w:r w:rsidRPr="00D40CB2">
              <w:rPr>
                <w:color w:val="auto"/>
              </w:rPr>
              <w:t>сейсмоакустики</w:t>
            </w:r>
            <w:proofErr w:type="spellEnd"/>
            <w:r w:rsidRPr="00D40CB2">
              <w:rPr>
                <w:color w:val="auto"/>
              </w:rPr>
              <w:t xml:space="preserve"> на мелководных акваториях : учебное пособие по курсу "</w:t>
            </w:r>
            <w:proofErr w:type="spellStart"/>
            <w:r w:rsidRPr="00D40CB2">
              <w:rPr>
                <w:color w:val="auto"/>
              </w:rPr>
              <w:t>Сейсмостратиграфия</w:t>
            </w:r>
            <w:proofErr w:type="spellEnd"/>
            <w:r w:rsidRPr="00D40CB2">
              <w:rPr>
                <w:color w:val="auto"/>
              </w:rPr>
              <w:t xml:space="preserve">" / Н. В. Шалаева, А. В. Старовойтов, М. Ю. Токарев ; </w:t>
            </w:r>
            <w:proofErr w:type="spellStart"/>
            <w:r w:rsidRPr="00D40CB2">
              <w:rPr>
                <w:color w:val="auto"/>
              </w:rPr>
              <w:t>Моск</w:t>
            </w:r>
            <w:proofErr w:type="spellEnd"/>
            <w:r w:rsidRPr="00D40CB2">
              <w:rPr>
                <w:color w:val="auto"/>
              </w:rPr>
              <w:t xml:space="preserve">. гос. ун-т им. </w:t>
            </w:r>
            <w:proofErr w:type="spellStart"/>
            <w:r w:rsidRPr="00D40CB2">
              <w:rPr>
                <w:color w:val="auto"/>
              </w:rPr>
              <w:t>М.В.Ломоносова</w:t>
            </w:r>
            <w:proofErr w:type="spellEnd"/>
            <w:r w:rsidRPr="00D40CB2">
              <w:rPr>
                <w:color w:val="auto"/>
              </w:rPr>
              <w:t>, Геол. фак., Каф</w:t>
            </w:r>
            <w:proofErr w:type="gramStart"/>
            <w:r w:rsidRPr="00D40CB2">
              <w:rPr>
                <w:color w:val="auto"/>
              </w:rPr>
              <w:t>.</w:t>
            </w:r>
            <w:proofErr w:type="gramEnd"/>
            <w:r w:rsidRPr="00D40CB2">
              <w:rPr>
                <w:color w:val="auto"/>
              </w:rPr>
              <w:t xml:space="preserve"> </w:t>
            </w:r>
            <w:proofErr w:type="gramStart"/>
            <w:r w:rsidRPr="00D40CB2">
              <w:rPr>
                <w:color w:val="auto"/>
              </w:rPr>
              <w:t>с</w:t>
            </w:r>
            <w:proofErr w:type="gramEnd"/>
            <w:r w:rsidRPr="00D40CB2">
              <w:rPr>
                <w:color w:val="auto"/>
              </w:rPr>
              <w:t>ейсмоме</w:t>
            </w:r>
            <w:r w:rsidRPr="00D40CB2">
              <w:rPr>
                <w:color w:val="auto"/>
              </w:rPr>
              <w:t>т</w:t>
            </w:r>
            <w:r w:rsidRPr="00D40CB2">
              <w:rPr>
                <w:color w:val="auto"/>
              </w:rPr>
              <w:t xml:space="preserve">рии и </w:t>
            </w:r>
            <w:proofErr w:type="spellStart"/>
            <w:r w:rsidRPr="00D40CB2">
              <w:rPr>
                <w:color w:val="auto"/>
              </w:rPr>
              <w:t>геоакустики</w:t>
            </w:r>
            <w:proofErr w:type="spellEnd"/>
            <w:r w:rsidRPr="00D40CB2">
              <w:rPr>
                <w:color w:val="auto"/>
              </w:rPr>
              <w:t xml:space="preserve">. – 2-е изд., </w:t>
            </w:r>
            <w:proofErr w:type="spellStart"/>
            <w:r w:rsidRPr="00D40CB2">
              <w:rPr>
                <w:color w:val="auto"/>
              </w:rPr>
              <w:t>испр</w:t>
            </w:r>
            <w:proofErr w:type="spellEnd"/>
            <w:r w:rsidRPr="00D40CB2">
              <w:rPr>
                <w:color w:val="auto"/>
              </w:rPr>
              <w:t>. и доп. – Москва : Книжный дом Униве</w:t>
            </w:r>
            <w:r w:rsidRPr="00D40CB2">
              <w:rPr>
                <w:color w:val="auto"/>
              </w:rPr>
              <w:t>р</w:t>
            </w:r>
            <w:r w:rsidRPr="00D40CB2">
              <w:rPr>
                <w:color w:val="auto"/>
              </w:rPr>
              <w:t>ситет, 2024. – 343 с. : ил</w:t>
            </w:r>
            <w:proofErr w:type="gramStart"/>
            <w:r w:rsidRPr="00D40CB2">
              <w:rPr>
                <w:color w:val="auto"/>
              </w:rPr>
              <w:t xml:space="preserve">., </w:t>
            </w:r>
            <w:proofErr w:type="gramEnd"/>
            <w:r w:rsidRPr="00D40CB2">
              <w:rPr>
                <w:color w:val="auto"/>
              </w:rPr>
              <w:t xml:space="preserve">табл. – </w:t>
            </w:r>
            <w:proofErr w:type="spellStart"/>
            <w:r w:rsidRPr="00D40CB2">
              <w:rPr>
                <w:color w:val="auto"/>
              </w:rPr>
              <w:t>Библиогр</w:t>
            </w:r>
            <w:proofErr w:type="spellEnd"/>
            <w:r w:rsidRPr="00D40CB2">
              <w:rPr>
                <w:color w:val="auto"/>
              </w:rPr>
              <w:t>.: с. 157-161, 339-343. – ISBN 978-5-7913-1364-5.</w:t>
            </w:r>
          </w:p>
          <w:p w:rsidR="00DB13CB" w:rsidRPr="00D40CB2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D40CB2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D40CB2">
              <w:rPr>
                <w:color w:val="auto"/>
              </w:rPr>
              <w:t>Пособие состоит из двух частей. В первой части рассмотрены основы теории и методики сейсмоакустических наблюдений и обработки данных. Во второй части изложены основные принципы методики интерпретации данных сейсмоакустического профилирования. На многочисленных прим</w:t>
            </w:r>
            <w:r w:rsidRPr="00D40CB2">
              <w:rPr>
                <w:color w:val="auto"/>
              </w:rPr>
              <w:t>е</w:t>
            </w:r>
            <w:r w:rsidRPr="00D40CB2">
              <w:rPr>
                <w:color w:val="auto"/>
              </w:rPr>
              <w:t xml:space="preserve">рах показаны возможности </w:t>
            </w:r>
            <w:proofErr w:type="spellStart"/>
            <w:r w:rsidRPr="00D40CB2">
              <w:rPr>
                <w:color w:val="auto"/>
              </w:rPr>
              <w:t>сейсмоакустики</w:t>
            </w:r>
            <w:proofErr w:type="spellEnd"/>
            <w:r w:rsidRPr="00D40CB2">
              <w:rPr>
                <w:color w:val="auto"/>
              </w:rPr>
              <w:t xml:space="preserve"> при решении разнообразных инженерно-геологических и геотехнических задач на мелководных акват</w:t>
            </w:r>
            <w:r w:rsidRPr="00D40CB2">
              <w:rPr>
                <w:color w:val="auto"/>
              </w:rPr>
              <w:t>о</w:t>
            </w:r>
            <w:r w:rsidRPr="00D40CB2">
              <w:rPr>
                <w:color w:val="auto"/>
              </w:rPr>
              <w:t>риях.</w:t>
            </w:r>
          </w:p>
          <w:p w:rsidR="00DB13CB" w:rsidRPr="00D40CB2" w:rsidRDefault="00DB13CB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E84B6D" w:rsidRDefault="00DB13CB" w:rsidP="004357B6">
            <w:pPr>
              <w:jc w:val="center"/>
              <w:rPr>
                <w:color w:val="auto"/>
              </w:rPr>
            </w:pPr>
            <w:r w:rsidRPr="00E84B6D">
              <w:rPr>
                <w:color w:val="auto"/>
              </w:rPr>
              <w:t>Г23611</w:t>
            </w:r>
          </w:p>
          <w:p w:rsidR="00DB13CB" w:rsidRDefault="00DB13CB" w:rsidP="004357B6">
            <w:pPr>
              <w:jc w:val="center"/>
            </w:pPr>
          </w:p>
          <w:p w:rsidR="00DB13CB" w:rsidRDefault="00DB13CB" w:rsidP="004357B6">
            <w:pPr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BC70E32" wp14:editId="3E7860AB">
                  <wp:extent cx="1080000" cy="1533600"/>
                  <wp:effectExtent l="0" t="0" r="6350" b="0"/>
                  <wp:docPr id="9" name="Рисунок 9" descr="C:\Users\victoria_bubanistova\Desktop\Каталоги\Сканы для каталога\2024\Март\На сайт - бюллетень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ctoria_bubanistova\Desktop\Каталоги\Сканы для каталога\2024\Март\На сайт - бюллетень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9314EB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C953B9" w:rsidRDefault="00DB13CB" w:rsidP="0056100B">
            <w:pPr>
              <w:tabs>
                <w:tab w:val="left" w:pos="1200"/>
              </w:tabs>
              <w:ind w:firstLine="387"/>
              <w:jc w:val="both"/>
              <w:rPr>
                <w:color w:val="auto"/>
                <w:lang w:val="en-US"/>
              </w:rPr>
            </w:pPr>
            <w:r w:rsidRPr="00C953B9">
              <w:rPr>
                <w:color w:val="auto"/>
                <w:lang w:val="en-US"/>
              </w:rPr>
              <w:t> </w:t>
            </w:r>
            <w:r w:rsidRPr="00230C8F">
              <w:rPr>
                <w:b/>
                <w:color w:val="auto"/>
                <w:lang w:val="en-US"/>
              </w:rPr>
              <w:t>Abstract volume and field trip guidebook</w:t>
            </w:r>
            <w:r w:rsidRPr="00C953B9">
              <w:rPr>
                <w:color w:val="auto"/>
                <w:lang w:val="en-US"/>
              </w:rPr>
              <w:t xml:space="preserve"> : 3rd annual GEODE-</w:t>
            </w:r>
            <w:proofErr w:type="spellStart"/>
            <w:r w:rsidRPr="00C953B9">
              <w:rPr>
                <w:color w:val="auto"/>
                <w:lang w:val="en-US"/>
              </w:rPr>
              <w:t>Fennoscandian</w:t>
            </w:r>
            <w:proofErr w:type="spellEnd"/>
            <w:r w:rsidRPr="00C953B9">
              <w:rPr>
                <w:color w:val="auto"/>
                <w:lang w:val="en-US"/>
              </w:rPr>
              <w:t xml:space="preserve"> shield field workshop on Paleoproterozoic and Archaean gree</w:t>
            </w:r>
            <w:r w:rsidRPr="00C953B9">
              <w:rPr>
                <w:color w:val="auto"/>
                <w:lang w:val="en-US"/>
              </w:rPr>
              <w:t>n</w:t>
            </w:r>
            <w:r w:rsidRPr="00C953B9">
              <w:rPr>
                <w:color w:val="auto"/>
                <w:lang w:val="en-US"/>
              </w:rPr>
              <w:t xml:space="preserve">stone belts and VMS districts in the </w:t>
            </w:r>
            <w:proofErr w:type="spellStart"/>
            <w:r w:rsidRPr="00C953B9">
              <w:rPr>
                <w:color w:val="auto"/>
                <w:lang w:val="en-US"/>
              </w:rPr>
              <w:t>Fennoscandian</w:t>
            </w:r>
            <w:proofErr w:type="spellEnd"/>
            <w:r w:rsidRPr="00C953B9">
              <w:rPr>
                <w:color w:val="auto"/>
                <w:lang w:val="en-US"/>
              </w:rPr>
              <w:t xml:space="preserve"> shield to be held in Russian Karelia September 10th-16th, 2001 / SC "Mineral", Geol. Inst., Karelian R</w:t>
            </w:r>
            <w:r w:rsidRPr="00C953B9">
              <w:rPr>
                <w:color w:val="auto"/>
                <w:lang w:val="en-US"/>
              </w:rPr>
              <w:t>e</w:t>
            </w:r>
            <w:r w:rsidRPr="00C953B9">
              <w:rPr>
                <w:color w:val="auto"/>
                <w:lang w:val="en-US"/>
              </w:rPr>
              <w:t xml:space="preserve">search Centre ; ed. by: </w:t>
            </w:r>
            <w:proofErr w:type="spellStart"/>
            <w:r w:rsidRPr="00C953B9">
              <w:rPr>
                <w:color w:val="auto"/>
                <w:lang w:val="en-US"/>
              </w:rPr>
              <w:t>P.Weihed</w:t>
            </w:r>
            <w:proofErr w:type="spellEnd"/>
            <w:r w:rsidRPr="00C953B9">
              <w:rPr>
                <w:color w:val="auto"/>
                <w:lang w:val="en-US"/>
              </w:rPr>
              <w:t xml:space="preserve"> [et al.]. – [St. Petersburg</w:t>
            </w:r>
            <w:proofErr w:type="gramStart"/>
            <w:r w:rsidRPr="00C953B9">
              <w:rPr>
                <w:color w:val="auto"/>
                <w:lang w:val="en-US"/>
              </w:rPr>
              <w:t>] :</w:t>
            </w:r>
            <w:proofErr w:type="gramEnd"/>
            <w:r w:rsidRPr="00C953B9">
              <w:rPr>
                <w:color w:val="auto"/>
                <w:lang w:val="en-US"/>
              </w:rPr>
              <w:t xml:space="preserve"> GEODE, 2001. – 83 c</w:t>
            </w:r>
            <w:proofErr w:type="gramStart"/>
            <w:r w:rsidRPr="00C953B9">
              <w:rPr>
                <w:color w:val="auto"/>
                <w:lang w:val="en-US"/>
              </w:rPr>
              <w:t>. :</w:t>
            </w:r>
            <w:proofErr w:type="gramEnd"/>
            <w:r w:rsidRPr="00C953B9">
              <w:rPr>
                <w:color w:val="auto"/>
                <w:lang w:val="en-US"/>
              </w:rPr>
              <w:t xml:space="preserve"> </w:t>
            </w:r>
            <w:r w:rsidRPr="00C953B9">
              <w:rPr>
                <w:color w:val="auto"/>
              </w:rPr>
              <w:t>ил</w:t>
            </w:r>
            <w:r w:rsidRPr="00C953B9">
              <w:rPr>
                <w:color w:val="auto"/>
                <w:lang w:val="en-US"/>
              </w:rPr>
              <w:t>.</w:t>
            </w:r>
          </w:p>
          <w:p w:rsidR="00DB13CB" w:rsidRPr="00C953B9" w:rsidRDefault="00DB13CB" w:rsidP="0056100B">
            <w:pPr>
              <w:tabs>
                <w:tab w:val="left" w:pos="1200"/>
              </w:tabs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C953B9" w:rsidRDefault="00DB13CB" w:rsidP="0056100B">
            <w:pPr>
              <w:tabs>
                <w:tab w:val="left" w:pos="1200"/>
              </w:tabs>
              <w:ind w:firstLine="387"/>
              <w:jc w:val="both"/>
              <w:rPr>
                <w:color w:val="auto"/>
              </w:rPr>
            </w:pPr>
            <w:r w:rsidRPr="00C953B9">
              <w:rPr>
                <w:color w:val="auto"/>
              </w:rPr>
              <w:t>Сборник тезисов докладов и путеводитель полевой экскурсии</w:t>
            </w:r>
            <w:proofErr w:type="gramStart"/>
            <w:r w:rsidRPr="00C953B9">
              <w:rPr>
                <w:color w:val="auto"/>
              </w:rPr>
              <w:t xml:space="preserve"> :</w:t>
            </w:r>
            <w:proofErr w:type="gramEnd"/>
            <w:r w:rsidRPr="00C953B9">
              <w:rPr>
                <w:color w:val="auto"/>
              </w:rPr>
              <w:t xml:space="preserve"> 3-е еж</w:t>
            </w:r>
            <w:r w:rsidRPr="00C953B9">
              <w:rPr>
                <w:color w:val="auto"/>
              </w:rPr>
              <w:t>е</w:t>
            </w:r>
            <w:r w:rsidRPr="00C953B9">
              <w:rPr>
                <w:color w:val="auto"/>
              </w:rPr>
              <w:t xml:space="preserve">годное полевое рабочее совещание [по программе] GEODE на </w:t>
            </w:r>
            <w:proofErr w:type="spellStart"/>
            <w:r w:rsidRPr="00C953B9">
              <w:rPr>
                <w:color w:val="auto"/>
              </w:rPr>
              <w:t>Фенноска</w:t>
            </w:r>
            <w:r w:rsidRPr="00C953B9">
              <w:rPr>
                <w:color w:val="auto"/>
              </w:rPr>
              <w:t>н</w:t>
            </w:r>
            <w:r w:rsidRPr="00C953B9">
              <w:rPr>
                <w:color w:val="auto"/>
              </w:rPr>
              <w:t>динавском</w:t>
            </w:r>
            <w:proofErr w:type="spellEnd"/>
            <w:r w:rsidRPr="00C953B9">
              <w:rPr>
                <w:color w:val="auto"/>
              </w:rPr>
              <w:t xml:space="preserve"> щите по </w:t>
            </w:r>
            <w:proofErr w:type="spellStart"/>
            <w:r w:rsidRPr="00C953B9">
              <w:rPr>
                <w:color w:val="auto"/>
              </w:rPr>
              <w:t>палеопротерозойским</w:t>
            </w:r>
            <w:proofErr w:type="spellEnd"/>
            <w:r w:rsidRPr="00C953B9">
              <w:rPr>
                <w:color w:val="auto"/>
              </w:rPr>
              <w:t xml:space="preserve"> и архейским зеленокаменным п</w:t>
            </w:r>
            <w:r w:rsidRPr="00C953B9">
              <w:rPr>
                <w:color w:val="auto"/>
              </w:rPr>
              <w:t>о</w:t>
            </w:r>
            <w:r w:rsidRPr="00C953B9">
              <w:rPr>
                <w:color w:val="auto"/>
              </w:rPr>
              <w:t xml:space="preserve">ясам и районам ВМС [вулканогенных массивных сульфидов] на </w:t>
            </w:r>
            <w:proofErr w:type="spellStart"/>
            <w:r w:rsidRPr="00C953B9">
              <w:rPr>
                <w:color w:val="auto"/>
              </w:rPr>
              <w:t>Фенноскан</w:t>
            </w:r>
            <w:r w:rsidR="004D3E67">
              <w:rPr>
                <w:color w:val="auto"/>
              </w:rPr>
              <w:softHyphen/>
            </w:r>
            <w:r w:rsidRPr="00C953B9">
              <w:rPr>
                <w:color w:val="auto"/>
              </w:rPr>
              <w:t>динавском</w:t>
            </w:r>
            <w:proofErr w:type="spellEnd"/>
            <w:r w:rsidRPr="00C953B9">
              <w:rPr>
                <w:color w:val="auto"/>
              </w:rPr>
              <w:t xml:space="preserve"> щите, которое состоится в Российской Карелии 10-16 сентября 2001 г.</w:t>
            </w:r>
          </w:p>
          <w:p w:rsidR="00DB13CB" w:rsidRPr="00585B05" w:rsidRDefault="00DB13CB" w:rsidP="0056100B">
            <w:pPr>
              <w:tabs>
                <w:tab w:val="left" w:pos="1200"/>
              </w:tabs>
              <w:ind w:firstLine="387"/>
              <w:jc w:val="both"/>
              <w:rPr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Default="00DB13CB" w:rsidP="004357B6">
            <w:pPr>
              <w:jc w:val="center"/>
              <w:rPr>
                <w:color w:val="auto"/>
              </w:rPr>
            </w:pPr>
            <w:r w:rsidRPr="00E439EC">
              <w:rPr>
                <w:color w:val="auto"/>
              </w:rPr>
              <w:t>-5416B</w:t>
            </w:r>
          </w:p>
          <w:p w:rsidR="00DB13CB" w:rsidRDefault="00DB13CB" w:rsidP="004357B6">
            <w:pPr>
              <w:jc w:val="center"/>
              <w:rPr>
                <w:color w:val="auto"/>
              </w:rPr>
            </w:pPr>
          </w:p>
          <w:p w:rsidR="00DB13CB" w:rsidRDefault="00DB13CB" w:rsidP="004357B6">
            <w:pPr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object w:dxaOrig="5604" w:dyaOrig="8148" w14:anchorId="36375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4pt;height:130.2pt" o:ole="">
                  <v:imagedata r:id="rId20" o:title=""/>
                </v:shape>
                <o:OLEObject Type="Embed" ProgID="AcroExch.Document.DC" ShapeID="_x0000_i1025" DrawAspect="Content" ObjectID="_1774862892" r:id="rId21"/>
              </w:object>
            </w:r>
          </w:p>
          <w:p w:rsidR="00451B6D" w:rsidRPr="00752DB8" w:rsidRDefault="00451B6D" w:rsidP="004357B6">
            <w:pPr>
              <w:jc w:val="center"/>
              <w:rPr>
                <w:color w:val="auto"/>
              </w:rPr>
            </w:pPr>
          </w:p>
        </w:tc>
        <w:tc>
          <w:tcPr>
            <w:tcW w:w="7937" w:type="dxa"/>
            <w:gridSpan w:val="2"/>
          </w:tcPr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  <w:bookmarkStart w:id="0" w:name="_GoBack"/>
            <w:bookmarkEnd w:id="0"/>
            <w:r w:rsidRPr="005D5653">
              <w:rPr>
                <w:b/>
                <w:bCs/>
                <w:color w:val="auto"/>
                <w:lang w:val="en-US"/>
              </w:rPr>
              <w:t>Special issue on geophysics [devoted to the First International Geophys</w:t>
            </w:r>
            <w:r w:rsidRPr="005D5653">
              <w:rPr>
                <w:b/>
                <w:bCs/>
                <w:color w:val="auto"/>
                <w:lang w:val="en-US"/>
              </w:rPr>
              <w:t>i</w:t>
            </w:r>
            <w:r w:rsidRPr="005D5653">
              <w:rPr>
                <w:b/>
                <w:bCs/>
                <w:color w:val="auto"/>
                <w:lang w:val="en-US"/>
              </w:rPr>
              <w:t>cal Conference, held in Tallinn, 26-30 September 2001]</w:t>
            </w:r>
            <w:r w:rsidRPr="005D5653">
              <w:rPr>
                <w:color w:val="auto"/>
                <w:lang w:val="en-US"/>
              </w:rPr>
              <w:t xml:space="preserve"> / [guest ed. </w:t>
            </w:r>
            <w:proofErr w:type="spellStart"/>
            <w:r w:rsidRPr="005D5653">
              <w:rPr>
                <w:color w:val="auto"/>
                <w:lang w:val="en-US"/>
              </w:rPr>
              <w:t>A.Shoge</w:t>
            </w:r>
            <w:r w:rsidR="004D3E67" w:rsidRPr="004D3E67">
              <w:rPr>
                <w:color w:val="auto"/>
                <w:lang w:val="en-US"/>
              </w:rPr>
              <w:softHyphen/>
            </w:r>
            <w:r w:rsidRPr="005D5653">
              <w:rPr>
                <w:color w:val="auto"/>
                <w:lang w:val="en-US"/>
              </w:rPr>
              <w:t>nova</w:t>
            </w:r>
            <w:proofErr w:type="spellEnd"/>
            <w:r w:rsidRPr="005D5653">
              <w:rPr>
                <w:color w:val="auto"/>
                <w:lang w:val="en-US"/>
              </w:rPr>
              <w:t>]. – Tallinn, 2002. – 63 c</w:t>
            </w:r>
            <w:proofErr w:type="gramStart"/>
            <w:r w:rsidRPr="005D5653">
              <w:rPr>
                <w:color w:val="auto"/>
                <w:lang w:val="en-US"/>
              </w:rPr>
              <w:t>. :</w:t>
            </w:r>
            <w:proofErr w:type="gramEnd"/>
            <w:r w:rsidRPr="005D5653">
              <w:rPr>
                <w:color w:val="auto"/>
                <w:lang w:val="en-US"/>
              </w:rPr>
              <w:t xml:space="preserve"> </w:t>
            </w:r>
            <w:r w:rsidRPr="005D5653">
              <w:rPr>
                <w:color w:val="auto"/>
              </w:rPr>
              <w:t>ил</w:t>
            </w:r>
            <w:r w:rsidRPr="005D5653">
              <w:rPr>
                <w:color w:val="auto"/>
                <w:lang w:val="en-US"/>
              </w:rPr>
              <w:t xml:space="preserve">., </w:t>
            </w:r>
            <w:proofErr w:type="spellStart"/>
            <w:r w:rsidRPr="005D5653">
              <w:rPr>
                <w:color w:val="auto"/>
              </w:rPr>
              <w:t>табл</w:t>
            </w:r>
            <w:proofErr w:type="spellEnd"/>
            <w:r w:rsidRPr="005D5653">
              <w:rPr>
                <w:color w:val="auto"/>
                <w:lang w:val="en-US"/>
              </w:rPr>
              <w:t>. – (Proceedings of the Estonian Aca</w:t>
            </w:r>
            <w:r w:rsidRPr="005D5653">
              <w:rPr>
                <w:color w:val="auto"/>
                <w:lang w:val="en-US"/>
              </w:rPr>
              <w:t>d</w:t>
            </w:r>
            <w:r w:rsidRPr="005D5653">
              <w:rPr>
                <w:color w:val="auto"/>
                <w:lang w:val="en-US"/>
              </w:rPr>
              <w:t>emy of Sciences. Geology, ISSN 1406-</w:t>
            </w:r>
            <w:proofErr w:type="gramStart"/>
            <w:r w:rsidRPr="005D5653">
              <w:rPr>
                <w:color w:val="auto"/>
                <w:lang w:val="en-US"/>
              </w:rPr>
              <w:t>0132 ;</w:t>
            </w:r>
            <w:proofErr w:type="gramEnd"/>
            <w:r w:rsidRPr="005D5653">
              <w:rPr>
                <w:color w:val="auto"/>
                <w:lang w:val="en-US"/>
              </w:rPr>
              <w:t xml:space="preserve"> vol. 51, N 1). – </w:t>
            </w:r>
            <w:r w:rsidRPr="005D5653">
              <w:rPr>
                <w:color w:val="auto"/>
              </w:rPr>
              <w:t>Рез</w:t>
            </w:r>
            <w:r w:rsidRPr="005D5653">
              <w:rPr>
                <w:color w:val="auto"/>
                <w:lang w:val="en-US"/>
              </w:rPr>
              <w:t xml:space="preserve">. </w:t>
            </w:r>
            <w:proofErr w:type="gramStart"/>
            <w:r w:rsidRPr="005D5653">
              <w:rPr>
                <w:color w:val="auto"/>
              </w:rPr>
              <w:t>эст</w:t>
            </w:r>
            <w:r w:rsidRPr="005D5653">
              <w:rPr>
                <w:color w:val="auto"/>
                <w:lang w:val="en-US"/>
              </w:rPr>
              <w:t>.,</w:t>
            </w:r>
            <w:proofErr w:type="gramEnd"/>
            <w:r w:rsidRPr="005D5653">
              <w:rPr>
                <w:color w:val="auto"/>
                <w:lang w:val="en-US"/>
              </w:rPr>
              <w:t xml:space="preserve"> </w:t>
            </w:r>
            <w:r w:rsidRPr="005D5653">
              <w:rPr>
                <w:color w:val="auto"/>
              </w:rPr>
              <w:t>рус</w:t>
            </w:r>
            <w:r w:rsidRPr="005D5653">
              <w:rPr>
                <w:color w:val="auto"/>
                <w:lang w:val="en-US"/>
              </w:rPr>
              <w:t xml:space="preserve">. – </w:t>
            </w:r>
            <w:proofErr w:type="spellStart"/>
            <w:r w:rsidRPr="005D5653">
              <w:rPr>
                <w:color w:val="auto"/>
              </w:rPr>
              <w:t>Библиогр</w:t>
            </w:r>
            <w:proofErr w:type="spellEnd"/>
            <w:r w:rsidRPr="005D5653">
              <w:rPr>
                <w:color w:val="auto"/>
                <w:lang w:val="en-US"/>
              </w:rPr>
              <w:t xml:space="preserve">. </w:t>
            </w:r>
            <w:r w:rsidRPr="005D5653">
              <w:rPr>
                <w:color w:val="auto"/>
              </w:rPr>
              <w:t>в</w:t>
            </w:r>
            <w:r w:rsidRPr="005D5653">
              <w:rPr>
                <w:color w:val="auto"/>
                <w:lang w:val="en-US"/>
              </w:rPr>
              <w:t xml:space="preserve"> </w:t>
            </w:r>
            <w:r w:rsidRPr="005D5653">
              <w:rPr>
                <w:color w:val="auto"/>
              </w:rPr>
              <w:t>конце</w:t>
            </w:r>
            <w:r w:rsidRPr="005D5653">
              <w:rPr>
                <w:color w:val="auto"/>
                <w:lang w:val="en-US"/>
              </w:rPr>
              <w:t xml:space="preserve"> </w:t>
            </w:r>
            <w:proofErr w:type="spellStart"/>
            <w:r w:rsidRPr="005D5653">
              <w:rPr>
                <w:color w:val="auto"/>
              </w:rPr>
              <w:t>докл</w:t>
            </w:r>
            <w:proofErr w:type="spellEnd"/>
            <w:r w:rsidRPr="005D5653">
              <w:rPr>
                <w:color w:val="auto"/>
                <w:lang w:val="en-US"/>
              </w:rPr>
              <w:t>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752DB8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  <w:r w:rsidRPr="005D5653">
              <w:rPr>
                <w:color w:val="auto"/>
              </w:rPr>
              <w:t>Специальный выпуск по геофизике [посвященный Первой Междун</w:t>
            </w:r>
            <w:r w:rsidRPr="005D5653">
              <w:rPr>
                <w:color w:val="auto"/>
              </w:rPr>
              <w:t>а</w:t>
            </w:r>
            <w:r w:rsidRPr="005D5653">
              <w:rPr>
                <w:color w:val="auto"/>
              </w:rPr>
              <w:t>р</w:t>
            </w:r>
            <w:r>
              <w:rPr>
                <w:color w:val="auto"/>
              </w:rPr>
              <w:t>одной геофизической конференции</w:t>
            </w:r>
            <w:r w:rsidRPr="005D5653">
              <w:rPr>
                <w:color w:val="auto"/>
              </w:rPr>
              <w:t xml:space="preserve"> состоявшейся в Таллине 26-30 сентя</w:t>
            </w:r>
            <w:r w:rsidRPr="005D5653">
              <w:rPr>
                <w:color w:val="auto"/>
              </w:rPr>
              <w:t>б</w:t>
            </w:r>
            <w:r w:rsidRPr="005D5653">
              <w:rPr>
                <w:color w:val="auto"/>
              </w:rPr>
              <w:t>ря 2001 г.].</w:t>
            </w: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E84B6D" w:rsidRDefault="00DB13CB" w:rsidP="004357B6">
            <w:pPr>
              <w:jc w:val="center"/>
              <w:rPr>
                <w:color w:val="auto"/>
              </w:rPr>
            </w:pPr>
            <w:r w:rsidRPr="00E84B6D">
              <w:rPr>
                <w:color w:val="auto"/>
              </w:rPr>
              <w:t>-5416B</w:t>
            </w:r>
          </w:p>
          <w:p w:rsidR="00DB13CB" w:rsidRDefault="00DB13CB" w:rsidP="004357B6">
            <w:pPr>
              <w:jc w:val="center"/>
            </w:pPr>
          </w:p>
          <w:p w:rsidR="00DB13CB" w:rsidRDefault="00DB13CB" w:rsidP="0043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CE24C" wp14:editId="57124EE8">
                  <wp:extent cx="1080000" cy="1555200"/>
                  <wp:effectExtent l="0" t="0" r="6350" b="6985"/>
                  <wp:docPr id="12" name="Рисунок 12" descr="C:\Users\victoria_bubanistova\Desktop\Каталоги\Сканы для каталога\2024\Март\На сайт - бюллетен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ctoria_bubanistova\Desktop\Каталоги\Сканы для каталога\2024\Март\На сайт - бюллетен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585B05" w:rsidRDefault="00DB13CB" w:rsidP="004357B6">
            <w:pPr>
              <w:jc w:val="center"/>
              <w:rPr>
                <w:color w:val="auto"/>
                <w:lang w:val="en-US"/>
              </w:rPr>
            </w:pPr>
          </w:p>
        </w:tc>
        <w:tc>
          <w:tcPr>
            <w:tcW w:w="7937" w:type="dxa"/>
            <w:gridSpan w:val="2"/>
          </w:tcPr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  <w:r w:rsidRPr="00FD7022">
              <w:rPr>
                <w:b/>
                <w:bCs/>
                <w:color w:val="auto"/>
                <w:lang w:val="en-US"/>
              </w:rPr>
              <w:t xml:space="preserve">Special issue on the Baltic Ordovician and </w:t>
            </w:r>
            <w:proofErr w:type="gramStart"/>
            <w:r w:rsidRPr="00FD7022">
              <w:rPr>
                <w:b/>
                <w:bCs/>
                <w:color w:val="auto"/>
                <w:lang w:val="en-US"/>
              </w:rPr>
              <w:t>Silurian</w:t>
            </w:r>
            <w:r w:rsidRPr="00FD7022">
              <w:rPr>
                <w:color w:val="auto"/>
                <w:lang w:val="en-US"/>
              </w:rPr>
              <w:t xml:space="preserve"> :</w:t>
            </w:r>
            <w:proofErr w:type="gramEnd"/>
            <w:r w:rsidRPr="00FD7022">
              <w:rPr>
                <w:color w:val="auto"/>
                <w:lang w:val="en-US"/>
              </w:rPr>
              <w:t xml:space="preserve"> [selected papers from the 6th Baltic </w:t>
            </w:r>
            <w:proofErr w:type="spellStart"/>
            <w:r w:rsidRPr="00FD7022">
              <w:rPr>
                <w:color w:val="auto"/>
                <w:lang w:val="en-US"/>
              </w:rPr>
              <w:t>Stratigraphical</w:t>
            </w:r>
            <w:proofErr w:type="spellEnd"/>
            <w:r w:rsidRPr="00FD7022">
              <w:rPr>
                <w:color w:val="auto"/>
                <w:lang w:val="en-US"/>
              </w:rPr>
              <w:t xml:space="preserve"> Conference, St. Petersburg, 23-25 August 2005] / guest ed. </w:t>
            </w:r>
            <w:proofErr w:type="spellStart"/>
            <w:r w:rsidRPr="00FD7022">
              <w:rPr>
                <w:color w:val="auto"/>
                <w:lang w:val="en-US"/>
              </w:rPr>
              <w:t>D.Kaljo</w:t>
            </w:r>
            <w:proofErr w:type="spellEnd"/>
            <w:r w:rsidRPr="00FD7022">
              <w:rPr>
                <w:color w:val="auto"/>
                <w:lang w:val="en-US"/>
              </w:rPr>
              <w:t>. – Tallinn, 2006. – 93-185 c</w:t>
            </w:r>
            <w:proofErr w:type="gramStart"/>
            <w:r w:rsidRPr="00FD7022">
              <w:rPr>
                <w:color w:val="auto"/>
                <w:lang w:val="en-US"/>
              </w:rPr>
              <w:t>. :</w:t>
            </w:r>
            <w:proofErr w:type="gramEnd"/>
            <w:r w:rsidRPr="00FD7022">
              <w:rPr>
                <w:color w:val="auto"/>
                <w:lang w:val="en-US"/>
              </w:rPr>
              <w:t xml:space="preserve"> </w:t>
            </w:r>
            <w:r w:rsidRPr="00FD7022">
              <w:rPr>
                <w:color w:val="auto"/>
              </w:rPr>
              <w:t>ил</w:t>
            </w:r>
            <w:r w:rsidRPr="00FD7022">
              <w:rPr>
                <w:color w:val="auto"/>
                <w:lang w:val="en-US"/>
              </w:rPr>
              <w:t xml:space="preserve">., </w:t>
            </w:r>
            <w:proofErr w:type="spellStart"/>
            <w:r w:rsidRPr="00FD7022">
              <w:rPr>
                <w:color w:val="auto"/>
              </w:rPr>
              <w:t>табл</w:t>
            </w:r>
            <w:proofErr w:type="spellEnd"/>
            <w:r w:rsidRPr="00FD7022">
              <w:rPr>
                <w:color w:val="auto"/>
                <w:lang w:val="en-US"/>
              </w:rPr>
              <w:t>. – (Proceedings of the Estonian Academy of Sciences. Geology, ISSN 1406-</w:t>
            </w:r>
            <w:proofErr w:type="gramStart"/>
            <w:r w:rsidRPr="00FD7022">
              <w:rPr>
                <w:color w:val="auto"/>
                <w:lang w:val="en-US"/>
              </w:rPr>
              <w:t>0132 ;</w:t>
            </w:r>
            <w:proofErr w:type="gramEnd"/>
            <w:r w:rsidRPr="00FD7022">
              <w:rPr>
                <w:color w:val="auto"/>
                <w:lang w:val="en-US"/>
              </w:rPr>
              <w:t xml:space="preserve"> vol. 55, N 2). – </w:t>
            </w:r>
            <w:r w:rsidRPr="00FD7022">
              <w:rPr>
                <w:color w:val="auto"/>
              </w:rPr>
              <w:t>Рез</w:t>
            </w:r>
            <w:r w:rsidRPr="00FD7022">
              <w:rPr>
                <w:color w:val="auto"/>
                <w:lang w:val="en-US"/>
              </w:rPr>
              <w:t xml:space="preserve">. </w:t>
            </w:r>
            <w:r w:rsidRPr="00FD7022">
              <w:rPr>
                <w:color w:val="auto"/>
              </w:rPr>
              <w:t>эст</w:t>
            </w:r>
            <w:r w:rsidRPr="00FD7022">
              <w:rPr>
                <w:color w:val="auto"/>
                <w:lang w:val="en-US"/>
              </w:rPr>
              <w:t xml:space="preserve">. – </w:t>
            </w:r>
            <w:proofErr w:type="spellStart"/>
            <w:r w:rsidRPr="00FD7022">
              <w:rPr>
                <w:color w:val="auto"/>
              </w:rPr>
              <w:t>Библиогр</w:t>
            </w:r>
            <w:proofErr w:type="spellEnd"/>
            <w:r w:rsidRPr="00FD7022">
              <w:rPr>
                <w:color w:val="auto"/>
                <w:lang w:val="en-US"/>
              </w:rPr>
              <w:t xml:space="preserve">. </w:t>
            </w:r>
            <w:r w:rsidRPr="00FD7022">
              <w:rPr>
                <w:color w:val="auto"/>
              </w:rPr>
              <w:t>в</w:t>
            </w:r>
            <w:r w:rsidRPr="00FD7022">
              <w:rPr>
                <w:color w:val="auto"/>
                <w:lang w:val="en-US"/>
              </w:rPr>
              <w:t xml:space="preserve"> </w:t>
            </w:r>
            <w:r w:rsidRPr="00FD7022">
              <w:rPr>
                <w:color w:val="auto"/>
              </w:rPr>
              <w:t>конце</w:t>
            </w:r>
            <w:r w:rsidRPr="00FD7022">
              <w:rPr>
                <w:color w:val="auto"/>
                <w:lang w:val="en-US"/>
              </w:rPr>
              <w:t xml:space="preserve"> </w:t>
            </w:r>
            <w:proofErr w:type="spellStart"/>
            <w:r w:rsidRPr="00FD7022">
              <w:rPr>
                <w:color w:val="auto"/>
              </w:rPr>
              <w:t>ст</w:t>
            </w:r>
            <w:proofErr w:type="spellEnd"/>
            <w:r w:rsidRPr="00FD7022">
              <w:rPr>
                <w:color w:val="auto"/>
                <w:lang w:val="en-US"/>
              </w:rPr>
              <w:t>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90043D" w:rsidRDefault="00DB13CB" w:rsidP="0056100B">
            <w:pPr>
              <w:ind w:firstLine="387"/>
              <w:jc w:val="both"/>
              <w:rPr>
                <w:bCs/>
                <w:color w:val="auto"/>
              </w:rPr>
            </w:pPr>
            <w:r w:rsidRPr="00FD7022">
              <w:rPr>
                <w:color w:val="auto"/>
              </w:rPr>
              <w:t xml:space="preserve">Специальный выпуск по </w:t>
            </w:r>
            <w:proofErr w:type="spellStart"/>
            <w:r w:rsidRPr="00FD7022">
              <w:rPr>
                <w:color w:val="auto"/>
              </w:rPr>
              <w:t>ордовику</w:t>
            </w:r>
            <w:proofErr w:type="spellEnd"/>
            <w:r w:rsidRPr="00FD7022">
              <w:rPr>
                <w:color w:val="auto"/>
              </w:rPr>
              <w:t xml:space="preserve"> и силуру Балтии</w:t>
            </w:r>
            <w:proofErr w:type="gramStart"/>
            <w:r w:rsidRPr="00FD7022">
              <w:rPr>
                <w:color w:val="auto"/>
              </w:rPr>
              <w:t xml:space="preserve"> :</w:t>
            </w:r>
            <w:proofErr w:type="gramEnd"/>
            <w:r w:rsidRPr="00FD7022">
              <w:rPr>
                <w:color w:val="auto"/>
              </w:rPr>
              <w:t xml:space="preserve"> [избранные докл</w:t>
            </w:r>
            <w:r w:rsidRPr="00FD7022">
              <w:rPr>
                <w:color w:val="auto"/>
              </w:rPr>
              <w:t>а</w:t>
            </w:r>
            <w:r w:rsidRPr="00FD7022">
              <w:rPr>
                <w:color w:val="auto"/>
              </w:rPr>
              <w:t>ды 6-й Балтийской стратиграфической конференции, Санкт-Петербург, 23-25 августа 2005 г.]</w:t>
            </w: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E84B6D" w:rsidRDefault="00DB13CB" w:rsidP="004357B6">
            <w:pPr>
              <w:jc w:val="center"/>
              <w:rPr>
                <w:color w:val="auto"/>
              </w:rPr>
            </w:pPr>
            <w:r w:rsidRPr="00E84B6D">
              <w:rPr>
                <w:color w:val="auto"/>
              </w:rPr>
              <w:t>-5416B</w:t>
            </w:r>
          </w:p>
          <w:p w:rsidR="00DB13CB" w:rsidRDefault="00DB13CB" w:rsidP="004357B6">
            <w:pPr>
              <w:jc w:val="center"/>
            </w:pPr>
          </w:p>
          <w:p w:rsidR="00DB13CB" w:rsidRDefault="00DB13CB" w:rsidP="0043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3F535" wp14:editId="7372BA55">
                  <wp:extent cx="1080000" cy="1562400"/>
                  <wp:effectExtent l="0" t="0" r="6350" b="0"/>
                  <wp:docPr id="1" name="Рисунок 1" descr="C:\Users\victoria_bubanistova\Desktop\Каталоги\Сканы для каталога\2024\Март\На сайт - бюллетень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ctoria_bubanistova\Desktop\Каталоги\Сканы для каталога\2024\Март\На сайт - бюллетень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585B05" w:rsidRDefault="00DB13CB" w:rsidP="004357B6">
            <w:pPr>
              <w:jc w:val="center"/>
              <w:rPr>
                <w:color w:val="auto"/>
                <w:lang w:val="en-US"/>
              </w:rPr>
            </w:pPr>
          </w:p>
        </w:tc>
        <w:tc>
          <w:tcPr>
            <w:tcW w:w="7937" w:type="dxa"/>
            <w:gridSpan w:val="2"/>
          </w:tcPr>
          <w:p w:rsidR="00DB13CB" w:rsidRPr="000F60A1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  <w:r w:rsidRPr="000F60A1">
              <w:rPr>
                <w:b/>
                <w:bCs/>
                <w:color w:val="auto"/>
                <w:lang w:val="en-US"/>
              </w:rPr>
              <w:t>Special issue on the Precambrian basement of Estonia</w:t>
            </w:r>
            <w:r w:rsidRPr="000F60A1">
              <w:rPr>
                <w:color w:val="auto"/>
                <w:lang w:val="en-US"/>
              </w:rPr>
              <w:t xml:space="preserve"> / guest ed. </w:t>
            </w:r>
            <w:proofErr w:type="spellStart"/>
            <w:r w:rsidRPr="000F60A1">
              <w:rPr>
                <w:color w:val="auto"/>
                <w:lang w:val="en-US"/>
              </w:rPr>
              <w:t>A.Soe</w:t>
            </w:r>
            <w:r w:rsidR="004D3E67" w:rsidRPr="0056100B">
              <w:rPr>
                <w:color w:val="auto"/>
                <w:lang w:val="en-US"/>
              </w:rPr>
              <w:softHyphen/>
            </w:r>
            <w:r w:rsidRPr="000F60A1">
              <w:rPr>
                <w:color w:val="auto"/>
                <w:lang w:val="en-US"/>
              </w:rPr>
              <w:t>soo</w:t>
            </w:r>
            <w:proofErr w:type="spellEnd"/>
            <w:r w:rsidRPr="000F60A1">
              <w:rPr>
                <w:color w:val="auto"/>
                <w:lang w:val="en-US"/>
              </w:rPr>
              <w:t>. – Tallinn, 2004. – 147-230 c</w:t>
            </w:r>
            <w:proofErr w:type="gramStart"/>
            <w:r w:rsidRPr="000F60A1">
              <w:rPr>
                <w:color w:val="auto"/>
                <w:lang w:val="en-US"/>
              </w:rPr>
              <w:t>. :</w:t>
            </w:r>
            <w:proofErr w:type="gramEnd"/>
            <w:r w:rsidRPr="000F60A1">
              <w:rPr>
                <w:color w:val="auto"/>
                <w:lang w:val="en-US"/>
              </w:rPr>
              <w:t xml:space="preserve"> </w:t>
            </w:r>
            <w:r w:rsidRPr="000F60A1">
              <w:rPr>
                <w:color w:val="auto"/>
              </w:rPr>
              <w:t>ил</w:t>
            </w:r>
            <w:r w:rsidRPr="000F60A1">
              <w:rPr>
                <w:color w:val="auto"/>
                <w:lang w:val="en-US"/>
              </w:rPr>
              <w:t xml:space="preserve">., </w:t>
            </w:r>
            <w:proofErr w:type="spellStart"/>
            <w:r w:rsidRPr="000F60A1">
              <w:rPr>
                <w:color w:val="auto"/>
              </w:rPr>
              <w:t>табл</w:t>
            </w:r>
            <w:proofErr w:type="spellEnd"/>
            <w:r w:rsidRPr="000F60A1">
              <w:rPr>
                <w:color w:val="auto"/>
                <w:lang w:val="en-US"/>
              </w:rPr>
              <w:t>. – (Proceedings of the Estonian Academy of Sciences. Geology, ISSN 1406-</w:t>
            </w:r>
            <w:proofErr w:type="gramStart"/>
            <w:r w:rsidRPr="000F60A1">
              <w:rPr>
                <w:color w:val="auto"/>
                <w:lang w:val="en-US"/>
              </w:rPr>
              <w:t>0132 ;</w:t>
            </w:r>
            <w:proofErr w:type="gramEnd"/>
            <w:r w:rsidRPr="000F60A1">
              <w:rPr>
                <w:color w:val="auto"/>
                <w:lang w:val="en-US"/>
              </w:rPr>
              <w:t xml:space="preserve"> vol. 53, N 3). – </w:t>
            </w:r>
            <w:r w:rsidRPr="000F60A1">
              <w:rPr>
                <w:color w:val="auto"/>
              </w:rPr>
              <w:t>Рез</w:t>
            </w:r>
            <w:r w:rsidRPr="000F60A1">
              <w:rPr>
                <w:color w:val="auto"/>
                <w:lang w:val="en-US"/>
              </w:rPr>
              <w:t xml:space="preserve">. </w:t>
            </w:r>
            <w:r w:rsidRPr="000F60A1">
              <w:rPr>
                <w:color w:val="auto"/>
              </w:rPr>
              <w:t>эст</w:t>
            </w:r>
            <w:r w:rsidRPr="000F60A1">
              <w:rPr>
                <w:color w:val="auto"/>
                <w:lang w:val="en-US"/>
              </w:rPr>
              <w:t xml:space="preserve">. – </w:t>
            </w:r>
            <w:proofErr w:type="spellStart"/>
            <w:r w:rsidRPr="000F60A1">
              <w:rPr>
                <w:color w:val="auto"/>
              </w:rPr>
              <w:t>Библиогр</w:t>
            </w:r>
            <w:proofErr w:type="spellEnd"/>
            <w:r w:rsidRPr="000F60A1">
              <w:rPr>
                <w:color w:val="auto"/>
                <w:lang w:val="en-US"/>
              </w:rPr>
              <w:t xml:space="preserve">. </w:t>
            </w:r>
            <w:r w:rsidRPr="000F60A1">
              <w:rPr>
                <w:color w:val="auto"/>
              </w:rPr>
              <w:t>в</w:t>
            </w:r>
            <w:r w:rsidRPr="000F60A1">
              <w:rPr>
                <w:color w:val="auto"/>
                <w:lang w:val="en-US"/>
              </w:rPr>
              <w:t xml:space="preserve"> </w:t>
            </w:r>
            <w:r w:rsidRPr="000F60A1">
              <w:rPr>
                <w:color w:val="auto"/>
              </w:rPr>
              <w:t>конце</w:t>
            </w:r>
            <w:r w:rsidRPr="000F60A1">
              <w:rPr>
                <w:color w:val="auto"/>
                <w:lang w:val="en-US"/>
              </w:rPr>
              <w:t xml:space="preserve"> </w:t>
            </w:r>
            <w:proofErr w:type="spellStart"/>
            <w:r w:rsidRPr="000F60A1">
              <w:rPr>
                <w:color w:val="auto"/>
              </w:rPr>
              <w:t>ст</w:t>
            </w:r>
            <w:proofErr w:type="spellEnd"/>
            <w:r w:rsidRPr="000F60A1">
              <w:rPr>
                <w:color w:val="auto"/>
                <w:lang w:val="en-US"/>
              </w:rPr>
              <w:t>.</w:t>
            </w:r>
          </w:p>
          <w:p w:rsidR="00DB13CB" w:rsidRPr="000F60A1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90043D" w:rsidRDefault="00DB13CB" w:rsidP="0056100B">
            <w:pPr>
              <w:tabs>
                <w:tab w:val="left" w:pos="1296"/>
              </w:tabs>
              <w:autoSpaceDE w:val="0"/>
              <w:autoSpaceDN w:val="0"/>
              <w:ind w:firstLine="387"/>
              <w:jc w:val="both"/>
              <w:rPr>
                <w:color w:val="auto"/>
              </w:rPr>
            </w:pPr>
            <w:r w:rsidRPr="0090043D">
              <w:rPr>
                <w:color w:val="auto"/>
              </w:rPr>
              <w:t>Специальный выпуск по докембрийскому фундаменту Эстонии.</w:t>
            </w:r>
          </w:p>
          <w:p w:rsidR="00DB13CB" w:rsidRPr="0090043D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DB13CB" w:rsidRPr="009128AF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001A53">
        <w:trPr>
          <w:cantSplit/>
          <w:tblCellSpacing w:w="15" w:type="dxa"/>
        </w:trPr>
        <w:tc>
          <w:tcPr>
            <w:tcW w:w="328" w:type="dxa"/>
          </w:tcPr>
          <w:p w:rsidR="00DB13CB" w:rsidRPr="00C8438F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18" w:type="dxa"/>
          </w:tcPr>
          <w:p w:rsidR="00DB13CB" w:rsidRPr="00090F77" w:rsidRDefault="00DB13CB" w:rsidP="004357B6">
            <w:pPr>
              <w:jc w:val="center"/>
              <w:rPr>
                <w:color w:val="auto"/>
                <w:lang w:val="en-US"/>
              </w:rPr>
            </w:pPr>
            <w:r w:rsidRPr="00090F77">
              <w:rPr>
                <w:color w:val="auto"/>
              </w:rPr>
              <w:t>Г23612</w:t>
            </w:r>
          </w:p>
          <w:p w:rsidR="00DB13CB" w:rsidRPr="00090F77" w:rsidRDefault="00DB13CB" w:rsidP="004357B6">
            <w:pPr>
              <w:jc w:val="center"/>
              <w:rPr>
                <w:color w:val="auto"/>
                <w:lang w:val="en-US"/>
              </w:rPr>
            </w:pPr>
          </w:p>
          <w:p w:rsidR="00DB13CB" w:rsidRPr="00090F77" w:rsidRDefault="00DB13CB" w:rsidP="004357B6">
            <w:pPr>
              <w:jc w:val="center"/>
              <w:rPr>
                <w:color w:val="auto"/>
                <w:lang w:val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DF59CB8" wp14:editId="528A27E4">
                  <wp:extent cx="1080000" cy="1594800"/>
                  <wp:effectExtent l="0" t="0" r="6350" b="5715"/>
                  <wp:docPr id="18" name="Рисунок 18" descr="C:\Users\victoria_bubanistova\Desktop\Каталоги\Сканы для каталога\2024\Март\На сайт - бюллетень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ictoria_bubanistova\Desktop\Каталоги\Сканы для каталога\2024\Март\На сайт - бюллетень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090F77" w:rsidRDefault="00DB13CB" w:rsidP="004357B6">
            <w:pPr>
              <w:jc w:val="center"/>
              <w:rPr>
                <w:color w:val="auto"/>
                <w:lang w:val="en-US"/>
              </w:rPr>
            </w:pPr>
          </w:p>
        </w:tc>
        <w:tc>
          <w:tcPr>
            <w:tcW w:w="7937" w:type="dxa"/>
            <w:gridSpan w:val="2"/>
          </w:tcPr>
          <w:p w:rsidR="00DB13CB" w:rsidRPr="00DB13CB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090F77">
              <w:rPr>
                <w:b/>
                <w:bCs/>
                <w:color w:val="auto"/>
                <w:lang w:val="en-US"/>
              </w:rPr>
              <w:t>Type and reference sections of the Permian-Triassic continental s</w:t>
            </w:r>
            <w:r w:rsidRPr="00090F77">
              <w:rPr>
                <w:b/>
                <w:bCs/>
                <w:color w:val="auto"/>
                <w:lang w:val="en-US"/>
              </w:rPr>
              <w:t>e</w:t>
            </w:r>
            <w:r w:rsidRPr="00090F77">
              <w:rPr>
                <w:b/>
                <w:bCs/>
                <w:color w:val="auto"/>
                <w:lang w:val="en-US"/>
              </w:rPr>
              <w:t xml:space="preserve">quences of </w:t>
            </w:r>
            <w:r>
              <w:rPr>
                <w:b/>
                <w:bCs/>
                <w:color w:val="auto"/>
                <w:lang w:val="en-US"/>
              </w:rPr>
              <w:t>the East European Platform</w:t>
            </w:r>
            <w:r w:rsidRPr="00090F77">
              <w:rPr>
                <w:b/>
                <w:bCs/>
                <w:color w:val="auto"/>
                <w:lang w:val="en-US"/>
              </w:rPr>
              <w:t xml:space="preserve">: main isotope, magnetic, and biotic </w:t>
            </w:r>
            <w:proofErr w:type="gramStart"/>
            <w:r w:rsidRPr="00090F77">
              <w:rPr>
                <w:b/>
                <w:bCs/>
                <w:color w:val="auto"/>
                <w:lang w:val="en-US"/>
              </w:rPr>
              <w:t>events :</w:t>
            </w:r>
            <w:proofErr w:type="gramEnd"/>
            <w:r w:rsidRPr="00090F77">
              <w:rPr>
                <w:b/>
                <w:bCs/>
                <w:color w:val="auto"/>
                <w:lang w:val="en-US"/>
              </w:rPr>
              <w:t xml:space="preserve"> </w:t>
            </w:r>
            <w:r w:rsidRPr="00BC1347">
              <w:rPr>
                <w:bCs/>
                <w:color w:val="auto"/>
                <w:lang w:val="en-US"/>
              </w:rPr>
              <w:t xml:space="preserve">XVIII International congress on the Carboniferous and Permian. </w:t>
            </w:r>
            <w:proofErr w:type="spellStart"/>
            <w:r w:rsidRPr="00BC1347">
              <w:rPr>
                <w:bCs/>
                <w:color w:val="auto"/>
              </w:rPr>
              <w:t>Sukhona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and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Severnaya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Dvina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Rivers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field</w:t>
            </w:r>
            <w:proofErr w:type="spellEnd"/>
            <w:r w:rsidRPr="00BC1347">
              <w:rPr>
                <w:bCs/>
                <w:color w:val="auto"/>
              </w:rPr>
              <w:t xml:space="preserve"> </w:t>
            </w:r>
            <w:proofErr w:type="spellStart"/>
            <w:r w:rsidRPr="00BC1347">
              <w:rPr>
                <w:bCs/>
                <w:color w:val="auto"/>
              </w:rPr>
              <w:t>trip</w:t>
            </w:r>
            <w:proofErr w:type="spellEnd"/>
            <w:r w:rsidRPr="00BC1347">
              <w:rPr>
                <w:bCs/>
                <w:color w:val="auto"/>
              </w:rPr>
              <w:t xml:space="preserve">, </w:t>
            </w:r>
            <w:proofErr w:type="spellStart"/>
            <w:r w:rsidRPr="00BC1347">
              <w:rPr>
                <w:bCs/>
                <w:color w:val="auto"/>
              </w:rPr>
              <w:t>August</w:t>
            </w:r>
            <w:proofErr w:type="spellEnd"/>
            <w:r w:rsidRPr="00BC1347">
              <w:rPr>
                <w:bCs/>
                <w:color w:val="auto"/>
              </w:rPr>
              <w:t xml:space="preserve"> 4-10, 2015</w:t>
            </w:r>
            <w:r w:rsidRPr="00090F77">
              <w:rPr>
                <w:color w:val="auto"/>
              </w:rPr>
              <w:t xml:space="preserve"> = Стратот</w:t>
            </w:r>
            <w:r w:rsidRPr="00090F77">
              <w:rPr>
                <w:color w:val="auto"/>
              </w:rPr>
              <w:t>и</w:t>
            </w:r>
            <w:r w:rsidRPr="00090F77">
              <w:rPr>
                <w:color w:val="auto"/>
              </w:rPr>
              <w:t xml:space="preserve">пы и опорные разрезы континентальных </w:t>
            </w:r>
            <w:proofErr w:type="spellStart"/>
            <w:r w:rsidRPr="00090F77">
              <w:rPr>
                <w:color w:val="auto"/>
              </w:rPr>
              <w:t>перми</w:t>
            </w:r>
            <w:proofErr w:type="spellEnd"/>
            <w:r w:rsidRPr="00090F77">
              <w:rPr>
                <w:color w:val="auto"/>
              </w:rPr>
              <w:t xml:space="preserve"> и триаса Восточно-Европейской платформы: ключевые изотопно-геохимические, палеомагни</w:t>
            </w:r>
            <w:r w:rsidRPr="00090F77">
              <w:rPr>
                <w:color w:val="auto"/>
              </w:rPr>
              <w:t>т</w:t>
            </w:r>
            <w:r w:rsidRPr="00090F77">
              <w:rPr>
                <w:color w:val="auto"/>
              </w:rPr>
              <w:t>ные и биотические события</w:t>
            </w:r>
            <w:proofErr w:type="gramStart"/>
            <w:r w:rsidRPr="00090F77">
              <w:rPr>
                <w:color w:val="auto"/>
              </w:rPr>
              <w:t xml:space="preserve"> :</w:t>
            </w:r>
            <w:proofErr w:type="gramEnd"/>
            <w:r w:rsidRPr="00090F77">
              <w:rPr>
                <w:color w:val="auto"/>
              </w:rPr>
              <w:t xml:space="preserve"> XVIII Международный конгресс по каменн</w:t>
            </w:r>
            <w:r w:rsidRPr="00090F77">
              <w:rPr>
                <w:color w:val="auto"/>
              </w:rPr>
              <w:t>о</w:t>
            </w:r>
            <w:r w:rsidRPr="00090F77">
              <w:rPr>
                <w:color w:val="auto"/>
              </w:rPr>
              <w:t xml:space="preserve">угольной и пермской системам. </w:t>
            </w:r>
            <w:proofErr w:type="spellStart"/>
            <w:r w:rsidRPr="00090F77">
              <w:rPr>
                <w:color w:val="auto"/>
              </w:rPr>
              <w:t>Сухонско</w:t>
            </w:r>
            <w:proofErr w:type="spellEnd"/>
            <w:r w:rsidRPr="00090F77">
              <w:rPr>
                <w:color w:val="auto"/>
              </w:rPr>
              <w:t xml:space="preserve">-Северодвинская экскурсия / M. P. </w:t>
            </w:r>
            <w:proofErr w:type="spellStart"/>
            <w:r w:rsidRPr="00090F77">
              <w:rPr>
                <w:color w:val="auto"/>
              </w:rPr>
              <w:t>Arefiev</w:t>
            </w:r>
            <w:proofErr w:type="spellEnd"/>
            <w:r w:rsidRPr="00090F77">
              <w:rPr>
                <w:color w:val="auto"/>
              </w:rPr>
              <w:t xml:space="preserve">, V. K. </w:t>
            </w:r>
            <w:proofErr w:type="spellStart"/>
            <w:r w:rsidRPr="00090F77">
              <w:rPr>
                <w:color w:val="auto"/>
              </w:rPr>
              <w:t>Golubev</w:t>
            </w:r>
            <w:proofErr w:type="spellEnd"/>
            <w:r w:rsidRPr="00090F77">
              <w:rPr>
                <w:color w:val="auto"/>
              </w:rPr>
              <w:t xml:space="preserve">, Y. P. </w:t>
            </w:r>
            <w:proofErr w:type="spellStart"/>
            <w:r w:rsidRPr="00090F77">
              <w:rPr>
                <w:color w:val="auto"/>
              </w:rPr>
              <w:t>Balabanov</w:t>
            </w:r>
            <w:proofErr w:type="spellEnd"/>
            <w:r w:rsidRPr="00090F77">
              <w:rPr>
                <w:color w:val="auto"/>
              </w:rPr>
              <w:t xml:space="preserve"> [</w:t>
            </w:r>
            <w:r w:rsidRPr="00090F77">
              <w:rPr>
                <w:color w:val="auto"/>
                <w:lang w:val="en-US"/>
              </w:rPr>
              <w:t>et</w:t>
            </w:r>
            <w:r w:rsidRPr="00090F77">
              <w:rPr>
                <w:color w:val="auto"/>
              </w:rPr>
              <w:t xml:space="preserve"> </w:t>
            </w:r>
            <w:r w:rsidRPr="00090F77">
              <w:rPr>
                <w:color w:val="auto"/>
                <w:lang w:val="en-US"/>
              </w:rPr>
              <w:t>al</w:t>
            </w:r>
            <w:r w:rsidRPr="00090F77">
              <w:rPr>
                <w:color w:val="auto"/>
              </w:rPr>
              <w:t>.]</w:t>
            </w:r>
            <w:proofErr w:type="gramStart"/>
            <w:r w:rsidRPr="00090F77">
              <w:rPr>
                <w:color w:val="auto"/>
              </w:rPr>
              <w:t xml:space="preserve"> ;</w:t>
            </w:r>
            <w:proofErr w:type="gramEnd"/>
            <w:r w:rsidRPr="00090F77">
              <w:rPr>
                <w:color w:val="auto"/>
              </w:rPr>
              <w:t xml:space="preserve"> </w:t>
            </w:r>
            <w:proofErr w:type="spellStart"/>
            <w:r w:rsidRPr="00090F77">
              <w:rPr>
                <w:color w:val="auto"/>
              </w:rPr>
              <w:t>ed</w:t>
            </w:r>
            <w:proofErr w:type="spellEnd"/>
            <w:r w:rsidRPr="00090F77">
              <w:rPr>
                <w:color w:val="auto"/>
              </w:rPr>
              <w:t>.-</w:t>
            </w:r>
            <w:proofErr w:type="spellStart"/>
            <w:r w:rsidRPr="00090F77">
              <w:rPr>
                <w:color w:val="auto"/>
              </w:rPr>
              <w:t>in-chief</w:t>
            </w:r>
            <w:proofErr w:type="spellEnd"/>
            <w:r w:rsidRPr="00090F77">
              <w:rPr>
                <w:color w:val="auto"/>
              </w:rPr>
              <w:t xml:space="preserve"> </w:t>
            </w:r>
            <w:proofErr w:type="spellStart"/>
            <w:r w:rsidRPr="00090F77">
              <w:rPr>
                <w:color w:val="auto"/>
              </w:rPr>
              <w:t>A.S.Alekseev</w:t>
            </w:r>
            <w:proofErr w:type="spellEnd"/>
            <w:r w:rsidRPr="00090F77">
              <w:rPr>
                <w:color w:val="auto"/>
              </w:rPr>
              <w:t xml:space="preserve"> ; </w:t>
            </w:r>
            <w:proofErr w:type="spellStart"/>
            <w:r w:rsidRPr="00090F77">
              <w:rPr>
                <w:color w:val="auto"/>
              </w:rPr>
              <w:t>Geol</w:t>
            </w:r>
            <w:proofErr w:type="spellEnd"/>
            <w:r w:rsidRPr="00090F77">
              <w:rPr>
                <w:color w:val="auto"/>
              </w:rPr>
              <w:t xml:space="preserve">. </w:t>
            </w:r>
            <w:proofErr w:type="spellStart"/>
            <w:r w:rsidRPr="00090F77">
              <w:rPr>
                <w:color w:val="auto"/>
              </w:rPr>
              <w:t>Inst</w:t>
            </w:r>
            <w:proofErr w:type="spellEnd"/>
            <w:r w:rsidRPr="00090F77">
              <w:rPr>
                <w:color w:val="auto"/>
              </w:rPr>
              <w:t xml:space="preserve">. </w:t>
            </w:r>
            <w:proofErr w:type="spellStart"/>
            <w:r w:rsidRPr="00090F77">
              <w:rPr>
                <w:color w:val="auto"/>
              </w:rPr>
              <w:t>of</w:t>
            </w:r>
            <w:proofErr w:type="spellEnd"/>
            <w:r w:rsidRPr="00090F77">
              <w:rPr>
                <w:color w:val="auto"/>
              </w:rPr>
              <w:t xml:space="preserve"> </w:t>
            </w:r>
            <w:proofErr w:type="spellStart"/>
            <w:r w:rsidRPr="00090F77">
              <w:rPr>
                <w:color w:val="auto"/>
              </w:rPr>
              <w:t>the</w:t>
            </w:r>
            <w:proofErr w:type="spellEnd"/>
            <w:r w:rsidRPr="00090F77">
              <w:rPr>
                <w:color w:val="auto"/>
              </w:rPr>
              <w:t xml:space="preserve"> </w:t>
            </w:r>
            <w:proofErr w:type="spellStart"/>
            <w:r w:rsidRPr="00090F77">
              <w:rPr>
                <w:color w:val="auto"/>
              </w:rPr>
              <w:t>Russ</w:t>
            </w:r>
            <w:proofErr w:type="spellEnd"/>
            <w:r w:rsidRPr="00090F77">
              <w:rPr>
                <w:color w:val="auto"/>
              </w:rPr>
              <w:t xml:space="preserve">. </w:t>
            </w:r>
            <w:proofErr w:type="spellStart"/>
            <w:r w:rsidRPr="00090F77">
              <w:rPr>
                <w:color w:val="auto"/>
              </w:rPr>
              <w:t>acad</w:t>
            </w:r>
            <w:proofErr w:type="spellEnd"/>
            <w:r w:rsidRPr="00090F77">
              <w:rPr>
                <w:color w:val="auto"/>
              </w:rPr>
              <w:t xml:space="preserve">. </w:t>
            </w:r>
            <w:proofErr w:type="spellStart"/>
            <w:r w:rsidRPr="00090F77">
              <w:rPr>
                <w:color w:val="auto"/>
              </w:rPr>
              <w:t>of</w:t>
            </w:r>
            <w:proofErr w:type="spellEnd"/>
            <w:r w:rsidRPr="00090F77">
              <w:rPr>
                <w:color w:val="auto"/>
              </w:rPr>
              <w:t xml:space="preserve"> </w:t>
            </w:r>
            <w:proofErr w:type="spellStart"/>
            <w:r w:rsidRPr="00090F77">
              <w:rPr>
                <w:color w:val="auto"/>
              </w:rPr>
              <w:t>sciences</w:t>
            </w:r>
            <w:proofErr w:type="spellEnd"/>
            <w:r w:rsidRPr="00090F77">
              <w:rPr>
                <w:color w:val="auto"/>
              </w:rPr>
              <w:t xml:space="preserve"> [</w:t>
            </w:r>
            <w:proofErr w:type="spellStart"/>
            <w:r w:rsidRPr="00090F77">
              <w:rPr>
                <w:color w:val="auto"/>
              </w:rPr>
              <w:t>etc</w:t>
            </w:r>
            <w:proofErr w:type="spellEnd"/>
            <w:r w:rsidRPr="00090F77">
              <w:rPr>
                <w:color w:val="auto"/>
              </w:rPr>
              <w:t xml:space="preserve">.]. – </w:t>
            </w:r>
            <w:proofErr w:type="spellStart"/>
            <w:r w:rsidRPr="00090F77">
              <w:rPr>
                <w:color w:val="auto"/>
              </w:rPr>
              <w:t>Moscow</w:t>
            </w:r>
            <w:proofErr w:type="spellEnd"/>
            <w:proofErr w:type="gramStart"/>
            <w:r w:rsidRPr="00090F77">
              <w:rPr>
                <w:color w:val="auto"/>
              </w:rPr>
              <w:t xml:space="preserve"> :</w:t>
            </w:r>
            <w:proofErr w:type="gramEnd"/>
            <w:r w:rsidRPr="00090F77">
              <w:rPr>
                <w:color w:val="auto"/>
              </w:rPr>
              <w:t xml:space="preserve"> PIN RAS, 2015. – 103 c. : ил</w:t>
            </w:r>
            <w:proofErr w:type="gramStart"/>
            <w:r w:rsidRPr="00090F77">
              <w:rPr>
                <w:color w:val="auto"/>
              </w:rPr>
              <w:t xml:space="preserve">., </w:t>
            </w:r>
            <w:proofErr w:type="spellStart"/>
            <w:proofErr w:type="gramEnd"/>
            <w:r w:rsidRPr="00090F77">
              <w:rPr>
                <w:color w:val="auto"/>
              </w:rPr>
              <w:t>цв</w:t>
            </w:r>
            <w:proofErr w:type="spellEnd"/>
            <w:r w:rsidRPr="00090F77">
              <w:rPr>
                <w:color w:val="auto"/>
              </w:rPr>
              <w:t xml:space="preserve">. ил., табл. – Тит. л. </w:t>
            </w:r>
            <w:proofErr w:type="spellStart"/>
            <w:r w:rsidRPr="00090F77">
              <w:rPr>
                <w:color w:val="auto"/>
              </w:rPr>
              <w:t>парал</w:t>
            </w:r>
            <w:proofErr w:type="spellEnd"/>
            <w:r w:rsidRPr="00090F77">
              <w:rPr>
                <w:color w:val="auto"/>
              </w:rPr>
              <w:t xml:space="preserve">. рус., англ., текст англ. – </w:t>
            </w:r>
            <w:proofErr w:type="spellStart"/>
            <w:r w:rsidRPr="00090F77">
              <w:rPr>
                <w:color w:val="auto"/>
              </w:rPr>
              <w:t>Библиогр</w:t>
            </w:r>
            <w:proofErr w:type="spellEnd"/>
            <w:r w:rsidRPr="00090F77">
              <w:rPr>
                <w:color w:val="auto"/>
              </w:rPr>
              <w:t>.: с. 96-99. – ISBN 978-5-903825-34-9.</w:t>
            </w:r>
          </w:p>
          <w:p w:rsidR="00DB13CB" w:rsidRDefault="00DB13CB" w:rsidP="0056100B">
            <w:pPr>
              <w:ind w:firstLine="387"/>
              <w:jc w:val="both"/>
              <w:rPr>
                <w:color w:val="auto"/>
              </w:rPr>
            </w:pPr>
          </w:p>
          <w:p w:rsidR="005601E8" w:rsidRPr="00DB13CB" w:rsidRDefault="005601E8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10443" w:type="dxa"/>
            <w:gridSpan w:val="4"/>
          </w:tcPr>
          <w:p w:rsidR="00DB13CB" w:rsidRPr="00B55295" w:rsidRDefault="00DB13CB" w:rsidP="0056100B">
            <w:pPr>
              <w:pStyle w:val="1"/>
              <w:keepNext w:val="0"/>
              <w:tabs>
                <w:tab w:val="left" w:pos="501"/>
              </w:tabs>
              <w:ind w:firstLine="387"/>
              <w:jc w:val="both"/>
            </w:pPr>
          </w:p>
          <w:p w:rsidR="00DB13CB" w:rsidRPr="00B55295" w:rsidRDefault="00DB13CB" w:rsidP="0056100B">
            <w:pPr>
              <w:pStyle w:val="1"/>
              <w:keepNext w:val="0"/>
            </w:pPr>
            <w:r w:rsidRPr="00B55295">
              <w:t>Авторефераты диссертаций</w:t>
            </w:r>
          </w:p>
          <w:p w:rsidR="00DB13CB" w:rsidRPr="00B55295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328" w:type="dxa"/>
          </w:tcPr>
          <w:p w:rsidR="00DB13CB" w:rsidRPr="004E1BEE" w:rsidRDefault="00DB13CB" w:rsidP="00C4125D">
            <w:pPr>
              <w:numPr>
                <w:ilvl w:val="0"/>
                <w:numId w:val="1"/>
              </w:numPr>
              <w:rPr>
                <w:color w:val="auto"/>
                <w:lang w:val="en-US"/>
              </w:rPr>
            </w:pPr>
          </w:p>
        </w:tc>
        <w:tc>
          <w:tcPr>
            <w:tcW w:w="2148" w:type="dxa"/>
            <w:gridSpan w:val="2"/>
          </w:tcPr>
          <w:p w:rsidR="00DB13CB" w:rsidRPr="00795D9C" w:rsidRDefault="00DB13CB" w:rsidP="004357B6">
            <w:pPr>
              <w:jc w:val="center"/>
              <w:rPr>
                <w:color w:val="auto"/>
              </w:rPr>
            </w:pPr>
            <w:r w:rsidRPr="00795D9C">
              <w:rPr>
                <w:color w:val="auto"/>
              </w:rPr>
              <w:t>Р1044</w:t>
            </w:r>
            <w:r>
              <w:rPr>
                <w:color w:val="auto"/>
              </w:rPr>
              <w:t>5</w:t>
            </w:r>
          </w:p>
        </w:tc>
        <w:tc>
          <w:tcPr>
            <w:tcW w:w="7907" w:type="dxa"/>
          </w:tcPr>
          <w:p w:rsidR="00DB13CB" w:rsidRPr="00984018" w:rsidRDefault="00DB13CB" w:rsidP="0056100B">
            <w:pPr>
              <w:tabs>
                <w:tab w:val="left" w:pos="3336"/>
              </w:tabs>
              <w:jc w:val="both"/>
              <w:rPr>
                <w:b/>
                <w:bCs/>
                <w:color w:val="auto"/>
              </w:rPr>
            </w:pPr>
            <w:r w:rsidRPr="00984018">
              <w:rPr>
                <w:b/>
                <w:bCs/>
                <w:color w:val="auto"/>
              </w:rPr>
              <w:t>Дубкова, К.А.</w:t>
            </w:r>
          </w:p>
          <w:p w:rsidR="00DB13CB" w:rsidRPr="00984018" w:rsidRDefault="00DB13CB" w:rsidP="0056100B">
            <w:pPr>
              <w:tabs>
                <w:tab w:val="left" w:pos="3336"/>
              </w:tabs>
              <w:ind w:firstLine="387"/>
              <w:jc w:val="both"/>
              <w:rPr>
                <w:color w:val="auto"/>
              </w:rPr>
            </w:pPr>
            <w:r w:rsidRPr="00984018">
              <w:rPr>
                <w:color w:val="auto"/>
              </w:rPr>
              <w:t xml:space="preserve">Меловые и палеогеновые отложения Юго-Западного Крыма : состав, строение и условия формирования : </w:t>
            </w:r>
            <w:proofErr w:type="spellStart"/>
            <w:r w:rsidRPr="00984018">
              <w:rPr>
                <w:color w:val="auto"/>
              </w:rPr>
              <w:t>автореф</w:t>
            </w:r>
            <w:proofErr w:type="spellEnd"/>
            <w:r w:rsidRPr="00984018">
              <w:rPr>
                <w:color w:val="auto"/>
              </w:rPr>
              <w:t xml:space="preserve">. </w:t>
            </w:r>
            <w:proofErr w:type="spellStart"/>
            <w:r w:rsidRPr="00984018">
              <w:rPr>
                <w:color w:val="auto"/>
              </w:rPr>
              <w:t>дис</w:t>
            </w:r>
            <w:proofErr w:type="spellEnd"/>
            <w:r w:rsidRPr="00984018">
              <w:rPr>
                <w:color w:val="auto"/>
              </w:rPr>
              <w:t>. ... канд. геол</w:t>
            </w:r>
            <w:proofErr w:type="gramStart"/>
            <w:r w:rsidRPr="00984018">
              <w:rPr>
                <w:color w:val="auto"/>
              </w:rPr>
              <w:t>.-</w:t>
            </w:r>
            <w:proofErr w:type="gramEnd"/>
            <w:r w:rsidRPr="00984018">
              <w:rPr>
                <w:color w:val="auto"/>
              </w:rPr>
              <w:t>минерал. наук : 1.6.5 / К. А. Дубкова. – Санкт-Петербург, 2024. – 24 с.</w:t>
            </w:r>
            <w:proofErr w:type="gramStart"/>
            <w:r w:rsidRPr="00984018">
              <w:rPr>
                <w:color w:val="auto"/>
              </w:rPr>
              <w:t xml:space="preserve"> :</w:t>
            </w:r>
            <w:proofErr w:type="gramEnd"/>
            <w:r w:rsidRPr="00984018">
              <w:rPr>
                <w:color w:val="auto"/>
              </w:rPr>
              <w:t xml:space="preserve"> ил. – </w:t>
            </w:r>
            <w:proofErr w:type="spellStart"/>
            <w:r w:rsidRPr="00984018">
              <w:rPr>
                <w:color w:val="auto"/>
              </w:rPr>
              <w:t>Би</w:t>
            </w:r>
            <w:r w:rsidRPr="00984018">
              <w:rPr>
                <w:color w:val="auto"/>
              </w:rPr>
              <w:t>б</w:t>
            </w:r>
            <w:r w:rsidRPr="00984018">
              <w:rPr>
                <w:color w:val="auto"/>
              </w:rPr>
              <w:t>лиогр</w:t>
            </w:r>
            <w:proofErr w:type="spellEnd"/>
            <w:r w:rsidRPr="00984018">
              <w:rPr>
                <w:color w:val="auto"/>
              </w:rPr>
              <w:t xml:space="preserve">.: с. 23-24 (16 назв.). </w:t>
            </w:r>
          </w:p>
          <w:p w:rsidR="00DB13CB" w:rsidRPr="00795D9C" w:rsidRDefault="00DB13CB" w:rsidP="0056100B">
            <w:pPr>
              <w:tabs>
                <w:tab w:val="left" w:pos="3336"/>
              </w:tabs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328" w:type="dxa"/>
          </w:tcPr>
          <w:p w:rsidR="00DB13CB" w:rsidRPr="00B36412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DB13CB" w:rsidRPr="00795D9C" w:rsidRDefault="00DB13CB" w:rsidP="004357B6">
            <w:pPr>
              <w:jc w:val="center"/>
              <w:rPr>
                <w:color w:val="auto"/>
              </w:rPr>
            </w:pPr>
            <w:r w:rsidRPr="00795D9C">
              <w:rPr>
                <w:color w:val="auto"/>
              </w:rPr>
              <w:t>Р1044</w:t>
            </w:r>
            <w:r>
              <w:rPr>
                <w:color w:val="auto"/>
              </w:rPr>
              <w:t>4</w:t>
            </w:r>
          </w:p>
        </w:tc>
        <w:tc>
          <w:tcPr>
            <w:tcW w:w="7907" w:type="dxa"/>
          </w:tcPr>
          <w:p w:rsidR="00DB13CB" w:rsidRPr="00984018" w:rsidRDefault="00DB13CB" w:rsidP="0056100B">
            <w:pPr>
              <w:jc w:val="both"/>
              <w:rPr>
                <w:b/>
                <w:bCs/>
                <w:color w:val="auto"/>
              </w:rPr>
            </w:pPr>
            <w:r w:rsidRPr="00984018">
              <w:rPr>
                <w:b/>
                <w:bCs/>
                <w:color w:val="auto"/>
              </w:rPr>
              <w:t>Прошина, П.А.</w:t>
            </w:r>
          </w:p>
          <w:p w:rsidR="00DB13CB" w:rsidRPr="00984018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984018">
              <w:rPr>
                <w:color w:val="auto"/>
              </w:rPr>
              <w:t xml:space="preserve">Стратиграфия и планктонные </w:t>
            </w:r>
            <w:proofErr w:type="spellStart"/>
            <w:r w:rsidRPr="00984018">
              <w:rPr>
                <w:color w:val="auto"/>
              </w:rPr>
              <w:t>фораминеферы</w:t>
            </w:r>
            <w:proofErr w:type="spellEnd"/>
            <w:r w:rsidRPr="00984018">
              <w:rPr>
                <w:color w:val="auto"/>
              </w:rPr>
              <w:t xml:space="preserve"> семейства </w:t>
            </w:r>
            <w:proofErr w:type="spellStart"/>
            <w:r w:rsidRPr="00984018">
              <w:rPr>
                <w:color w:val="auto"/>
              </w:rPr>
              <w:t>Heterohelicidae</w:t>
            </w:r>
            <w:proofErr w:type="spellEnd"/>
            <w:r w:rsidRPr="00984018">
              <w:rPr>
                <w:color w:val="auto"/>
              </w:rPr>
              <w:t xml:space="preserve"> </w:t>
            </w:r>
            <w:proofErr w:type="spellStart"/>
            <w:r w:rsidRPr="00984018">
              <w:rPr>
                <w:color w:val="auto"/>
              </w:rPr>
              <w:t>кампана</w:t>
            </w:r>
            <w:proofErr w:type="spellEnd"/>
            <w:r w:rsidRPr="00984018">
              <w:rPr>
                <w:color w:val="auto"/>
              </w:rPr>
              <w:t xml:space="preserve"> и </w:t>
            </w:r>
            <w:proofErr w:type="spellStart"/>
            <w:r w:rsidRPr="00984018">
              <w:rPr>
                <w:color w:val="auto"/>
              </w:rPr>
              <w:t>маастрихта</w:t>
            </w:r>
            <w:proofErr w:type="spellEnd"/>
            <w:r w:rsidRPr="00984018">
              <w:rPr>
                <w:color w:val="auto"/>
              </w:rPr>
              <w:t xml:space="preserve"> Крыма, Кипра и Поволжья : </w:t>
            </w:r>
            <w:proofErr w:type="spellStart"/>
            <w:r w:rsidRPr="00984018">
              <w:rPr>
                <w:color w:val="auto"/>
              </w:rPr>
              <w:t>автореф</w:t>
            </w:r>
            <w:proofErr w:type="spellEnd"/>
            <w:r w:rsidRPr="00984018">
              <w:rPr>
                <w:color w:val="auto"/>
              </w:rPr>
              <w:t xml:space="preserve">. </w:t>
            </w:r>
            <w:proofErr w:type="spellStart"/>
            <w:r w:rsidRPr="00984018">
              <w:rPr>
                <w:color w:val="auto"/>
              </w:rPr>
              <w:t>дис</w:t>
            </w:r>
            <w:proofErr w:type="spellEnd"/>
            <w:r w:rsidRPr="00984018">
              <w:rPr>
                <w:color w:val="auto"/>
              </w:rPr>
              <w:t>. ... канд. г</w:t>
            </w:r>
            <w:r w:rsidRPr="00984018">
              <w:rPr>
                <w:color w:val="auto"/>
              </w:rPr>
              <w:t>е</w:t>
            </w:r>
            <w:r w:rsidRPr="00984018">
              <w:rPr>
                <w:color w:val="auto"/>
              </w:rPr>
              <w:t>ол</w:t>
            </w:r>
            <w:proofErr w:type="gramStart"/>
            <w:r w:rsidRPr="00984018">
              <w:rPr>
                <w:color w:val="auto"/>
              </w:rPr>
              <w:t>.-</w:t>
            </w:r>
            <w:proofErr w:type="gramEnd"/>
            <w:r w:rsidRPr="00984018">
              <w:rPr>
                <w:color w:val="auto"/>
              </w:rPr>
              <w:t>минерал. наук : 1.6.2 / П. А. Прошина. – Москва, 2023. – 24 с., [1] л. ил</w:t>
            </w:r>
            <w:proofErr w:type="gramStart"/>
            <w:r w:rsidRPr="00984018">
              <w:rPr>
                <w:color w:val="auto"/>
              </w:rPr>
              <w:t xml:space="preserve">. : </w:t>
            </w:r>
            <w:proofErr w:type="gramEnd"/>
            <w:r w:rsidRPr="00984018">
              <w:rPr>
                <w:color w:val="auto"/>
              </w:rPr>
              <w:t xml:space="preserve">ил. – </w:t>
            </w:r>
            <w:proofErr w:type="spellStart"/>
            <w:r w:rsidRPr="00984018">
              <w:rPr>
                <w:color w:val="auto"/>
              </w:rPr>
              <w:t>Библиогр</w:t>
            </w:r>
            <w:proofErr w:type="spellEnd"/>
            <w:r w:rsidRPr="00984018">
              <w:rPr>
                <w:color w:val="auto"/>
              </w:rPr>
              <w:t>.: с. 23-24 (8 назв.).</w:t>
            </w:r>
          </w:p>
          <w:p w:rsidR="00DB13CB" w:rsidRPr="00795D9C" w:rsidRDefault="00DB13CB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10443" w:type="dxa"/>
            <w:gridSpan w:val="4"/>
          </w:tcPr>
          <w:p w:rsidR="00DB13CB" w:rsidRPr="00B55295" w:rsidRDefault="00DB13CB" w:rsidP="0056100B">
            <w:pPr>
              <w:pStyle w:val="1"/>
              <w:keepNext w:val="0"/>
              <w:tabs>
                <w:tab w:val="left" w:pos="501"/>
              </w:tabs>
              <w:ind w:firstLine="387"/>
              <w:jc w:val="both"/>
            </w:pPr>
          </w:p>
          <w:p w:rsidR="00DB13CB" w:rsidRPr="00B55295" w:rsidRDefault="00DB13CB" w:rsidP="0056100B">
            <w:pPr>
              <w:pStyle w:val="1"/>
              <w:keepNext w:val="0"/>
              <w:tabs>
                <w:tab w:val="left" w:pos="-55"/>
              </w:tabs>
            </w:pPr>
            <w:r w:rsidRPr="00B55295">
              <w:t>Картографические издания и объяснительные записки</w:t>
            </w:r>
          </w:p>
          <w:p w:rsidR="00DB13CB" w:rsidRPr="00B55295" w:rsidRDefault="00DB13CB" w:rsidP="0056100B">
            <w:pPr>
              <w:ind w:firstLine="387"/>
              <w:jc w:val="both"/>
              <w:rPr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328" w:type="dxa"/>
          </w:tcPr>
          <w:p w:rsidR="00DB13CB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DB13CB" w:rsidRDefault="00DB13CB" w:rsidP="004357B6">
            <w:pPr>
              <w:jc w:val="center"/>
              <w:rPr>
                <w:color w:val="auto"/>
                <w:lang w:val="en-US"/>
              </w:rPr>
            </w:pPr>
            <w:r w:rsidRPr="00B74F0E">
              <w:rPr>
                <w:color w:val="auto"/>
              </w:rPr>
              <w:t>Г23615</w:t>
            </w:r>
          </w:p>
          <w:p w:rsidR="00DB13CB" w:rsidRDefault="00DB13CB" w:rsidP="004357B6">
            <w:pPr>
              <w:jc w:val="center"/>
              <w:rPr>
                <w:color w:val="auto"/>
                <w:lang w:val="en-US"/>
              </w:rPr>
            </w:pPr>
          </w:p>
          <w:p w:rsidR="00DB13CB" w:rsidRDefault="00DB13CB" w:rsidP="004357B6">
            <w:pPr>
              <w:jc w:val="center"/>
              <w:rPr>
                <w:color w:val="auto"/>
                <w:lang w:val="en-US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275F9D6" wp14:editId="72FE6406">
                  <wp:extent cx="1080000" cy="1216800"/>
                  <wp:effectExtent l="0" t="0" r="6350" b="2540"/>
                  <wp:docPr id="7" name="Рисунок 7" descr="C:\Users\victoria_bubanistova\Desktop\Каталоги\Сканы для каталога\2024\Март\На сайт - бюллетень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ctoria_bubanistova\Desktop\Каталоги\Сканы для каталога\2024\Март\На сайт - бюллетень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B74F0E" w:rsidRDefault="00DB13CB" w:rsidP="004357B6">
            <w:pPr>
              <w:jc w:val="center"/>
              <w:rPr>
                <w:color w:val="auto"/>
                <w:lang w:val="en-US"/>
              </w:rPr>
            </w:pPr>
          </w:p>
        </w:tc>
        <w:tc>
          <w:tcPr>
            <w:tcW w:w="7907" w:type="dxa"/>
          </w:tcPr>
          <w:p w:rsidR="00DB13CB" w:rsidRPr="00B74F0E" w:rsidRDefault="00DB13CB" w:rsidP="0056100B">
            <w:pPr>
              <w:jc w:val="both"/>
              <w:rPr>
                <w:b/>
                <w:bCs/>
                <w:color w:val="auto"/>
                <w:lang w:val="en-US"/>
              </w:rPr>
            </w:pPr>
            <w:r w:rsidRPr="00B74F0E">
              <w:rPr>
                <w:b/>
                <w:bCs/>
                <w:color w:val="auto"/>
                <w:lang w:val="en-US"/>
              </w:rPr>
              <w:t>Iran.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  <w:r w:rsidRPr="00B74F0E">
              <w:rPr>
                <w:b/>
                <w:bCs/>
                <w:color w:val="auto"/>
                <w:lang w:val="en-US"/>
              </w:rPr>
              <w:t xml:space="preserve">National atlas of mineral potential maps of </w:t>
            </w:r>
            <w:proofErr w:type="gramStart"/>
            <w:r w:rsidRPr="00B74F0E">
              <w:rPr>
                <w:b/>
                <w:bCs/>
                <w:color w:val="auto"/>
                <w:lang w:val="en-US"/>
              </w:rPr>
              <w:t>Iran :</w:t>
            </w:r>
            <w:proofErr w:type="gramEnd"/>
            <w:r w:rsidRPr="00B74F0E">
              <w:rPr>
                <w:b/>
                <w:bCs/>
                <w:color w:val="auto"/>
                <w:lang w:val="en-US"/>
              </w:rPr>
              <w:t xml:space="preserve"> based on deposit types</w:t>
            </w:r>
            <w:r w:rsidRPr="00B74F0E">
              <w:rPr>
                <w:color w:val="auto"/>
                <w:lang w:val="en-US"/>
              </w:rPr>
              <w:t xml:space="preserve"> / Min. of industry, mine a. trade, Geol. survey of Iran, Geomatics dep. ; Suppor</w:t>
            </w:r>
            <w:r w:rsidRPr="00B74F0E">
              <w:rPr>
                <w:color w:val="auto"/>
                <w:lang w:val="en-US"/>
              </w:rPr>
              <w:t>t</w:t>
            </w:r>
            <w:r w:rsidRPr="00B74F0E">
              <w:rPr>
                <w:color w:val="auto"/>
                <w:lang w:val="en-US"/>
              </w:rPr>
              <w:t>ed by Iranian mines a. mining industries development a. renovation or</w:t>
            </w:r>
            <w:r>
              <w:rPr>
                <w:color w:val="auto"/>
                <w:lang w:val="en-US"/>
              </w:rPr>
              <w:t>ganization. – 1:100 000</w:t>
            </w:r>
            <w:r w:rsidRPr="00B74F0E">
              <w:rPr>
                <w:color w:val="auto"/>
                <w:lang w:val="en-US"/>
              </w:rPr>
              <w:t>. – [Tehran], 2018. – [9], 232, [11] c</w:t>
            </w:r>
            <w:proofErr w:type="gramStart"/>
            <w:r w:rsidRPr="00B74F0E">
              <w:rPr>
                <w:color w:val="auto"/>
                <w:lang w:val="en-US"/>
              </w:rPr>
              <w:t>. :</w:t>
            </w:r>
            <w:proofErr w:type="gramEnd"/>
            <w:r w:rsidRPr="00B74F0E">
              <w:rPr>
                <w:color w:val="auto"/>
                <w:lang w:val="en-US"/>
              </w:rPr>
              <w:t xml:space="preserve"> </w:t>
            </w:r>
            <w:proofErr w:type="spellStart"/>
            <w:r w:rsidRPr="00B74F0E">
              <w:rPr>
                <w:color w:val="auto"/>
              </w:rPr>
              <w:t>цв</w:t>
            </w:r>
            <w:proofErr w:type="spellEnd"/>
            <w:r w:rsidRPr="00B74F0E">
              <w:rPr>
                <w:color w:val="auto"/>
                <w:lang w:val="en-US"/>
              </w:rPr>
              <w:t xml:space="preserve">. </w:t>
            </w:r>
            <w:r w:rsidRPr="00B74F0E">
              <w:rPr>
                <w:color w:val="auto"/>
              </w:rPr>
              <w:t>ил</w:t>
            </w:r>
            <w:proofErr w:type="gramStart"/>
            <w:r w:rsidRPr="00B74F0E">
              <w:rPr>
                <w:color w:val="auto"/>
                <w:lang w:val="en-US"/>
              </w:rPr>
              <w:t xml:space="preserve">., </w:t>
            </w:r>
            <w:proofErr w:type="gramEnd"/>
            <w:r w:rsidRPr="00B74F0E">
              <w:rPr>
                <w:color w:val="auto"/>
              </w:rPr>
              <w:t>карты</w:t>
            </w:r>
            <w:r w:rsidRPr="00B74F0E">
              <w:rPr>
                <w:color w:val="auto"/>
                <w:lang w:val="en-US"/>
              </w:rPr>
              <w:t xml:space="preserve">. – </w:t>
            </w:r>
            <w:r w:rsidRPr="00B74F0E">
              <w:rPr>
                <w:color w:val="auto"/>
              </w:rPr>
              <w:t>Тит</w:t>
            </w:r>
            <w:proofErr w:type="gramStart"/>
            <w:r w:rsidRPr="00B74F0E">
              <w:rPr>
                <w:color w:val="auto"/>
                <w:lang w:val="en-US"/>
              </w:rPr>
              <w:t>.</w:t>
            </w:r>
            <w:proofErr w:type="gramEnd"/>
            <w:r w:rsidRPr="00B74F0E">
              <w:rPr>
                <w:color w:val="auto"/>
                <w:lang w:val="en-US"/>
              </w:rPr>
              <w:t xml:space="preserve"> </w:t>
            </w:r>
            <w:proofErr w:type="gramStart"/>
            <w:r w:rsidRPr="00B74F0E">
              <w:rPr>
                <w:color w:val="auto"/>
              </w:rPr>
              <w:t>л</w:t>
            </w:r>
            <w:proofErr w:type="gramEnd"/>
            <w:r w:rsidRPr="00B74F0E">
              <w:rPr>
                <w:color w:val="auto"/>
                <w:lang w:val="en-US"/>
              </w:rPr>
              <w:t xml:space="preserve">., </w:t>
            </w:r>
            <w:r w:rsidRPr="00B74F0E">
              <w:rPr>
                <w:color w:val="auto"/>
              </w:rPr>
              <w:t>текст</w:t>
            </w:r>
            <w:r w:rsidRPr="00B74F0E">
              <w:rPr>
                <w:color w:val="auto"/>
                <w:lang w:val="en-US"/>
              </w:rPr>
              <w:t xml:space="preserve"> </w:t>
            </w:r>
            <w:proofErr w:type="spellStart"/>
            <w:r w:rsidRPr="00B74F0E">
              <w:rPr>
                <w:color w:val="auto"/>
              </w:rPr>
              <w:t>парал</w:t>
            </w:r>
            <w:proofErr w:type="spellEnd"/>
            <w:r w:rsidRPr="00B74F0E">
              <w:rPr>
                <w:color w:val="auto"/>
                <w:lang w:val="en-US"/>
              </w:rPr>
              <w:t xml:space="preserve">. </w:t>
            </w:r>
            <w:proofErr w:type="spellStart"/>
            <w:r w:rsidRPr="00B74F0E">
              <w:rPr>
                <w:color w:val="auto"/>
              </w:rPr>
              <w:t>англ</w:t>
            </w:r>
            <w:proofErr w:type="spellEnd"/>
            <w:r w:rsidRPr="00B74F0E">
              <w:rPr>
                <w:color w:val="auto"/>
                <w:lang w:val="en-US"/>
              </w:rPr>
              <w:t xml:space="preserve">., </w:t>
            </w:r>
            <w:r w:rsidRPr="00B74F0E">
              <w:rPr>
                <w:color w:val="auto"/>
              </w:rPr>
              <w:t>перс</w:t>
            </w:r>
            <w:r w:rsidRPr="00B74F0E">
              <w:rPr>
                <w:color w:val="auto"/>
                <w:lang w:val="en-US"/>
              </w:rPr>
              <w:t xml:space="preserve">. - </w:t>
            </w:r>
            <w:proofErr w:type="spellStart"/>
            <w:r w:rsidRPr="00B74F0E">
              <w:rPr>
                <w:color w:val="auto"/>
              </w:rPr>
              <w:t>Библиогр</w:t>
            </w:r>
            <w:proofErr w:type="spellEnd"/>
            <w:r w:rsidRPr="00B74F0E">
              <w:rPr>
                <w:color w:val="auto"/>
                <w:lang w:val="en-US"/>
              </w:rPr>
              <w:t xml:space="preserve">.; </w:t>
            </w:r>
            <w:r w:rsidRPr="00B74F0E">
              <w:rPr>
                <w:color w:val="auto"/>
              </w:rPr>
              <w:t>с</w:t>
            </w:r>
            <w:r w:rsidRPr="00B74F0E">
              <w:rPr>
                <w:color w:val="auto"/>
                <w:lang w:val="en-US"/>
              </w:rPr>
              <w:t>. [8-9] 1-</w:t>
            </w:r>
            <w:r w:rsidRPr="00B74F0E">
              <w:rPr>
                <w:color w:val="auto"/>
              </w:rPr>
              <w:t>й</w:t>
            </w:r>
            <w:r w:rsidRPr="00B74F0E">
              <w:rPr>
                <w:color w:val="auto"/>
                <w:lang w:val="en-US"/>
              </w:rPr>
              <w:t xml:space="preserve"> </w:t>
            </w:r>
            <w:proofErr w:type="spellStart"/>
            <w:r w:rsidRPr="00B74F0E">
              <w:rPr>
                <w:color w:val="auto"/>
              </w:rPr>
              <w:t>паг</w:t>
            </w:r>
            <w:proofErr w:type="spellEnd"/>
            <w:r w:rsidRPr="00B74F0E">
              <w:rPr>
                <w:color w:val="auto"/>
                <w:lang w:val="en-US"/>
              </w:rPr>
              <w:t>. – ISBN 978-964-7258-51-7.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230C8F" w:rsidRDefault="00DB13CB" w:rsidP="0056100B">
            <w:pPr>
              <w:ind w:firstLine="387"/>
              <w:jc w:val="both"/>
              <w:rPr>
                <w:color w:val="auto"/>
              </w:rPr>
            </w:pPr>
            <w:r w:rsidRPr="00230C8F">
              <w:rPr>
                <w:color w:val="auto"/>
              </w:rPr>
              <w:t>Национальный атлас карт минерального потенциала Ирана</w:t>
            </w:r>
            <w:proofErr w:type="gramStart"/>
            <w:r w:rsidRPr="00230C8F">
              <w:rPr>
                <w:color w:val="auto"/>
              </w:rPr>
              <w:t xml:space="preserve"> :</w:t>
            </w:r>
            <w:proofErr w:type="gramEnd"/>
            <w:r w:rsidRPr="00230C8F">
              <w:rPr>
                <w:color w:val="auto"/>
              </w:rPr>
              <w:t xml:space="preserve"> по типам месторождений.</w:t>
            </w:r>
          </w:p>
          <w:p w:rsidR="00DB13CB" w:rsidRPr="00230C8F" w:rsidRDefault="00DB13CB" w:rsidP="0056100B">
            <w:pPr>
              <w:ind w:firstLine="387"/>
              <w:jc w:val="both"/>
              <w:rPr>
                <w:b/>
                <w:bCs/>
                <w:color w:val="auto"/>
              </w:rPr>
            </w:pPr>
          </w:p>
        </w:tc>
      </w:tr>
      <w:tr w:rsidR="00DB13CB" w:rsidTr="00577C97">
        <w:trPr>
          <w:trHeight w:val="329"/>
          <w:tblCellSpacing w:w="15" w:type="dxa"/>
        </w:trPr>
        <w:tc>
          <w:tcPr>
            <w:tcW w:w="328" w:type="dxa"/>
          </w:tcPr>
          <w:p w:rsidR="00DB13CB" w:rsidRDefault="00DB13CB" w:rsidP="00C4125D">
            <w:pPr>
              <w:numPr>
                <w:ilvl w:val="0"/>
                <w:numId w:val="1"/>
              </w:numPr>
              <w:rPr>
                <w:color w:val="auto"/>
              </w:rPr>
            </w:pPr>
          </w:p>
        </w:tc>
        <w:tc>
          <w:tcPr>
            <w:tcW w:w="2148" w:type="dxa"/>
            <w:gridSpan w:val="2"/>
          </w:tcPr>
          <w:p w:rsidR="00DB13CB" w:rsidRPr="007C3122" w:rsidRDefault="00DB13CB" w:rsidP="004357B6">
            <w:pPr>
              <w:jc w:val="center"/>
              <w:rPr>
                <w:color w:val="auto"/>
              </w:rPr>
            </w:pPr>
            <w:r w:rsidRPr="007C3122">
              <w:rPr>
                <w:color w:val="auto"/>
              </w:rPr>
              <w:t>Г23614</w:t>
            </w:r>
          </w:p>
          <w:p w:rsidR="00DB13CB" w:rsidRDefault="00DB13CB" w:rsidP="004357B6">
            <w:pPr>
              <w:jc w:val="center"/>
            </w:pPr>
          </w:p>
          <w:p w:rsidR="00DB13CB" w:rsidRDefault="00DB13CB" w:rsidP="0043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DF64A2" wp14:editId="1A24869A">
                  <wp:extent cx="1080000" cy="1148400"/>
                  <wp:effectExtent l="0" t="0" r="6350" b="0"/>
                  <wp:docPr id="8" name="Рисунок 8" descr="C:\Users\victoria_bubanistova\Desktop\Каталоги\Сканы для каталога\2024\Март\На сайт - бюллетень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ctoria_bubanistova\Desktop\Каталоги\Сканы для каталога\2024\Март\На сайт - бюллетень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3CB" w:rsidRPr="005D16CA" w:rsidRDefault="00DB13CB" w:rsidP="004357B6">
            <w:pPr>
              <w:jc w:val="center"/>
              <w:rPr>
                <w:color w:val="auto"/>
              </w:rPr>
            </w:pPr>
          </w:p>
        </w:tc>
        <w:tc>
          <w:tcPr>
            <w:tcW w:w="7907" w:type="dxa"/>
          </w:tcPr>
          <w:p w:rsidR="00DB13CB" w:rsidRPr="00B74F0E" w:rsidRDefault="00DB13CB" w:rsidP="0056100B">
            <w:pPr>
              <w:jc w:val="both"/>
              <w:rPr>
                <w:b/>
                <w:bCs/>
                <w:color w:val="auto"/>
                <w:lang w:val="en-US"/>
              </w:rPr>
            </w:pPr>
            <w:r w:rsidRPr="00B74F0E">
              <w:rPr>
                <w:b/>
                <w:bCs/>
                <w:color w:val="auto"/>
                <w:lang w:val="en-US"/>
              </w:rPr>
              <w:t>Iran.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  <w:r w:rsidRPr="00585B05">
              <w:rPr>
                <w:b/>
                <w:bCs/>
                <w:color w:val="auto"/>
                <w:lang w:val="en-US"/>
              </w:rPr>
              <w:t>National atlas of thematic geological maps</w:t>
            </w:r>
            <w:r w:rsidRPr="00585B05">
              <w:rPr>
                <w:color w:val="auto"/>
                <w:lang w:val="en-US"/>
              </w:rPr>
              <w:t xml:space="preserve"> / Min. of industry, mine a. trade, Geol. survey of Iran, Geomatics dep</w:t>
            </w:r>
            <w:proofErr w:type="gramStart"/>
            <w:r w:rsidRPr="00585B05">
              <w:rPr>
                <w:color w:val="auto"/>
                <w:lang w:val="en-US"/>
              </w:rPr>
              <w:t>. ;</w:t>
            </w:r>
            <w:proofErr w:type="gramEnd"/>
            <w:r w:rsidRPr="00585B05">
              <w:rPr>
                <w:color w:val="auto"/>
                <w:lang w:val="en-US"/>
              </w:rPr>
              <w:t xml:space="preserve"> Supported by Iranian mines a. mi</w:t>
            </w:r>
            <w:r w:rsidRPr="00585B05">
              <w:rPr>
                <w:color w:val="auto"/>
                <w:lang w:val="en-US"/>
              </w:rPr>
              <w:t>n</w:t>
            </w:r>
            <w:r w:rsidRPr="00585B05">
              <w:rPr>
                <w:color w:val="auto"/>
                <w:lang w:val="en-US"/>
              </w:rPr>
              <w:t>ing industries development a. renovation organization. – 1:100 000. – [Tehran], 2018. – [7], 302, [10] c</w:t>
            </w:r>
            <w:proofErr w:type="gramStart"/>
            <w:r w:rsidRPr="00585B05">
              <w:rPr>
                <w:color w:val="auto"/>
                <w:lang w:val="en-US"/>
              </w:rPr>
              <w:t>. :</w:t>
            </w:r>
            <w:proofErr w:type="gramEnd"/>
            <w:r w:rsidRPr="00585B05">
              <w:rPr>
                <w:color w:val="auto"/>
                <w:lang w:val="en-US"/>
              </w:rPr>
              <w:t xml:space="preserve"> </w:t>
            </w:r>
            <w:proofErr w:type="spellStart"/>
            <w:r w:rsidRPr="00585B05">
              <w:rPr>
                <w:color w:val="auto"/>
              </w:rPr>
              <w:t>цв</w:t>
            </w:r>
            <w:proofErr w:type="spellEnd"/>
            <w:r w:rsidRPr="00585B05">
              <w:rPr>
                <w:color w:val="auto"/>
                <w:lang w:val="en-US"/>
              </w:rPr>
              <w:t xml:space="preserve">. </w:t>
            </w:r>
            <w:r w:rsidRPr="00585B05">
              <w:rPr>
                <w:color w:val="auto"/>
              </w:rPr>
              <w:t>ил</w:t>
            </w:r>
            <w:proofErr w:type="gramStart"/>
            <w:r w:rsidRPr="00585B05">
              <w:rPr>
                <w:color w:val="auto"/>
                <w:lang w:val="en-US"/>
              </w:rPr>
              <w:t xml:space="preserve">., </w:t>
            </w:r>
            <w:proofErr w:type="gramEnd"/>
            <w:r w:rsidRPr="00585B05">
              <w:rPr>
                <w:color w:val="auto"/>
              </w:rPr>
              <w:t>карты</w:t>
            </w:r>
            <w:r w:rsidRPr="00585B05">
              <w:rPr>
                <w:color w:val="auto"/>
                <w:lang w:val="en-US"/>
              </w:rPr>
              <w:t xml:space="preserve">. – </w:t>
            </w:r>
            <w:r w:rsidRPr="00585B05">
              <w:rPr>
                <w:color w:val="auto"/>
              </w:rPr>
              <w:t>Тит</w:t>
            </w:r>
            <w:proofErr w:type="gramStart"/>
            <w:r w:rsidRPr="00585B05">
              <w:rPr>
                <w:color w:val="auto"/>
                <w:lang w:val="en-US"/>
              </w:rPr>
              <w:t>.</w:t>
            </w:r>
            <w:proofErr w:type="gramEnd"/>
            <w:r w:rsidRPr="00585B05">
              <w:rPr>
                <w:color w:val="auto"/>
                <w:lang w:val="en-US"/>
              </w:rPr>
              <w:t xml:space="preserve"> </w:t>
            </w:r>
            <w:proofErr w:type="gramStart"/>
            <w:r w:rsidRPr="00585B05">
              <w:rPr>
                <w:color w:val="auto"/>
              </w:rPr>
              <w:t>л</w:t>
            </w:r>
            <w:proofErr w:type="gramEnd"/>
            <w:r w:rsidRPr="00585B05">
              <w:rPr>
                <w:color w:val="auto"/>
                <w:lang w:val="en-US"/>
              </w:rPr>
              <w:t xml:space="preserve">., </w:t>
            </w:r>
            <w:r w:rsidRPr="00585B05">
              <w:rPr>
                <w:color w:val="auto"/>
              </w:rPr>
              <w:t>текст</w:t>
            </w:r>
            <w:r w:rsidRPr="00585B05">
              <w:rPr>
                <w:color w:val="auto"/>
                <w:lang w:val="en-US"/>
              </w:rPr>
              <w:t xml:space="preserve"> </w:t>
            </w:r>
            <w:proofErr w:type="spellStart"/>
            <w:r w:rsidRPr="00585B05">
              <w:rPr>
                <w:color w:val="auto"/>
              </w:rPr>
              <w:t>парал</w:t>
            </w:r>
            <w:proofErr w:type="spellEnd"/>
            <w:r w:rsidRPr="00585B05">
              <w:rPr>
                <w:color w:val="auto"/>
                <w:lang w:val="en-US"/>
              </w:rPr>
              <w:t xml:space="preserve">. </w:t>
            </w:r>
            <w:proofErr w:type="spellStart"/>
            <w:r w:rsidRPr="00585B05">
              <w:rPr>
                <w:color w:val="auto"/>
              </w:rPr>
              <w:t>англ</w:t>
            </w:r>
            <w:proofErr w:type="spellEnd"/>
            <w:r w:rsidRPr="00585B05">
              <w:rPr>
                <w:color w:val="auto"/>
                <w:lang w:val="en-US"/>
              </w:rPr>
              <w:t xml:space="preserve">., </w:t>
            </w:r>
            <w:r w:rsidRPr="00585B05">
              <w:rPr>
                <w:color w:val="auto"/>
              </w:rPr>
              <w:t>перс</w:t>
            </w:r>
            <w:r w:rsidRPr="00585B05">
              <w:rPr>
                <w:color w:val="auto"/>
                <w:lang w:val="en-US"/>
              </w:rPr>
              <w:t>. – ISBN 978-964-7258-54-8.</w:t>
            </w:r>
          </w:p>
          <w:p w:rsidR="00DB13CB" w:rsidRPr="00DB13CB" w:rsidRDefault="00DB13CB" w:rsidP="0056100B">
            <w:pPr>
              <w:ind w:firstLine="387"/>
              <w:jc w:val="both"/>
              <w:rPr>
                <w:color w:val="auto"/>
                <w:lang w:val="en-US"/>
              </w:rPr>
            </w:pPr>
          </w:p>
          <w:p w:rsidR="00DB13CB" w:rsidRPr="00230C8F" w:rsidRDefault="00DB13CB" w:rsidP="0056100B">
            <w:pPr>
              <w:ind w:firstLine="387"/>
              <w:jc w:val="both"/>
              <w:rPr>
                <w:bCs/>
                <w:color w:val="auto"/>
              </w:rPr>
            </w:pPr>
            <w:r w:rsidRPr="00230C8F">
              <w:rPr>
                <w:bCs/>
                <w:color w:val="auto"/>
              </w:rPr>
              <w:t>Национальный атлас тематических геологических карт</w:t>
            </w:r>
            <w:r>
              <w:rPr>
                <w:bCs/>
                <w:color w:val="auto"/>
              </w:rPr>
              <w:t xml:space="preserve"> </w:t>
            </w:r>
            <w:r w:rsidRPr="00230C8F">
              <w:rPr>
                <w:bCs/>
                <w:color w:val="auto"/>
              </w:rPr>
              <w:t>[</w:t>
            </w:r>
            <w:r>
              <w:rPr>
                <w:bCs/>
                <w:color w:val="auto"/>
              </w:rPr>
              <w:t>Ирана</w:t>
            </w:r>
            <w:r w:rsidRPr="00230C8F">
              <w:rPr>
                <w:bCs/>
                <w:color w:val="auto"/>
              </w:rPr>
              <w:t>].</w:t>
            </w:r>
          </w:p>
        </w:tc>
      </w:tr>
    </w:tbl>
    <w:p w:rsidR="005356BD" w:rsidRDefault="005356BD">
      <w:pPr>
        <w:rPr>
          <w:color w:val="auto"/>
        </w:rPr>
      </w:pPr>
    </w:p>
    <w:p w:rsidR="00577C97" w:rsidRPr="00E258CC" w:rsidRDefault="00577C97">
      <w:pPr>
        <w:rPr>
          <w:color w:val="auto"/>
        </w:rPr>
      </w:pPr>
    </w:p>
    <w:p w:rsidR="00856797" w:rsidRPr="00EF13F5" w:rsidRDefault="00856797" w:rsidP="00501CD6">
      <w:pPr>
        <w:jc w:val="center"/>
        <w:rPr>
          <w:b/>
          <w:color w:val="auto"/>
        </w:rPr>
      </w:pPr>
      <w:r w:rsidRPr="0084575E">
        <w:rPr>
          <w:bCs/>
          <w:i/>
          <w:iCs/>
          <w:color w:val="00B0F0"/>
          <w:sz w:val="32"/>
          <w:szCs w:val="18"/>
        </w:rPr>
        <w:t>ВГБ благодарит всех, кто участвует в формировании фонда!</w:t>
      </w:r>
    </w:p>
    <w:sectPr w:rsidR="00856797" w:rsidRPr="00EF13F5" w:rsidSect="00303312">
      <w:footerReference w:type="default" r:id="rId27"/>
      <w:pgSz w:w="11906" w:h="16838"/>
      <w:pgMar w:top="1077" w:right="737" w:bottom="964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36B" w:rsidRDefault="00D0436B" w:rsidP="00082927">
      <w:r>
        <w:separator/>
      </w:r>
    </w:p>
  </w:endnote>
  <w:endnote w:type="continuationSeparator" w:id="0">
    <w:p w:rsidR="00D0436B" w:rsidRDefault="00D0436B" w:rsidP="0008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2702893"/>
      <w:docPartObj>
        <w:docPartGallery w:val="Page Numbers (Bottom of Page)"/>
        <w:docPartUnique/>
      </w:docPartObj>
    </w:sdtPr>
    <w:sdtEndPr/>
    <w:sdtContent>
      <w:p w:rsidR="000E2ADD" w:rsidRDefault="000E2AD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C7">
          <w:rPr>
            <w:noProof/>
          </w:rPr>
          <w:t>5</w:t>
        </w:r>
        <w:r>
          <w:fldChar w:fldCharType="end"/>
        </w:r>
      </w:p>
    </w:sdtContent>
  </w:sdt>
  <w:p w:rsidR="000E2ADD" w:rsidRDefault="000E2A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36B" w:rsidRDefault="00D0436B" w:rsidP="00082927">
      <w:r>
        <w:separator/>
      </w:r>
    </w:p>
  </w:footnote>
  <w:footnote w:type="continuationSeparator" w:id="0">
    <w:p w:rsidR="00D0436B" w:rsidRDefault="00D0436B" w:rsidP="00082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4716"/>
    <w:multiLevelType w:val="multilevel"/>
    <w:tmpl w:val="1520C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E2D70"/>
    <w:multiLevelType w:val="multilevel"/>
    <w:tmpl w:val="ABC42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05972"/>
    <w:multiLevelType w:val="hybridMultilevel"/>
    <w:tmpl w:val="5E5C7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097C30"/>
    <w:multiLevelType w:val="multilevel"/>
    <w:tmpl w:val="5B36A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3819EC"/>
    <w:multiLevelType w:val="multilevel"/>
    <w:tmpl w:val="84728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A403F1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CE6A41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431DE2"/>
    <w:multiLevelType w:val="multilevel"/>
    <w:tmpl w:val="38929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7E7012"/>
    <w:multiLevelType w:val="multilevel"/>
    <w:tmpl w:val="27068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CD4918"/>
    <w:multiLevelType w:val="hybridMultilevel"/>
    <w:tmpl w:val="B72A4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C154D"/>
    <w:multiLevelType w:val="multilevel"/>
    <w:tmpl w:val="2582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8D3BB5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D551BD"/>
    <w:multiLevelType w:val="hybridMultilevel"/>
    <w:tmpl w:val="81ECC0C2"/>
    <w:lvl w:ilvl="0" w:tplc="E2EAEDC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E96C5B"/>
    <w:multiLevelType w:val="multilevel"/>
    <w:tmpl w:val="D93C7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0E4DD0"/>
    <w:multiLevelType w:val="multilevel"/>
    <w:tmpl w:val="E9480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4656B0"/>
    <w:multiLevelType w:val="hybridMultilevel"/>
    <w:tmpl w:val="A6C44CE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8E7AC7"/>
    <w:multiLevelType w:val="multilevel"/>
    <w:tmpl w:val="0FF80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9346F4"/>
    <w:multiLevelType w:val="multilevel"/>
    <w:tmpl w:val="DC6A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AF74C9"/>
    <w:multiLevelType w:val="multilevel"/>
    <w:tmpl w:val="1FEC0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A32487"/>
    <w:multiLevelType w:val="multilevel"/>
    <w:tmpl w:val="6D6C2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4C70D4"/>
    <w:multiLevelType w:val="multilevel"/>
    <w:tmpl w:val="9362A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996DF4"/>
    <w:multiLevelType w:val="multilevel"/>
    <w:tmpl w:val="637AC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2D1699"/>
    <w:multiLevelType w:val="multilevel"/>
    <w:tmpl w:val="EF7C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0A6139"/>
    <w:multiLevelType w:val="multilevel"/>
    <w:tmpl w:val="05C0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243A4E"/>
    <w:multiLevelType w:val="multilevel"/>
    <w:tmpl w:val="2976E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0571C2"/>
    <w:multiLevelType w:val="multilevel"/>
    <w:tmpl w:val="7298C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775FC0"/>
    <w:multiLevelType w:val="multilevel"/>
    <w:tmpl w:val="C994E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1"/>
  </w:num>
  <w:num w:numId="6">
    <w:abstractNumId w:val="26"/>
  </w:num>
  <w:num w:numId="7">
    <w:abstractNumId w:val="0"/>
  </w:num>
  <w:num w:numId="8">
    <w:abstractNumId w:val="13"/>
  </w:num>
  <w:num w:numId="9">
    <w:abstractNumId w:val="6"/>
  </w:num>
  <w:num w:numId="10">
    <w:abstractNumId w:val="19"/>
  </w:num>
  <w:num w:numId="11">
    <w:abstractNumId w:val="8"/>
  </w:num>
  <w:num w:numId="12">
    <w:abstractNumId w:val="25"/>
  </w:num>
  <w:num w:numId="13">
    <w:abstractNumId w:val="14"/>
  </w:num>
  <w:num w:numId="14">
    <w:abstractNumId w:val="17"/>
  </w:num>
  <w:num w:numId="15">
    <w:abstractNumId w:val="20"/>
  </w:num>
  <w:num w:numId="16">
    <w:abstractNumId w:val="4"/>
  </w:num>
  <w:num w:numId="17">
    <w:abstractNumId w:val="21"/>
  </w:num>
  <w:num w:numId="18">
    <w:abstractNumId w:val="23"/>
  </w:num>
  <w:num w:numId="19">
    <w:abstractNumId w:val="7"/>
  </w:num>
  <w:num w:numId="20">
    <w:abstractNumId w:val="24"/>
  </w:num>
  <w:num w:numId="21">
    <w:abstractNumId w:val="10"/>
  </w:num>
  <w:num w:numId="22">
    <w:abstractNumId w:val="1"/>
  </w:num>
  <w:num w:numId="23">
    <w:abstractNumId w:val="22"/>
  </w:num>
  <w:num w:numId="24">
    <w:abstractNumId w:val="3"/>
  </w:num>
  <w:num w:numId="25">
    <w:abstractNumId w:val="18"/>
  </w:num>
  <w:num w:numId="26">
    <w:abstractNumId w:val="16"/>
  </w:num>
  <w:num w:numId="27">
    <w:abstractNumId w:val="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AE"/>
    <w:rsid w:val="00001A53"/>
    <w:rsid w:val="00005273"/>
    <w:rsid w:val="0000572A"/>
    <w:rsid w:val="00007196"/>
    <w:rsid w:val="00022F5D"/>
    <w:rsid w:val="000235FA"/>
    <w:rsid w:val="00023A94"/>
    <w:rsid w:val="00023CC0"/>
    <w:rsid w:val="0002557D"/>
    <w:rsid w:val="000267B7"/>
    <w:rsid w:val="00027132"/>
    <w:rsid w:val="00031ADA"/>
    <w:rsid w:val="00032DB6"/>
    <w:rsid w:val="00034386"/>
    <w:rsid w:val="00034560"/>
    <w:rsid w:val="00040653"/>
    <w:rsid w:val="000415C2"/>
    <w:rsid w:val="00041740"/>
    <w:rsid w:val="0004208C"/>
    <w:rsid w:val="0004257E"/>
    <w:rsid w:val="00042E39"/>
    <w:rsid w:val="0004315C"/>
    <w:rsid w:val="000438AA"/>
    <w:rsid w:val="00044506"/>
    <w:rsid w:val="00044D90"/>
    <w:rsid w:val="000458FD"/>
    <w:rsid w:val="00046454"/>
    <w:rsid w:val="00047A08"/>
    <w:rsid w:val="00051E35"/>
    <w:rsid w:val="00053D06"/>
    <w:rsid w:val="00055B2B"/>
    <w:rsid w:val="00055E93"/>
    <w:rsid w:val="00057183"/>
    <w:rsid w:val="00057B29"/>
    <w:rsid w:val="00064520"/>
    <w:rsid w:val="00067306"/>
    <w:rsid w:val="0007051F"/>
    <w:rsid w:val="000705BF"/>
    <w:rsid w:val="00070794"/>
    <w:rsid w:val="000726DB"/>
    <w:rsid w:val="0007479C"/>
    <w:rsid w:val="0008001B"/>
    <w:rsid w:val="00080234"/>
    <w:rsid w:val="00082927"/>
    <w:rsid w:val="00082931"/>
    <w:rsid w:val="00084724"/>
    <w:rsid w:val="0008711B"/>
    <w:rsid w:val="00090693"/>
    <w:rsid w:val="000912CE"/>
    <w:rsid w:val="00091822"/>
    <w:rsid w:val="00092523"/>
    <w:rsid w:val="00092CFC"/>
    <w:rsid w:val="00093086"/>
    <w:rsid w:val="0009399D"/>
    <w:rsid w:val="00095E09"/>
    <w:rsid w:val="00096448"/>
    <w:rsid w:val="000A2E7A"/>
    <w:rsid w:val="000A4E10"/>
    <w:rsid w:val="000B0A29"/>
    <w:rsid w:val="000B1E7E"/>
    <w:rsid w:val="000B2FFE"/>
    <w:rsid w:val="000B503F"/>
    <w:rsid w:val="000B612B"/>
    <w:rsid w:val="000B75A0"/>
    <w:rsid w:val="000C0550"/>
    <w:rsid w:val="000C1330"/>
    <w:rsid w:val="000C22B2"/>
    <w:rsid w:val="000C2FB5"/>
    <w:rsid w:val="000C3A10"/>
    <w:rsid w:val="000C6D41"/>
    <w:rsid w:val="000C782E"/>
    <w:rsid w:val="000D2435"/>
    <w:rsid w:val="000D3DB9"/>
    <w:rsid w:val="000D3E15"/>
    <w:rsid w:val="000D5ADF"/>
    <w:rsid w:val="000E153C"/>
    <w:rsid w:val="000E2ADD"/>
    <w:rsid w:val="000E32B2"/>
    <w:rsid w:val="000E624A"/>
    <w:rsid w:val="000E738D"/>
    <w:rsid w:val="000E7A77"/>
    <w:rsid w:val="000F0661"/>
    <w:rsid w:val="000F0A31"/>
    <w:rsid w:val="000F1636"/>
    <w:rsid w:val="000F185C"/>
    <w:rsid w:val="000F1A5F"/>
    <w:rsid w:val="000F30B3"/>
    <w:rsid w:val="000F32A6"/>
    <w:rsid w:val="000F32FC"/>
    <w:rsid w:val="000F3B69"/>
    <w:rsid w:val="000F6E98"/>
    <w:rsid w:val="00100306"/>
    <w:rsid w:val="0010145F"/>
    <w:rsid w:val="00101D56"/>
    <w:rsid w:val="001042D8"/>
    <w:rsid w:val="00104A7F"/>
    <w:rsid w:val="00107FDF"/>
    <w:rsid w:val="00111872"/>
    <w:rsid w:val="00112344"/>
    <w:rsid w:val="00115E29"/>
    <w:rsid w:val="0011637C"/>
    <w:rsid w:val="001173F3"/>
    <w:rsid w:val="00121036"/>
    <w:rsid w:val="00122C24"/>
    <w:rsid w:val="00124B65"/>
    <w:rsid w:val="0012593A"/>
    <w:rsid w:val="001270E5"/>
    <w:rsid w:val="0012758C"/>
    <w:rsid w:val="0013078E"/>
    <w:rsid w:val="00132CD6"/>
    <w:rsid w:val="00133557"/>
    <w:rsid w:val="00133E34"/>
    <w:rsid w:val="00133F73"/>
    <w:rsid w:val="00134519"/>
    <w:rsid w:val="00136BE4"/>
    <w:rsid w:val="00137E2E"/>
    <w:rsid w:val="00141593"/>
    <w:rsid w:val="00142FD9"/>
    <w:rsid w:val="001460B8"/>
    <w:rsid w:val="00146518"/>
    <w:rsid w:val="001473F9"/>
    <w:rsid w:val="001520A6"/>
    <w:rsid w:val="00160868"/>
    <w:rsid w:val="00170E5F"/>
    <w:rsid w:val="00170EAB"/>
    <w:rsid w:val="001710E8"/>
    <w:rsid w:val="00176C98"/>
    <w:rsid w:val="00177C27"/>
    <w:rsid w:val="0018087D"/>
    <w:rsid w:val="00181EBD"/>
    <w:rsid w:val="00181ECB"/>
    <w:rsid w:val="0018316A"/>
    <w:rsid w:val="001833CC"/>
    <w:rsid w:val="00183B62"/>
    <w:rsid w:val="001853DF"/>
    <w:rsid w:val="001879D5"/>
    <w:rsid w:val="001907E7"/>
    <w:rsid w:val="001916FE"/>
    <w:rsid w:val="00191BA7"/>
    <w:rsid w:val="00193D54"/>
    <w:rsid w:val="00195162"/>
    <w:rsid w:val="00195591"/>
    <w:rsid w:val="00197FDE"/>
    <w:rsid w:val="001A2CA3"/>
    <w:rsid w:val="001A4F25"/>
    <w:rsid w:val="001A67D8"/>
    <w:rsid w:val="001A7E82"/>
    <w:rsid w:val="001B64DF"/>
    <w:rsid w:val="001B6ACD"/>
    <w:rsid w:val="001B6AEF"/>
    <w:rsid w:val="001C29DF"/>
    <w:rsid w:val="001D1CDC"/>
    <w:rsid w:val="001D1D5C"/>
    <w:rsid w:val="001D59E3"/>
    <w:rsid w:val="001E1394"/>
    <w:rsid w:val="001E2664"/>
    <w:rsid w:val="001E2BFA"/>
    <w:rsid w:val="001E3427"/>
    <w:rsid w:val="001E50C2"/>
    <w:rsid w:val="001E6020"/>
    <w:rsid w:val="001E7678"/>
    <w:rsid w:val="001F2105"/>
    <w:rsid w:val="001F21FE"/>
    <w:rsid w:val="001F4CB9"/>
    <w:rsid w:val="001F4E23"/>
    <w:rsid w:val="001F4EAF"/>
    <w:rsid w:val="00200727"/>
    <w:rsid w:val="00200813"/>
    <w:rsid w:val="00200B11"/>
    <w:rsid w:val="00200C2B"/>
    <w:rsid w:val="002026A0"/>
    <w:rsid w:val="00202816"/>
    <w:rsid w:val="0020296F"/>
    <w:rsid w:val="00203622"/>
    <w:rsid w:val="0020587F"/>
    <w:rsid w:val="002069CD"/>
    <w:rsid w:val="00207FB2"/>
    <w:rsid w:val="00216244"/>
    <w:rsid w:val="00216DAF"/>
    <w:rsid w:val="00221B59"/>
    <w:rsid w:val="00221FFF"/>
    <w:rsid w:val="002222DB"/>
    <w:rsid w:val="0022361D"/>
    <w:rsid w:val="0022698B"/>
    <w:rsid w:val="00231435"/>
    <w:rsid w:val="0023181B"/>
    <w:rsid w:val="0023189D"/>
    <w:rsid w:val="00233869"/>
    <w:rsid w:val="002364EE"/>
    <w:rsid w:val="002367D2"/>
    <w:rsid w:val="00246E65"/>
    <w:rsid w:val="0024701F"/>
    <w:rsid w:val="0024747C"/>
    <w:rsid w:val="0025004C"/>
    <w:rsid w:val="002509A5"/>
    <w:rsid w:val="00255487"/>
    <w:rsid w:val="002555C4"/>
    <w:rsid w:val="00261463"/>
    <w:rsid w:val="002615CB"/>
    <w:rsid w:val="00263EA2"/>
    <w:rsid w:val="00264F82"/>
    <w:rsid w:val="00265EC2"/>
    <w:rsid w:val="00267E3B"/>
    <w:rsid w:val="002720DF"/>
    <w:rsid w:val="00272818"/>
    <w:rsid w:val="00275492"/>
    <w:rsid w:val="00275C8D"/>
    <w:rsid w:val="00280A66"/>
    <w:rsid w:val="00281F54"/>
    <w:rsid w:val="002835D4"/>
    <w:rsid w:val="002862BB"/>
    <w:rsid w:val="00287C8A"/>
    <w:rsid w:val="00294088"/>
    <w:rsid w:val="002949E4"/>
    <w:rsid w:val="00294EC7"/>
    <w:rsid w:val="0029524F"/>
    <w:rsid w:val="00297366"/>
    <w:rsid w:val="002A05D9"/>
    <w:rsid w:val="002A21A4"/>
    <w:rsid w:val="002A22EA"/>
    <w:rsid w:val="002A2F9F"/>
    <w:rsid w:val="002B0B45"/>
    <w:rsid w:val="002B0C01"/>
    <w:rsid w:val="002B1A25"/>
    <w:rsid w:val="002B23C9"/>
    <w:rsid w:val="002B4877"/>
    <w:rsid w:val="002B590E"/>
    <w:rsid w:val="002C3D09"/>
    <w:rsid w:val="002C57E8"/>
    <w:rsid w:val="002C5C4B"/>
    <w:rsid w:val="002C69A1"/>
    <w:rsid w:val="002D073F"/>
    <w:rsid w:val="002D11B3"/>
    <w:rsid w:val="002D18BB"/>
    <w:rsid w:val="002D4A90"/>
    <w:rsid w:val="002D62B0"/>
    <w:rsid w:val="002D66F8"/>
    <w:rsid w:val="002E003B"/>
    <w:rsid w:val="002E438F"/>
    <w:rsid w:val="002E6330"/>
    <w:rsid w:val="002E6AA9"/>
    <w:rsid w:val="002E6DDE"/>
    <w:rsid w:val="002F1EBA"/>
    <w:rsid w:val="002F34DB"/>
    <w:rsid w:val="002F5DEF"/>
    <w:rsid w:val="002F6E15"/>
    <w:rsid w:val="00300A8E"/>
    <w:rsid w:val="0030254E"/>
    <w:rsid w:val="00303312"/>
    <w:rsid w:val="00303EF8"/>
    <w:rsid w:val="0030442C"/>
    <w:rsid w:val="003049C8"/>
    <w:rsid w:val="00304AE4"/>
    <w:rsid w:val="00306E92"/>
    <w:rsid w:val="00306EE9"/>
    <w:rsid w:val="003070C1"/>
    <w:rsid w:val="00307949"/>
    <w:rsid w:val="003102CA"/>
    <w:rsid w:val="00310F26"/>
    <w:rsid w:val="00311353"/>
    <w:rsid w:val="00312EDC"/>
    <w:rsid w:val="0031631D"/>
    <w:rsid w:val="0031674E"/>
    <w:rsid w:val="0031695D"/>
    <w:rsid w:val="003228B9"/>
    <w:rsid w:val="003256B4"/>
    <w:rsid w:val="0032678D"/>
    <w:rsid w:val="00327885"/>
    <w:rsid w:val="00327A62"/>
    <w:rsid w:val="0033151E"/>
    <w:rsid w:val="00331C65"/>
    <w:rsid w:val="003356EF"/>
    <w:rsid w:val="00337C31"/>
    <w:rsid w:val="003438D7"/>
    <w:rsid w:val="0034398E"/>
    <w:rsid w:val="00344707"/>
    <w:rsid w:val="00344B9D"/>
    <w:rsid w:val="003458F5"/>
    <w:rsid w:val="00347391"/>
    <w:rsid w:val="00350A90"/>
    <w:rsid w:val="003512A5"/>
    <w:rsid w:val="003514F9"/>
    <w:rsid w:val="00351E1B"/>
    <w:rsid w:val="00352D17"/>
    <w:rsid w:val="00352FEA"/>
    <w:rsid w:val="003544E6"/>
    <w:rsid w:val="00355578"/>
    <w:rsid w:val="00360180"/>
    <w:rsid w:val="003611A2"/>
    <w:rsid w:val="00361473"/>
    <w:rsid w:val="00361B26"/>
    <w:rsid w:val="00361CBD"/>
    <w:rsid w:val="00361EB2"/>
    <w:rsid w:val="00363567"/>
    <w:rsid w:val="003635FE"/>
    <w:rsid w:val="003636FB"/>
    <w:rsid w:val="00363850"/>
    <w:rsid w:val="003649D3"/>
    <w:rsid w:val="00370C98"/>
    <w:rsid w:val="00370D1C"/>
    <w:rsid w:val="00371EAD"/>
    <w:rsid w:val="003738F9"/>
    <w:rsid w:val="00374B80"/>
    <w:rsid w:val="00375C3C"/>
    <w:rsid w:val="003761BC"/>
    <w:rsid w:val="00376FF4"/>
    <w:rsid w:val="00377CF3"/>
    <w:rsid w:val="00377FC3"/>
    <w:rsid w:val="00381177"/>
    <w:rsid w:val="003822B4"/>
    <w:rsid w:val="0038593A"/>
    <w:rsid w:val="00386787"/>
    <w:rsid w:val="00387C96"/>
    <w:rsid w:val="00387E85"/>
    <w:rsid w:val="003942BC"/>
    <w:rsid w:val="003951C5"/>
    <w:rsid w:val="003967CD"/>
    <w:rsid w:val="00397BF2"/>
    <w:rsid w:val="003A2473"/>
    <w:rsid w:val="003A3990"/>
    <w:rsid w:val="003A39FC"/>
    <w:rsid w:val="003A5936"/>
    <w:rsid w:val="003A5FC6"/>
    <w:rsid w:val="003A7AFC"/>
    <w:rsid w:val="003B27D9"/>
    <w:rsid w:val="003B3C9A"/>
    <w:rsid w:val="003B6266"/>
    <w:rsid w:val="003B7924"/>
    <w:rsid w:val="003B7B1A"/>
    <w:rsid w:val="003C119F"/>
    <w:rsid w:val="003C22BD"/>
    <w:rsid w:val="003C3278"/>
    <w:rsid w:val="003C3E17"/>
    <w:rsid w:val="003C44DA"/>
    <w:rsid w:val="003C74DF"/>
    <w:rsid w:val="003D1F6A"/>
    <w:rsid w:val="003D2939"/>
    <w:rsid w:val="003D4DD9"/>
    <w:rsid w:val="003D7C16"/>
    <w:rsid w:val="003E03CB"/>
    <w:rsid w:val="003E5C28"/>
    <w:rsid w:val="003E60F8"/>
    <w:rsid w:val="003F0D8F"/>
    <w:rsid w:val="003F0ED9"/>
    <w:rsid w:val="003F0F53"/>
    <w:rsid w:val="003F1375"/>
    <w:rsid w:val="003F1622"/>
    <w:rsid w:val="003F174B"/>
    <w:rsid w:val="003F1AA7"/>
    <w:rsid w:val="003F2793"/>
    <w:rsid w:val="003F3300"/>
    <w:rsid w:val="003F5116"/>
    <w:rsid w:val="00401F88"/>
    <w:rsid w:val="0040219A"/>
    <w:rsid w:val="00402A73"/>
    <w:rsid w:val="00403968"/>
    <w:rsid w:val="004066D1"/>
    <w:rsid w:val="0041313D"/>
    <w:rsid w:val="00413A05"/>
    <w:rsid w:val="00414756"/>
    <w:rsid w:val="00414FCB"/>
    <w:rsid w:val="0041534D"/>
    <w:rsid w:val="004169E4"/>
    <w:rsid w:val="00417DCB"/>
    <w:rsid w:val="00427290"/>
    <w:rsid w:val="00431BDC"/>
    <w:rsid w:val="00433744"/>
    <w:rsid w:val="004343F6"/>
    <w:rsid w:val="00442348"/>
    <w:rsid w:val="00446EFB"/>
    <w:rsid w:val="00447219"/>
    <w:rsid w:val="00447E7D"/>
    <w:rsid w:val="004510DE"/>
    <w:rsid w:val="00451A94"/>
    <w:rsid w:val="00451B6D"/>
    <w:rsid w:val="00453C51"/>
    <w:rsid w:val="00453FED"/>
    <w:rsid w:val="00456A49"/>
    <w:rsid w:val="00460219"/>
    <w:rsid w:val="00460446"/>
    <w:rsid w:val="00462B52"/>
    <w:rsid w:val="004638FA"/>
    <w:rsid w:val="00464257"/>
    <w:rsid w:val="00465D01"/>
    <w:rsid w:val="00471D02"/>
    <w:rsid w:val="00472050"/>
    <w:rsid w:val="004748DE"/>
    <w:rsid w:val="00474DD1"/>
    <w:rsid w:val="00475BC6"/>
    <w:rsid w:val="00475D70"/>
    <w:rsid w:val="0047607B"/>
    <w:rsid w:val="00476B56"/>
    <w:rsid w:val="00486480"/>
    <w:rsid w:val="00487D49"/>
    <w:rsid w:val="00494506"/>
    <w:rsid w:val="00495B5F"/>
    <w:rsid w:val="00496878"/>
    <w:rsid w:val="00496C2E"/>
    <w:rsid w:val="004A3068"/>
    <w:rsid w:val="004A47F5"/>
    <w:rsid w:val="004A4CF9"/>
    <w:rsid w:val="004A7F92"/>
    <w:rsid w:val="004B0BD2"/>
    <w:rsid w:val="004B12AF"/>
    <w:rsid w:val="004B1814"/>
    <w:rsid w:val="004B2259"/>
    <w:rsid w:val="004B28AD"/>
    <w:rsid w:val="004B4801"/>
    <w:rsid w:val="004B48AD"/>
    <w:rsid w:val="004B4C17"/>
    <w:rsid w:val="004B7AD8"/>
    <w:rsid w:val="004C0D5B"/>
    <w:rsid w:val="004C1DB6"/>
    <w:rsid w:val="004C262B"/>
    <w:rsid w:val="004C26D4"/>
    <w:rsid w:val="004C2D81"/>
    <w:rsid w:val="004C2DC6"/>
    <w:rsid w:val="004C4B50"/>
    <w:rsid w:val="004C631E"/>
    <w:rsid w:val="004C6DBC"/>
    <w:rsid w:val="004C764B"/>
    <w:rsid w:val="004C7F10"/>
    <w:rsid w:val="004D1299"/>
    <w:rsid w:val="004D163B"/>
    <w:rsid w:val="004D2BB5"/>
    <w:rsid w:val="004D30A1"/>
    <w:rsid w:val="004D3E67"/>
    <w:rsid w:val="004D5AA6"/>
    <w:rsid w:val="004D76A8"/>
    <w:rsid w:val="004E072E"/>
    <w:rsid w:val="004E1BEE"/>
    <w:rsid w:val="004E31F1"/>
    <w:rsid w:val="004E4B1C"/>
    <w:rsid w:val="004E4BF4"/>
    <w:rsid w:val="004E6B7C"/>
    <w:rsid w:val="004E7799"/>
    <w:rsid w:val="004F00A2"/>
    <w:rsid w:val="004F1E1D"/>
    <w:rsid w:val="004F5676"/>
    <w:rsid w:val="004F67B8"/>
    <w:rsid w:val="004F70A0"/>
    <w:rsid w:val="00500076"/>
    <w:rsid w:val="00500C42"/>
    <w:rsid w:val="00501CD6"/>
    <w:rsid w:val="00502B37"/>
    <w:rsid w:val="00507C89"/>
    <w:rsid w:val="00510198"/>
    <w:rsid w:val="00514FE1"/>
    <w:rsid w:val="00522C52"/>
    <w:rsid w:val="005241B8"/>
    <w:rsid w:val="00524ED8"/>
    <w:rsid w:val="00527897"/>
    <w:rsid w:val="005311B1"/>
    <w:rsid w:val="0053164D"/>
    <w:rsid w:val="00532A3D"/>
    <w:rsid w:val="00535529"/>
    <w:rsid w:val="005356BD"/>
    <w:rsid w:val="005363D1"/>
    <w:rsid w:val="0053647A"/>
    <w:rsid w:val="00537386"/>
    <w:rsid w:val="0054134A"/>
    <w:rsid w:val="00541577"/>
    <w:rsid w:val="005419DE"/>
    <w:rsid w:val="00546E24"/>
    <w:rsid w:val="00552D29"/>
    <w:rsid w:val="0055474C"/>
    <w:rsid w:val="00556059"/>
    <w:rsid w:val="005601E8"/>
    <w:rsid w:val="0056100B"/>
    <w:rsid w:val="00561375"/>
    <w:rsid w:val="0056149E"/>
    <w:rsid w:val="00563AD4"/>
    <w:rsid w:val="005648C5"/>
    <w:rsid w:val="00565808"/>
    <w:rsid w:val="005666E2"/>
    <w:rsid w:val="005728BD"/>
    <w:rsid w:val="00572BC1"/>
    <w:rsid w:val="00576D5D"/>
    <w:rsid w:val="00576F67"/>
    <w:rsid w:val="00577C97"/>
    <w:rsid w:val="00582AA1"/>
    <w:rsid w:val="0058339F"/>
    <w:rsid w:val="00583741"/>
    <w:rsid w:val="00587131"/>
    <w:rsid w:val="00590350"/>
    <w:rsid w:val="00593527"/>
    <w:rsid w:val="00596B00"/>
    <w:rsid w:val="00597E53"/>
    <w:rsid w:val="005A0DAE"/>
    <w:rsid w:val="005A2CCF"/>
    <w:rsid w:val="005A3C91"/>
    <w:rsid w:val="005A3E7F"/>
    <w:rsid w:val="005B0FBC"/>
    <w:rsid w:val="005B6097"/>
    <w:rsid w:val="005B7F9D"/>
    <w:rsid w:val="005C0A04"/>
    <w:rsid w:val="005C369C"/>
    <w:rsid w:val="005C36D1"/>
    <w:rsid w:val="005C47EA"/>
    <w:rsid w:val="005C4E8E"/>
    <w:rsid w:val="005C6A20"/>
    <w:rsid w:val="005C6EC3"/>
    <w:rsid w:val="005C751E"/>
    <w:rsid w:val="005C7904"/>
    <w:rsid w:val="005D0A64"/>
    <w:rsid w:val="005D499A"/>
    <w:rsid w:val="005D5334"/>
    <w:rsid w:val="005E5262"/>
    <w:rsid w:val="005E5CBE"/>
    <w:rsid w:val="005F147F"/>
    <w:rsid w:val="005F14E3"/>
    <w:rsid w:val="005F1FFB"/>
    <w:rsid w:val="005F2B97"/>
    <w:rsid w:val="005F7622"/>
    <w:rsid w:val="00602B56"/>
    <w:rsid w:val="006051A6"/>
    <w:rsid w:val="00605E13"/>
    <w:rsid w:val="0060675A"/>
    <w:rsid w:val="00611B34"/>
    <w:rsid w:val="00611F6E"/>
    <w:rsid w:val="0061261B"/>
    <w:rsid w:val="00613651"/>
    <w:rsid w:val="006139CC"/>
    <w:rsid w:val="00613A18"/>
    <w:rsid w:val="00613C14"/>
    <w:rsid w:val="0061438B"/>
    <w:rsid w:val="0061489F"/>
    <w:rsid w:val="006149CC"/>
    <w:rsid w:val="006153DE"/>
    <w:rsid w:val="00617ADC"/>
    <w:rsid w:val="006216AA"/>
    <w:rsid w:val="006224F8"/>
    <w:rsid w:val="00622788"/>
    <w:rsid w:val="00624ABC"/>
    <w:rsid w:val="00624F7B"/>
    <w:rsid w:val="0062552E"/>
    <w:rsid w:val="0062617F"/>
    <w:rsid w:val="00631451"/>
    <w:rsid w:val="00632A4D"/>
    <w:rsid w:val="00632C87"/>
    <w:rsid w:val="00633AB5"/>
    <w:rsid w:val="0063427F"/>
    <w:rsid w:val="0063564B"/>
    <w:rsid w:val="00637723"/>
    <w:rsid w:val="006431AD"/>
    <w:rsid w:val="00643808"/>
    <w:rsid w:val="006472AB"/>
    <w:rsid w:val="0064735E"/>
    <w:rsid w:val="00652A5B"/>
    <w:rsid w:val="00652C5F"/>
    <w:rsid w:val="006549AF"/>
    <w:rsid w:val="00654BC7"/>
    <w:rsid w:val="00660471"/>
    <w:rsid w:val="0066152F"/>
    <w:rsid w:val="006626C1"/>
    <w:rsid w:val="00664349"/>
    <w:rsid w:val="006646A3"/>
    <w:rsid w:val="00664716"/>
    <w:rsid w:val="00664B04"/>
    <w:rsid w:val="0066512B"/>
    <w:rsid w:val="006652A9"/>
    <w:rsid w:val="006655F3"/>
    <w:rsid w:val="006657D5"/>
    <w:rsid w:val="00666D89"/>
    <w:rsid w:val="00667557"/>
    <w:rsid w:val="00667DEE"/>
    <w:rsid w:val="0067232C"/>
    <w:rsid w:val="00673208"/>
    <w:rsid w:val="00675CF2"/>
    <w:rsid w:val="00676C11"/>
    <w:rsid w:val="006835AD"/>
    <w:rsid w:val="0068550E"/>
    <w:rsid w:val="00686978"/>
    <w:rsid w:val="00687206"/>
    <w:rsid w:val="00690BE7"/>
    <w:rsid w:val="006918AF"/>
    <w:rsid w:val="006951B2"/>
    <w:rsid w:val="006A0CFE"/>
    <w:rsid w:val="006A2B97"/>
    <w:rsid w:val="006A2DD3"/>
    <w:rsid w:val="006A397F"/>
    <w:rsid w:val="006A412B"/>
    <w:rsid w:val="006B3A76"/>
    <w:rsid w:val="006B6F18"/>
    <w:rsid w:val="006B7ECA"/>
    <w:rsid w:val="006C0819"/>
    <w:rsid w:val="006C3DF0"/>
    <w:rsid w:val="006C4DF7"/>
    <w:rsid w:val="006C6CB5"/>
    <w:rsid w:val="006C75F5"/>
    <w:rsid w:val="006D0F08"/>
    <w:rsid w:val="006D2411"/>
    <w:rsid w:val="006D4357"/>
    <w:rsid w:val="006D45FF"/>
    <w:rsid w:val="006D7C23"/>
    <w:rsid w:val="006D7EC2"/>
    <w:rsid w:val="006E03AD"/>
    <w:rsid w:val="006E15CF"/>
    <w:rsid w:val="006E4F94"/>
    <w:rsid w:val="006E5539"/>
    <w:rsid w:val="006E753F"/>
    <w:rsid w:val="006E7AFC"/>
    <w:rsid w:val="006F303F"/>
    <w:rsid w:val="006F4F9C"/>
    <w:rsid w:val="006F6BAC"/>
    <w:rsid w:val="006F7EB2"/>
    <w:rsid w:val="00700434"/>
    <w:rsid w:val="00701717"/>
    <w:rsid w:val="00702006"/>
    <w:rsid w:val="00702E68"/>
    <w:rsid w:val="00704D67"/>
    <w:rsid w:val="007078A2"/>
    <w:rsid w:val="00707F1C"/>
    <w:rsid w:val="007170B7"/>
    <w:rsid w:val="00720BC8"/>
    <w:rsid w:val="00723419"/>
    <w:rsid w:val="007300C6"/>
    <w:rsid w:val="00732277"/>
    <w:rsid w:val="007366C2"/>
    <w:rsid w:val="00740514"/>
    <w:rsid w:val="00740E58"/>
    <w:rsid w:val="00741210"/>
    <w:rsid w:val="007418FC"/>
    <w:rsid w:val="00741F54"/>
    <w:rsid w:val="0074483F"/>
    <w:rsid w:val="00751447"/>
    <w:rsid w:val="00751A63"/>
    <w:rsid w:val="0075228C"/>
    <w:rsid w:val="00754903"/>
    <w:rsid w:val="00755334"/>
    <w:rsid w:val="00763076"/>
    <w:rsid w:val="007637BB"/>
    <w:rsid w:val="00765663"/>
    <w:rsid w:val="00765DA4"/>
    <w:rsid w:val="00767073"/>
    <w:rsid w:val="00771AD8"/>
    <w:rsid w:val="00772E24"/>
    <w:rsid w:val="007743A1"/>
    <w:rsid w:val="00777004"/>
    <w:rsid w:val="007779ED"/>
    <w:rsid w:val="007804F8"/>
    <w:rsid w:val="00782A72"/>
    <w:rsid w:val="00782F64"/>
    <w:rsid w:val="007844FB"/>
    <w:rsid w:val="00784BB2"/>
    <w:rsid w:val="00785465"/>
    <w:rsid w:val="007869E8"/>
    <w:rsid w:val="00787811"/>
    <w:rsid w:val="0079250B"/>
    <w:rsid w:val="00793EC1"/>
    <w:rsid w:val="007947A1"/>
    <w:rsid w:val="00796F8E"/>
    <w:rsid w:val="007A1BCA"/>
    <w:rsid w:val="007A2A95"/>
    <w:rsid w:val="007A708D"/>
    <w:rsid w:val="007A72C4"/>
    <w:rsid w:val="007B3CA2"/>
    <w:rsid w:val="007B5BF0"/>
    <w:rsid w:val="007B727D"/>
    <w:rsid w:val="007C272C"/>
    <w:rsid w:val="007C2F10"/>
    <w:rsid w:val="007C58C7"/>
    <w:rsid w:val="007C6C41"/>
    <w:rsid w:val="007C6C6F"/>
    <w:rsid w:val="007C6D3C"/>
    <w:rsid w:val="007C72AC"/>
    <w:rsid w:val="007C7514"/>
    <w:rsid w:val="007D08DD"/>
    <w:rsid w:val="007D09C5"/>
    <w:rsid w:val="007D0F53"/>
    <w:rsid w:val="007D1716"/>
    <w:rsid w:val="007D3D3F"/>
    <w:rsid w:val="007D4354"/>
    <w:rsid w:val="007D487D"/>
    <w:rsid w:val="007D49B9"/>
    <w:rsid w:val="007D525A"/>
    <w:rsid w:val="007D74FA"/>
    <w:rsid w:val="007D7690"/>
    <w:rsid w:val="007E4774"/>
    <w:rsid w:val="007E5BF7"/>
    <w:rsid w:val="007E6410"/>
    <w:rsid w:val="007E6538"/>
    <w:rsid w:val="007F02E5"/>
    <w:rsid w:val="007F255E"/>
    <w:rsid w:val="007F329B"/>
    <w:rsid w:val="007F43EF"/>
    <w:rsid w:val="007F6B32"/>
    <w:rsid w:val="008002DD"/>
    <w:rsid w:val="00806987"/>
    <w:rsid w:val="00806BDC"/>
    <w:rsid w:val="00810BC8"/>
    <w:rsid w:val="00810E3A"/>
    <w:rsid w:val="008132D7"/>
    <w:rsid w:val="00813A5D"/>
    <w:rsid w:val="008141CA"/>
    <w:rsid w:val="00814AE1"/>
    <w:rsid w:val="00815E7B"/>
    <w:rsid w:val="008167F5"/>
    <w:rsid w:val="00816FF3"/>
    <w:rsid w:val="00821BF3"/>
    <w:rsid w:val="00823DFB"/>
    <w:rsid w:val="00824E24"/>
    <w:rsid w:val="0083169C"/>
    <w:rsid w:val="00832ECE"/>
    <w:rsid w:val="00833C51"/>
    <w:rsid w:val="00840458"/>
    <w:rsid w:val="00840705"/>
    <w:rsid w:val="008413CF"/>
    <w:rsid w:val="0084355C"/>
    <w:rsid w:val="008474AE"/>
    <w:rsid w:val="00847D2A"/>
    <w:rsid w:val="00852DB9"/>
    <w:rsid w:val="008557B7"/>
    <w:rsid w:val="00855B70"/>
    <w:rsid w:val="00855D20"/>
    <w:rsid w:val="00856580"/>
    <w:rsid w:val="00856797"/>
    <w:rsid w:val="00857F1F"/>
    <w:rsid w:val="00860D08"/>
    <w:rsid w:val="00860D7A"/>
    <w:rsid w:val="00864503"/>
    <w:rsid w:val="00865929"/>
    <w:rsid w:val="0086708C"/>
    <w:rsid w:val="00867C3D"/>
    <w:rsid w:val="0087164A"/>
    <w:rsid w:val="00872E40"/>
    <w:rsid w:val="008758A7"/>
    <w:rsid w:val="0088138F"/>
    <w:rsid w:val="00886C6F"/>
    <w:rsid w:val="00887663"/>
    <w:rsid w:val="00890FE5"/>
    <w:rsid w:val="0089265B"/>
    <w:rsid w:val="00892BBE"/>
    <w:rsid w:val="008A1328"/>
    <w:rsid w:val="008A141C"/>
    <w:rsid w:val="008A51AC"/>
    <w:rsid w:val="008A5C9D"/>
    <w:rsid w:val="008A61D4"/>
    <w:rsid w:val="008A6F27"/>
    <w:rsid w:val="008B0091"/>
    <w:rsid w:val="008B16A1"/>
    <w:rsid w:val="008B1AD0"/>
    <w:rsid w:val="008B20F1"/>
    <w:rsid w:val="008B24E6"/>
    <w:rsid w:val="008B55FB"/>
    <w:rsid w:val="008B6BA5"/>
    <w:rsid w:val="008B7AA8"/>
    <w:rsid w:val="008C12AD"/>
    <w:rsid w:val="008C3500"/>
    <w:rsid w:val="008C75FE"/>
    <w:rsid w:val="008D00DF"/>
    <w:rsid w:val="008D0367"/>
    <w:rsid w:val="008D0AC2"/>
    <w:rsid w:val="008D2625"/>
    <w:rsid w:val="008D38DC"/>
    <w:rsid w:val="008D4A74"/>
    <w:rsid w:val="008D508A"/>
    <w:rsid w:val="008D70B4"/>
    <w:rsid w:val="008D7CED"/>
    <w:rsid w:val="008E1EE3"/>
    <w:rsid w:val="008E2422"/>
    <w:rsid w:val="008E3BBC"/>
    <w:rsid w:val="008E5AB1"/>
    <w:rsid w:val="008E61A2"/>
    <w:rsid w:val="008E6A6A"/>
    <w:rsid w:val="008E7CAA"/>
    <w:rsid w:val="008F09D6"/>
    <w:rsid w:val="008F4F4A"/>
    <w:rsid w:val="008F50B7"/>
    <w:rsid w:val="008F50E4"/>
    <w:rsid w:val="008F5E3B"/>
    <w:rsid w:val="008F7F26"/>
    <w:rsid w:val="009015AF"/>
    <w:rsid w:val="00901B49"/>
    <w:rsid w:val="009021F5"/>
    <w:rsid w:val="009047A8"/>
    <w:rsid w:val="00907562"/>
    <w:rsid w:val="00907C71"/>
    <w:rsid w:val="00911637"/>
    <w:rsid w:val="009169F2"/>
    <w:rsid w:val="00916F08"/>
    <w:rsid w:val="00917DAE"/>
    <w:rsid w:val="009217D5"/>
    <w:rsid w:val="00923BF6"/>
    <w:rsid w:val="009266EF"/>
    <w:rsid w:val="009267DE"/>
    <w:rsid w:val="009274C2"/>
    <w:rsid w:val="009279F1"/>
    <w:rsid w:val="00931AE7"/>
    <w:rsid w:val="0093235C"/>
    <w:rsid w:val="009438FD"/>
    <w:rsid w:val="00943F9F"/>
    <w:rsid w:val="00945E5B"/>
    <w:rsid w:val="00947352"/>
    <w:rsid w:val="00952B4C"/>
    <w:rsid w:val="0095475E"/>
    <w:rsid w:val="00955224"/>
    <w:rsid w:val="00955356"/>
    <w:rsid w:val="00955B8B"/>
    <w:rsid w:val="0095645B"/>
    <w:rsid w:val="009609DE"/>
    <w:rsid w:val="00960BBE"/>
    <w:rsid w:val="00960BF5"/>
    <w:rsid w:val="00963AF1"/>
    <w:rsid w:val="0097023C"/>
    <w:rsid w:val="009714BE"/>
    <w:rsid w:val="009714D7"/>
    <w:rsid w:val="00971BD9"/>
    <w:rsid w:val="00975E79"/>
    <w:rsid w:val="0097642C"/>
    <w:rsid w:val="00977973"/>
    <w:rsid w:val="00982AB4"/>
    <w:rsid w:val="00983153"/>
    <w:rsid w:val="00983DCE"/>
    <w:rsid w:val="00984B4C"/>
    <w:rsid w:val="009861DA"/>
    <w:rsid w:val="009865A6"/>
    <w:rsid w:val="00986714"/>
    <w:rsid w:val="00986E71"/>
    <w:rsid w:val="00991343"/>
    <w:rsid w:val="009920A2"/>
    <w:rsid w:val="009924D4"/>
    <w:rsid w:val="009935C8"/>
    <w:rsid w:val="009941E3"/>
    <w:rsid w:val="0099693B"/>
    <w:rsid w:val="009A40D5"/>
    <w:rsid w:val="009A5B11"/>
    <w:rsid w:val="009A5C54"/>
    <w:rsid w:val="009A5FA3"/>
    <w:rsid w:val="009B1AD1"/>
    <w:rsid w:val="009B1CBA"/>
    <w:rsid w:val="009B2304"/>
    <w:rsid w:val="009B27AF"/>
    <w:rsid w:val="009B3F29"/>
    <w:rsid w:val="009B5EA7"/>
    <w:rsid w:val="009B6860"/>
    <w:rsid w:val="009B7214"/>
    <w:rsid w:val="009C00FB"/>
    <w:rsid w:val="009C0CC4"/>
    <w:rsid w:val="009C21D6"/>
    <w:rsid w:val="009C3140"/>
    <w:rsid w:val="009C35F7"/>
    <w:rsid w:val="009C4790"/>
    <w:rsid w:val="009C5EA5"/>
    <w:rsid w:val="009D125B"/>
    <w:rsid w:val="009D1AE9"/>
    <w:rsid w:val="009D201E"/>
    <w:rsid w:val="009D24FD"/>
    <w:rsid w:val="009D4568"/>
    <w:rsid w:val="009D61D0"/>
    <w:rsid w:val="009D6834"/>
    <w:rsid w:val="009E094A"/>
    <w:rsid w:val="009E1061"/>
    <w:rsid w:val="009E12D6"/>
    <w:rsid w:val="009E1510"/>
    <w:rsid w:val="009E23B2"/>
    <w:rsid w:val="009E2E78"/>
    <w:rsid w:val="009E370C"/>
    <w:rsid w:val="009E39B3"/>
    <w:rsid w:val="009E457F"/>
    <w:rsid w:val="009F1E17"/>
    <w:rsid w:val="009F2EF2"/>
    <w:rsid w:val="009F6806"/>
    <w:rsid w:val="009F74EA"/>
    <w:rsid w:val="00A02F7E"/>
    <w:rsid w:val="00A0343B"/>
    <w:rsid w:val="00A054E6"/>
    <w:rsid w:val="00A06E91"/>
    <w:rsid w:val="00A07F5A"/>
    <w:rsid w:val="00A129D0"/>
    <w:rsid w:val="00A12CFC"/>
    <w:rsid w:val="00A13187"/>
    <w:rsid w:val="00A13E2E"/>
    <w:rsid w:val="00A14520"/>
    <w:rsid w:val="00A16887"/>
    <w:rsid w:val="00A209F3"/>
    <w:rsid w:val="00A21021"/>
    <w:rsid w:val="00A2134B"/>
    <w:rsid w:val="00A21FD9"/>
    <w:rsid w:val="00A233A6"/>
    <w:rsid w:val="00A24B7D"/>
    <w:rsid w:val="00A302CF"/>
    <w:rsid w:val="00A3332F"/>
    <w:rsid w:val="00A33ADD"/>
    <w:rsid w:val="00A33B3F"/>
    <w:rsid w:val="00A34278"/>
    <w:rsid w:val="00A34E8D"/>
    <w:rsid w:val="00A3657C"/>
    <w:rsid w:val="00A3760F"/>
    <w:rsid w:val="00A40205"/>
    <w:rsid w:val="00A43BC0"/>
    <w:rsid w:val="00A451E5"/>
    <w:rsid w:val="00A46190"/>
    <w:rsid w:val="00A47673"/>
    <w:rsid w:val="00A510A5"/>
    <w:rsid w:val="00A5198D"/>
    <w:rsid w:val="00A51E02"/>
    <w:rsid w:val="00A52339"/>
    <w:rsid w:val="00A52E00"/>
    <w:rsid w:val="00A54AAE"/>
    <w:rsid w:val="00A56BFA"/>
    <w:rsid w:val="00A57452"/>
    <w:rsid w:val="00A619EA"/>
    <w:rsid w:val="00A62454"/>
    <w:rsid w:val="00A6258D"/>
    <w:rsid w:val="00A662E3"/>
    <w:rsid w:val="00A66734"/>
    <w:rsid w:val="00A66AE2"/>
    <w:rsid w:val="00A67A9B"/>
    <w:rsid w:val="00A72F19"/>
    <w:rsid w:val="00A743DF"/>
    <w:rsid w:val="00A76B29"/>
    <w:rsid w:val="00A8087B"/>
    <w:rsid w:val="00A80911"/>
    <w:rsid w:val="00A82B31"/>
    <w:rsid w:val="00A84DFA"/>
    <w:rsid w:val="00A9000D"/>
    <w:rsid w:val="00A91583"/>
    <w:rsid w:val="00A91E24"/>
    <w:rsid w:val="00A94FC3"/>
    <w:rsid w:val="00A974EE"/>
    <w:rsid w:val="00AA12F3"/>
    <w:rsid w:val="00AA4F36"/>
    <w:rsid w:val="00AA6E74"/>
    <w:rsid w:val="00AB246D"/>
    <w:rsid w:val="00AB2C42"/>
    <w:rsid w:val="00AB5E48"/>
    <w:rsid w:val="00AB7415"/>
    <w:rsid w:val="00AC11A5"/>
    <w:rsid w:val="00AC1C8B"/>
    <w:rsid w:val="00AC3713"/>
    <w:rsid w:val="00AC46E8"/>
    <w:rsid w:val="00AC5E3F"/>
    <w:rsid w:val="00AC5EE1"/>
    <w:rsid w:val="00AC7078"/>
    <w:rsid w:val="00AD3497"/>
    <w:rsid w:val="00AD3AC9"/>
    <w:rsid w:val="00AD61A2"/>
    <w:rsid w:val="00AD6E37"/>
    <w:rsid w:val="00AD7CB4"/>
    <w:rsid w:val="00AE040F"/>
    <w:rsid w:val="00AE05E7"/>
    <w:rsid w:val="00AE0E9C"/>
    <w:rsid w:val="00AE1950"/>
    <w:rsid w:val="00AE1D91"/>
    <w:rsid w:val="00AE34FD"/>
    <w:rsid w:val="00AE7922"/>
    <w:rsid w:val="00AE7926"/>
    <w:rsid w:val="00AE7FFD"/>
    <w:rsid w:val="00AF04CF"/>
    <w:rsid w:val="00AF18E9"/>
    <w:rsid w:val="00AF1B63"/>
    <w:rsid w:val="00AF3031"/>
    <w:rsid w:val="00AF3435"/>
    <w:rsid w:val="00AF361B"/>
    <w:rsid w:val="00AF4E9F"/>
    <w:rsid w:val="00AF7FEC"/>
    <w:rsid w:val="00B01A5C"/>
    <w:rsid w:val="00B02599"/>
    <w:rsid w:val="00B05694"/>
    <w:rsid w:val="00B05C70"/>
    <w:rsid w:val="00B06A3B"/>
    <w:rsid w:val="00B07F6B"/>
    <w:rsid w:val="00B10348"/>
    <w:rsid w:val="00B11A3A"/>
    <w:rsid w:val="00B13258"/>
    <w:rsid w:val="00B13937"/>
    <w:rsid w:val="00B147B4"/>
    <w:rsid w:val="00B149FB"/>
    <w:rsid w:val="00B1509D"/>
    <w:rsid w:val="00B165D4"/>
    <w:rsid w:val="00B16F6F"/>
    <w:rsid w:val="00B20C84"/>
    <w:rsid w:val="00B2204E"/>
    <w:rsid w:val="00B22AAA"/>
    <w:rsid w:val="00B22AD3"/>
    <w:rsid w:val="00B30198"/>
    <w:rsid w:val="00B310DF"/>
    <w:rsid w:val="00B31B00"/>
    <w:rsid w:val="00B34F1A"/>
    <w:rsid w:val="00B36412"/>
    <w:rsid w:val="00B403F7"/>
    <w:rsid w:val="00B40543"/>
    <w:rsid w:val="00B40814"/>
    <w:rsid w:val="00B410A7"/>
    <w:rsid w:val="00B410CC"/>
    <w:rsid w:val="00B468C1"/>
    <w:rsid w:val="00B4748F"/>
    <w:rsid w:val="00B50579"/>
    <w:rsid w:val="00B5317A"/>
    <w:rsid w:val="00B53466"/>
    <w:rsid w:val="00B540CC"/>
    <w:rsid w:val="00B55079"/>
    <w:rsid w:val="00B55295"/>
    <w:rsid w:val="00B55460"/>
    <w:rsid w:val="00B55E00"/>
    <w:rsid w:val="00B5758D"/>
    <w:rsid w:val="00B6092E"/>
    <w:rsid w:val="00B62726"/>
    <w:rsid w:val="00B63A83"/>
    <w:rsid w:val="00B65878"/>
    <w:rsid w:val="00B66AC9"/>
    <w:rsid w:val="00B6732D"/>
    <w:rsid w:val="00B7484A"/>
    <w:rsid w:val="00B74C94"/>
    <w:rsid w:val="00B755AE"/>
    <w:rsid w:val="00B756AA"/>
    <w:rsid w:val="00B76E31"/>
    <w:rsid w:val="00B803AF"/>
    <w:rsid w:val="00B81F94"/>
    <w:rsid w:val="00B8511C"/>
    <w:rsid w:val="00B87FF5"/>
    <w:rsid w:val="00B913EB"/>
    <w:rsid w:val="00B95B52"/>
    <w:rsid w:val="00BA01ED"/>
    <w:rsid w:val="00BA100B"/>
    <w:rsid w:val="00BA13E4"/>
    <w:rsid w:val="00BA1525"/>
    <w:rsid w:val="00BA364F"/>
    <w:rsid w:val="00BA4118"/>
    <w:rsid w:val="00BA508C"/>
    <w:rsid w:val="00BB4B0D"/>
    <w:rsid w:val="00BB5E62"/>
    <w:rsid w:val="00BB7272"/>
    <w:rsid w:val="00BC2215"/>
    <w:rsid w:val="00BC4498"/>
    <w:rsid w:val="00BC49A6"/>
    <w:rsid w:val="00BC6AB0"/>
    <w:rsid w:val="00BC724F"/>
    <w:rsid w:val="00BD08F3"/>
    <w:rsid w:val="00BD0DC7"/>
    <w:rsid w:val="00BD223E"/>
    <w:rsid w:val="00BD25BF"/>
    <w:rsid w:val="00BD2634"/>
    <w:rsid w:val="00BD2953"/>
    <w:rsid w:val="00BD4F33"/>
    <w:rsid w:val="00BE0557"/>
    <w:rsid w:val="00BE2091"/>
    <w:rsid w:val="00BE3B4B"/>
    <w:rsid w:val="00BE3E73"/>
    <w:rsid w:val="00BE4695"/>
    <w:rsid w:val="00BE5156"/>
    <w:rsid w:val="00BE5425"/>
    <w:rsid w:val="00BE5D80"/>
    <w:rsid w:val="00BE5F96"/>
    <w:rsid w:val="00BE70BC"/>
    <w:rsid w:val="00BE70F2"/>
    <w:rsid w:val="00BF0540"/>
    <w:rsid w:val="00BF4679"/>
    <w:rsid w:val="00BF5EB7"/>
    <w:rsid w:val="00BF60BA"/>
    <w:rsid w:val="00BF6D6F"/>
    <w:rsid w:val="00BF754E"/>
    <w:rsid w:val="00BF77B4"/>
    <w:rsid w:val="00C01E16"/>
    <w:rsid w:val="00C03212"/>
    <w:rsid w:val="00C07112"/>
    <w:rsid w:val="00C07AA4"/>
    <w:rsid w:val="00C1046B"/>
    <w:rsid w:val="00C11BC6"/>
    <w:rsid w:val="00C12452"/>
    <w:rsid w:val="00C2416E"/>
    <w:rsid w:val="00C24414"/>
    <w:rsid w:val="00C244AC"/>
    <w:rsid w:val="00C274E8"/>
    <w:rsid w:val="00C3032F"/>
    <w:rsid w:val="00C33225"/>
    <w:rsid w:val="00C33575"/>
    <w:rsid w:val="00C33AF9"/>
    <w:rsid w:val="00C34F1C"/>
    <w:rsid w:val="00C377BA"/>
    <w:rsid w:val="00C4062E"/>
    <w:rsid w:val="00C4125D"/>
    <w:rsid w:val="00C4240B"/>
    <w:rsid w:val="00C42754"/>
    <w:rsid w:val="00C46871"/>
    <w:rsid w:val="00C469BA"/>
    <w:rsid w:val="00C4723E"/>
    <w:rsid w:val="00C4733A"/>
    <w:rsid w:val="00C5097E"/>
    <w:rsid w:val="00C54086"/>
    <w:rsid w:val="00C55132"/>
    <w:rsid w:val="00C57980"/>
    <w:rsid w:val="00C57A28"/>
    <w:rsid w:val="00C6072A"/>
    <w:rsid w:val="00C607A9"/>
    <w:rsid w:val="00C63527"/>
    <w:rsid w:val="00C63979"/>
    <w:rsid w:val="00C64272"/>
    <w:rsid w:val="00C70BE1"/>
    <w:rsid w:val="00C7203A"/>
    <w:rsid w:val="00C74BEF"/>
    <w:rsid w:val="00C75B93"/>
    <w:rsid w:val="00C80AA8"/>
    <w:rsid w:val="00C81843"/>
    <w:rsid w:val="00C8438F"/>
    <w:rsid w:val="00C8486E"/>
    <w:rsid w:val="00C871FD"/>
    <w:rsid w:val="00CA03BB"/>
    <w:rsid w:val="00CA093E"/>
    <w:rsid w:val="00CA12A0"/>
    <w:rsid w:val="00CA31A9"/>
    <w:rsid w:val="00CA46A2"/>
    <w:rsid w:val="00CA4A06"/>
    <w:rsid w:val="00CA5C9C"/>
    <w:rsid w:val="00CA6E1A"/>
    <w:rsid w:val="00CB0502"/>
    <w:rsid w:val="00CB5EC6"/>
    <w:rsid w:val="00CB6F44"/>
    <w:rsid w:val="00CC08CF"/>
    <w:rsid w:val="00CC589F"/>
    <w:rsid w:val="00CC5F28"/>
    <w:rsid w:val="00CD107C"/>
    <w:rsid w:val="00CD7444"/>
    <w:rsid w:val="00CE17FA"/>
    <w:rsid w:val="00CE24CE"/>
    <w:rsid w:val="00CE3079"/>
    <w:rsid w:val="00CE3208"/>
    <w:rsid w:val="00CE7D8B"/>
    <w:rsid w:val="00CE7D93"/>
    <w:rsid w:val="00CF5296"/>
    <w:rsid w:val="00CF560E"/>
    <w:rsid w:val="00CF7F50"/>
    <w:rsid w:val="00D003B7"/>
    <w:rsid w:val="00D019C7"/>
    <w:rsid w:val="00D01C27"/>
    <w:rsid w:val="00D0276A"/>
    <w:rsid w:val="00D0436B"/>
    <w:rsid w:val="00D05D04"/>
    <w:rsid w:val="00D06B80"/>
    <w:rsid w:val="00D0790A"/>
    <w:rsid w:val="00D11259"/>
    <w:rsid w:val="00D12513"/>
    <w:rsid w:val="00D1348B"/>
    <w:rsid w:val="00D150E9"/>
    <w:rsid w:val="00D160C9"/>
    <w:rsid w:val="00D1689E"/>
    <w:rsid w:val="00D16F74"/>
    <w:rsid w:val="00D21C13"/>
    <w:rsid w:val="00D242C4"/>
    <w:rsid w:val="00D254BE"/>
    <w:rsid w:val="00D2580E"/>
    <w:rsid w:val="00D25F9C"/>
    <w:rsid w:val="00D30823"/>
    <w:rsid w:val="00D327E6"/>
    <w:rsid w:val="00D36D30"/>
    <w:rsid w:val="00D411B5"/>
    <w:rsid w:val="00D44D3A"/>
    <w:rsid w:val="00D44D91"/>
    <w:rsid w:val="00D44FD7"/>
    <w:rsid w:val="00D4696A"/>
    <w:rsid w:val="00D5091F"/>
    <w:rsid w:val="00D51F30"/>
    <w:rsid w:val="00D522A6"/>
    <w:rsid w:val="00D5283C"/>
    <w:rsid w:val="00D53D80"/>
    <w:rsid w:val="00D62473"/>
    <w:rsid w:val="00D64377"/>
    <w:rsid w:val="00D677B4"/>
    <w:rsid w:val="00D711AD"/>
    <w:rsid w:val="00D73726"/>
    <w:rsid w:val="00D74E62"/>
    <w:rsid w:val="00D75159"/>
    <w:rsid w:val="00D77EFF"/>
    <w:rsid w:val="00D80C63"/>
    <w:rsid w:val="00D80E0E"/>
    <w:rsid w:val="00D83222"/>
    <w:rsid w:val="00D83E17"/>
    <w:rsid w:val="00D916A4"/>
    <w:rsid w:val="00D92C2B"/>
    <w:rsid w:val="00D93519"/>
    <w:rsid w:val="00D958AA"/>
    <w:rsid w:val="00D96818"/>
    <w:rsid w:val="00DA07F4"/>
    <w:rsid w:val="00DA0D43"/>
    <w:rsid w:val="00DA134E"/>
    <w:rsid w:val="00DA7892"/>
    <w:rsid w:val="00DB02BB"/>
    <w:rsid w:val="00DB13CB"/>
    <w:rsid w:val="00DB2CBB"/>
    <w:rsid w:val="00DB367F"/>
    <w:rsid w:val="00DB3C7D"/>
    <w:rsid w:val="00DB5C7E"/>
    <w:rsid w:val="00DB6467"/>
    <w:rsid w:val="00DC00DE"/>
    <w:rsid w:val="00DC1CFD"/>
    <w:rsid w:val="00DC33E6"/>
    <w:rsid w:val="00DC4052"/>
    <w:rsid w:val="00DC41EE"/>
    <w:rsid w:val="00DC4303"/>
    <w:rsid w:val="00DC4940"/>
    <w:rsid w:val="00DC55E4"/>
    <w:rsid w:val="00DC634D"/>
    <w:rsid w:val="00DC6625"/>
    <w:rsid w:val="00DD1B32"/>
    <w:rsid w:val="00DD2EE8"/>
    <w:rsid w:val="00DD3ECC"/>
    <w:rsid w:val="00DD6428"/>
    <w:rsid w:val="00DD70E4"/>
    <w:rsid w:val="00DE02A1"/>
    <w:rsid w:val="00DE2331"/>
    <w:rsid w:val="00DE4938"/>
    <w:rsid w:val="00DE4D8F"/>
    <w:rsid w:val="00DE62D8"/>
    <w:rsid w:val="00DE6A5D"/>
    <w:rsid w:val="00DF0CA6"/>
    <w:rsid w:val="00DF159F"/>
    <w:rsid w:val="00DF1862"/>
    <w:rsid w:val="00DF1A63"/>
    <w:rsid w:val="00DF1E5E"/>
    <w:rsid w:val="00DF425B"/>
    <w:rsid w:val="00DF4684"/>
    <w:rsid w:val="00DF5190"/>
    <w:rsid w:val="00DF59BA"/>
    <w:rsid w:val="00DF64EC"/>
    <w:rsid w:val="00E0219B"/>
    <w:rsid w:val="00E0542C"/>
    <w:rsid w:val="00E13D06"/>
    <w:rsid w:val="00E14210"/>
    <w:rsid w:val="00E23D3D"/>
    <w:rsid w:val="00E23E2D"/>
    <w:rsid w:val="00E246A9"/>
    <w:rsid w:val="00E24C2C"/>
    <w:rsid w:val="00E25838"/>
    <w:rsid w:val="00E258CC"/>
    <w:rsid w:val="00E2630B"/>
    <w:rsid w:val="00E323FC"/>
    <w:rsid w:val="00E3484C"/>
    <w:rsid w:val="00E34E8B"/>
    <w:rsid w:val="00E37AC0"/>
    <w:rsid w:val="00E41667"/>
    <w:rsid w:val="00E430CB"/>
    <w:rsid w:val="00E4323B"/>
    <w:rsid w:val="00E43AAB"/>
    <w:rsid w:val="00E44C10"/>
    <w:rsid w:val="00E46534"/>
    <w:rsid w:val="00E50F67"/>
    <w:rsid w:val="00E50FA1"/>
    <w:rsid w:val="00E51C18"/>
    <w:rsid w:val="00E557F0"/>
    <w:rsid w:val="00E567E6"/>
    <w:rsid w:val="00E57777"/>
    <w:rsid w:val="00E57EF6"/>
    <w:rsid w:val="00E61475"/>
    <w:rsid w:val="00E62198"/>
    <w:rsid w:val="00E633B2"/>
    <w:rsid w:val="00E6391D"/>
    <w:rsid w:val="00E66796"/>
    <w:rsid w:val="00E67D97"/>
    <w:rsid w:val="00E70AA6"/>
    <w:rsid w:val="00E71997"/>
    <w:rsid w:val="00E72244"/>
    <w:rsid w:val="00E72275"/>
    <w:rsid w:val="00E74769"/>
    <w:rsid w:val="00E74FF2"/>
    <w:rsid w:val="00E7667F"/>
    <w:rsid w:val="00E778CA"/>
    <w:rsid w:val="00E77EB4"/>
    <w:rsid w:val="00E8141E"/>
    <w:rsid w:val="00E8167E"/>
    <w:rsid w:val="00E81794"/>
    <w:rsid w:val="00E872E4"/>
    <w:rsid w:val="00E912BD"/>
    <w:rsid w:val="00E92E0F"/>
    <w:rsid w:val="00E931B3"/>
    <w:rsid w:val="00E9325C"/>
    <w:rsid w:val="00E93AFA"/>
    <w:rsid w:val="00E94568"/>
    <w:rsid w:val="00E96630"/>
    <w:rsid w:val="00E97747"/>
    <w:rsid w:val="00EA1416"/>
    <w:rsid w:val="00EA4529"/>
    <w:rsid w:val="00EA4CD4"/>
    <w:rsid w:val="00EA58DD"/>
    <w:rsid w:val="00EA6607"/>
    <w:rsid w:val="00EA7538"/>
    <w:rsid w:val="00EB023B"/>
    <w:rsid w:val="00EB05E3"/>
    <w:rsid w:val="00EB07CD"/>
    <w:rsid w:val="00EB087C"/>
    <w:rsid w:val="00EB0CF4"/>
    <w:rsid w:val="00EB2C6A"/>
    <w:rsid w:val="00EB6BE2"/>
    <w:rsid w:val="00EB713D"/>
    <w:rsid w:val="00EB7266"/>
    <w:rsid w:val="00EB7345"/>
    <w:rsid w:val="00EC0512"/>
    <w:rsid w:val="00EC0582"/>
    <w:rsid w:val="00EC14E3"/>
    <w:rsid w:val="00EC2A1B"/>
    <w:rsid w:val="00EC39A5"/>
    <w:rsid w:val="00EC4D68"/>
    <w:rsid w:val="00EC6DB4"/>
    <w:rsid w:val="00EC6F5C"/>
    <w:rsid w:val="00EC7A15"/>
    <w:rsid w:val="00EC7C4C"/>
    <w:rsid w:val="00ED084F"/>
    <w:rsid w:val="00ED3496"/>
    <w:rsid w:val="00ED5A25"/>
    <w:rsid w:val="00ED6E93"/>
    <w:rsid w:val="00EE04CA"/>
    <w:rsid w:val="00EE0AB0"/>
    <w:rsid w:val="00EE0D69"/>
    <w:rsid w:val="00EE323C"/>
    <w:rsid w:val="00EE34D1"/>
    <w:rsid w:val="00EE57E2"/>
    <w:rsid w:val="00EE6CBB"/>
    <w:rsid w:val="00EE70C6"/>
    <w:rsid w:val="00EF13F5"/>
    <w:rsid w:val="00EF4918"/>
    <w:rsid w:val="00EF4B6B"/>
    <w:rsid w:val="00F00D1A"/>
    <w:rsid w:val="00F0361E"/>
    <w:rsid w:val="00F047BA"/>
    <w:rsid w:val="00F0587A"/>
    <w:rsid w:val="00F059EE"/>
    <w:rsid w:val="00F05C2F"/>
    <w:rsid w:val="00F05DDE"/>
    <w:rsid w:val="00F07318"/>
    <w:rsid w:val="00F07A40"/>
    <w:rsid w:val="00F10080"/>
    <w:rsid w:val="00F10272"/>
    <w:rsid w:val="00F10406"/>
    <w:rsid w:val="00F10A9C"/>
    <w:rsid w:val="00F11DEF"/>
    <w:rsid w:val="00F1494F"/>
    <w:rsid w:val="00F20373"/>
    <w:rsid w:val="00F205E1"/>
    <w:rsid w:val="00F21007"/>
    <w:rsid w:val="00F2157F"/>
    <w:rsid w:val="00F2245F"/>
    <w:rsid w:val="00F22833"/>
    <w:rsid w:val="00F2583D"/>
    <w:rsid w:val="00F26303"/>
    <w:rsid w:val="00F27AD2"/>
    <w:rsid w:val="00F27DE9"/>
    <w:rsid w:val="00F3086F"/>
    <w:rsid w:val="00F30AF4"/>
    <w:rsid w:val="00F30B76"/>
    <w:rsid w:val="00F31567"/>
    <w:rsid w:val="00F32A23"/>
    <w:rsid w:val="00F33379"/>
    <w:rsid w:val="00F33709"/>
    <w:rsid w:val="00F36784"/>
    <w:rsid w:val="00F368F2"/>
    <w:rsid w:val="00F4169B"/>
    <w:rsid w:val="00F416D7"/>
    <w:rsid w:val="00F42549"/>
    <w:rsid w:val="00F448EE"/>
    <w:rsid w:val="00F47863"/>
    <w:rsid w:val="00F513D2"/>
    <w:rsid w:val="00F51787"/>
    <w:rsid w:val="00F5300B"/>
    <w:rsid w:val="00F5693B"/>
    <w:rsid w:val="00F57899"/>
    <w:rsid w:val="00F61155"/>
    <w:rsid w:val="00F6528A"/>
    <w:rsid w:val="00F675EB"/>
    <w:rsid w:val="00F703C6"/>
    <w:rsid w:val="00F7238B"/>
    <w:rsid w:val="00F7349D"/>
    <w:rsid w:val="00F74620"/>
    <w:rsid w:val="00F74909"/>
    <w:rsid w:val="00F75D6C"/>
    <w:rsid w:val="00F779BF"/>
    <w:rsid w:val="00F8219B"/>
    <w:rsid w:val="00F82F7A"/>
    <w:rsid w:val="00F86E33"/>
    <w:rsid w:val="00F87584"/>
    <w:rsid w:val="00F87D9A"/>
    <w:rsid w:val="00F90343"/>
    <w:rsid w:val="00F90A4D"/>
    <w:rsid w:val="00F90E47"/>
    <w:rsid w:val="00F91DCE"/>
    <w:rsid w:val="00F93A9E"/>
    <w:rsid w:val="00F947E8"/>
    <w:rsid w:val="00F95617"/>
    <w:rsid w:val="00FA48EE"/>
    <w:rsid w:val="00FA6773"/>
    <w:rsid w:val="00FA779C"/>
    <w:rsid w:val="00FB39E6"/>
    <w:rsid w:val="00FB6D26"/>
    <w:rsid w:val="00FC2C3F"/>
    <w:rsid w:val="00FC57FC"/>
    <w:rsid w:val="00FC77EF"/>
    <w:rsid w:val="00FC7966"/>
    <w:rsid w:val="00FD16A6"/>
    <w:rsid w:val="00FD1A8B"/>
    <w:rsid w:val="00FD49A3"/>
    <w:rsid w:val="00FD5CE3"/>
    <w:rsid w:val="00FD62AC"/>
    <w:rsid w:val="00FD7EAF"/>
    <w:rsid w:val="00FE0399"/>
    <w:rsid w:val="00FE1CA2"/>
    <w:rsid w:val="00FE1FA6"/>
    <w:rsid w:val="00FE2FBA"/>
    <w:rsid w:val="00FE3630"/>
    <w:rsid w:val="00FE4D10"/>
    <w:rsid w:val="00FF0CBE"/>
    <w:rsid w:val="00FF246E"/>
    <w:rsid w:val="00FF2784"/>
    <w:rsid w:val="00FF2A8E"/>
    <w:rsid w:val="00FF3F93"/>
    <w:rsid w:val="00FF4EA7"/>
    <w:rsid w:val="00FF4F1E"/>
    <w:rsid w:val="00FF5589"/>
    <w:rsid w:val="00FF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88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color w:val="auto"/>
      <w:sz w:val="28"/>
    </w:rPr>
  </w:style>
  <w:style w:type="paragraph" w:styleId="2">
    <w:name w:val="heading 2"/>
    <w:basedOn w:val="a"/>
    <w:next w:val="a"/>
    <w:qFormat/>
    <w:pPr>
      <w:keepNext/>
      <w:ind w:firstLine="33"/>
      <w:outlineLvl w:val="1"/>
    </w:pPr>
    <w:rPr>
      <w:b/>
      <w:bCs/>
      <w:color w:val="auto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ody Text Indent"/>
    <w:basedOn w:val="a"/>
    <w:pPr>
      <w:ind w:firstLine="379"/>
    </w:pPr>
    <w:rPr>
      <w:color w:val="auto"/>
    </w:rPr>
  </w:style>
  <w:style w:type="paragraph" w:styleId="20">
    <w:name w:val="Body Text Indent 2"/>
    <w:basedOn w:val="a"/>
    <w:pPr>
      <w:ind w:firstLine="212"/>
    </w:pPr>
    <w:rPr>
      <w:color w:val="auto"/>
    </w:rPr>
  </w:style>
  <w:style w:type="paragraph" w:styleId="21">
    <w:name w:val="Body Text 2"/>
    <w:basedOn w:val="a"/>
    <w:pPr>
      <w:jc w:val="both"/>
    </w:pPr>
    <w:rPr>
      <w:color w:val="auto"/>
    </w:rPr>
  </w:style>
  <w:style w:type="paragraph" w:styleId="30">
    <w:name w:val="Body Text Indent 3"/>
    <w:basedOn w:val="a"/>
    <w:pPr>
      <w:ind w:firstLine="379"/>
    </w:pPr>
  </w:style>
  <w:style w:type="paragraph" w:styleId="a5">
    <w:name w:val="Body Text"/>
    <w:basedOn w:val="a"/>
    <w:rPr>
      <w:color w:val="auto"/>
    </w:rPr>
  </w:style>
  <w:style w:type="character" w:styleId="a6">
    <w:name w:val="Hyperlink"/>
    <w:rsid w:val="00370C98"/>
    <w:rPr>
      <w:color w:val="0000FF"/>
      <w:u w:val="single"/>
    </w:rPr>
  </w:style>
  <w:style w:type="paragraph" w:styleId="a7">
    <w:name w:val="header"/>
    <w:basedOn w:val="a"/>
    <w:link w:val="a8"/>
    <w:rsid w:val="000829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082927"/>
    <w:rPr>
      <w:color w:val="000088"/>
      <w:sz w:val="24"/>
      <w:szCs w:val="24"/>
    </w:rPr>
  </w:style>
  <w:style w:type="paragraph" w:styleId="a9">
    <w:name w:val="footer"/>
    <w:basedOn w:val="a"/>
    <w:link w:val="aa"/>
    <w:uiPriority w:val="99"/>
    <w:rsid w:val="000829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82927"/>
    <w:rPr>
      <w:color w:val="000088"/>
      <w:sz w:val="24"/>
      <w:szCs w:val="24"/>
    </w:rPr>
  </w:style>
  <w:style w:type="character" w:customStyle="1" w:styleId="10">
    <w:name w:val="Заголовок 1 Знак"/>
    <w:link w:val="1"/>
    <w:rsid w:val="00B22AD3"/>
    <w:rPr>
      <w:b/>
      <w:bCs/>
      <w:sz w:val="28"/>
      <w:szCs w:val="24"/>
    </w:rPr>
  </w:style>
  <w:style w:type="character" w:styleId="ab">
    <w:name w:val="FollowedHyperlink"/>
    <w:rsid w:val="008F7F26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9D6834"/>
    <w:pPr>
      <w:ind w:left="720"/>
      <w:contextualSpacing/>
    </w:pPr>
  </w:style>
  <w:style w:type="paragraph" w:styleId="ad">
    <w:name w:val="Balloon Text"/>
    <w:basedOn w:val="a"/>
    <w:link w:val="ae"/>
    <w:rsid w:val="00A12C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12CFC"/>
    <w:rPr>
      <w:rFonts w:ascii="Tahoma" w:hAnsi="Tahoma" w:cs="Tahoma"/>
      <w:color w:val="00008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2B729-238D-4058-BF97-523CC5A16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2017</Words>
  <Characters>11498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новых поступлений за сентябрь-октябрь 2009 г</vt:lpstr>
    </vt:vector>
  </TitlesOfParts>
  <Company>vsegei</Company>
  <LinksUpToDate>false</LinksUpToDate>
  <CharactersWithSpaces>13489</CharactersWithSpaces>
  <SharedDoc>false</SharedDoc>
  <HLinks>
    <vt:vector size="6" baseType="variant">
      <vt:variant>
        <vt:i4>3407918</vt:i4>
      </vt:variant>
      <vt:variant>
        <vt:i4>0</vt:i4>
      </vt:variant>
      <vt:variant>
        <vt:i4>0</vt:i4>
      </vt:variant>
      <vt:variant>
        <vt:i4>5</vt:i4>
      </vt:variant>
      <vt:variant>
        <vt:lpwstr>http://geoksc.apatity.ru/publications/conferences/2011-09-22-06-06-26/453-math2015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новых поступлений за сентябрь-октябрь 2009 г</dc:title>
  <dc:creator>Zoya_Polozova</dc:creator>
  <cp:lastModifiedBy>Бубанистова Виктория Марковна</cp:lastModifiedBy>
  <cp:revision>15</cp:revision>
  <cp:lastPrinted>2024-01-31T11:34:00Z</cp:lastPrinted>
  <dcterms:created xsi:type="dcterms:W3CDTF">2024-04-17T08:08:00Z</dcterms:created>
  <dcterms:modified xsi:type="dcterms:W3CDTF">2024-04-17T09:42:00Z</dcterms:modified>
</cp:coreProperties>
</file>