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B7266">
        <w:rPr>
          <w:b/>
          <w:color w:val="auto"/>
          <w:sz w:val="28"/>
          <w:szCs w:val="28"/>
        </w:rPr>
        <w:t>июнь-август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7F6B32">
        <w:rPr>
          <w:b/>
          <w:color w:val="auto"/>
          <w:sz w:val="28"/>
          <w:szCs w:val="28"/>
        </w:rPr>
        <w:t>6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1063"/>
        <w:gridCol w:w="8879"/>
      </w:tblGrid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A901B6" w:rsidRDefault="00821BF3" w:rsidP="001E50C2">
            <w:pPr>
              <w:jc w:val="center"/>
              <w:rPr>
                <w:color w:val="auto"/>
              </w:rPr>
            </w:pPr>
            <w:r w:rsidRPr="00A901B6">
              <w:rPr>
                <w:color w:val="auto"/>
              </w:rPr>
              <w:t>Г23262</w:t>
            </w:r>
          </w:p>
        </w:tc>
        <w:tc>
          <w:tcPr>
            <w:tcW w:w="4264" w:type="pct"/>
          </w:tcPr>
          <w:p w:rsidR="00821BF3" w:rsidRPr="00A901B6" w:rsidRDefault="00821BF3" w:rsidP="008E61A2">
            <w:pPr>
              <w:jc w:val="both"/>
              <w:rPr>
                <w:b/>
                <w:bCs/>
                <w:color w:val="auto"/>
              </w:rPr>
            </w:pPr>
            <w:r w:rsidRPr="00A901B6">
              <w:rPr>
                <w:b/>
                <w:bCs/>
                <w:color w:val="auto"/>
              </w:rPr>
              <w:t>Агафонова</w:t>
            </w:r>
            <w:r>
              <w:rPr>
                <w:b/>
                <w:bCs/>
                <w:color w:val="auto"/>
              </w:rPr>
              <w:t>,</w:t>
            </w:r>
            <w:r w:rsidRPr="00A901B6">
              <w:rPr>
                <w:b/>
                <w:bCs/>
                <w:color w:val="auto"/>
              </w:rPr>
              <w:t xml:space="preserve"> Г.В.</w:t>
            </w:r>
          </w:p>
          <w:p w:rsidR="00821BF3" w:rsidRPr="00A901B6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A901B6">
              <w:rPr>
                <w:color w:val="auto"/>
              </w:rPr>
              <w:t>Методика изучения пород нефтегазоносных комплексов : (детальное макроск</w:t>
            </w:r>
            <w:r w:rsidRPr="00A901B6">
              <w:rPr>
                <w:color w:val="auto"/>
              </w:rPr>
              <w:t>о</w:t>
            </w:r>
            <w:r w:rsidRPr="00A901B6">
              <w:rPr>
                <w:color w:val="auto"/>
              </w:rPr>
              <w:t>пическое описание керна скважин) : учебное пособие для студентов высших уче</w:t>
            </w:r>
            <w:r w:rsidRPr="00A901B6">
              <w:rPr>
                <w:color w:val="auto"/>
              </w:rPr>
              <w:t>б</w:t>
            </w:r>
            <w:r w:rsidRPr="00A901B6">
              <w:rPr>
                <w:color w:val="auto"/>
              </w:rPr>
              <w:t>ных заведений, обучающихся по специальности 130101 "Прикладная геология" / Г. В. Агафонова, А. И. Варламов, Д. А. Асташкин ; М-во природ. ресурсов и экологии РФ, Федер. агентство по недропользованию, Федер. гос. унитар. предприятие "Вс</w:t>
            </w:r>
            <w:r w:rsidRPr="00A901B6">
              <w:rPr>
                <w:color w:val="auto"/>
              </w:rPr>
              <w:t>е</w:t>
            </w:r>
            <w:r w:rsidRPr="00A901B6">
              <w:rPr>
                <w:color w:val="auto"/>
              </w:rPr>
              <w:t>рос. науч</w:t>
            </w:r>
            <w:proofErr w:type="gramStart"/>
            <w:r w:rsidRPr="00A901B6">
              <w:rPr>
                <w:color w:val="auto"/>
              </w:rPr>
              <w:t>.-</w:t>
            </w:r>
            <w:proofErr w:type="gramEnd"/>
            <w:r w:rsidRPr="00A901B6">
              <w:rPr>
                <w:color w:val="auto"/>
              </w:rPr>
              <w:t>исслед. геол. нефтян. ин-т" (ВНИГНИ) [и др.]. - Москва</w:t>
            </w:r>
            <w:proofErr w:type="gramStart"/>
            <w:r w:rsidRPr="00A901B6">
              <w:rPr>
                <w:color w:val="auto"/>
              </w:rPr>
              <w:t xml:space="preserve"> :</w:t>
            </w:r>
            <w:proofErr w:type="gramEnd"/>
            <w:r w:rsidRPr="00A901B6">
              <w:rPr>
                <w:color w:val="auto"/>
              </w:rPr>
              <w:t xml:space="preserve"> ВНИГНИ, 2015. - 169 с. : ил</w:t>
            </w:r>
            <w:proofErr w:type="gramStart"/>
            <w:r w:rsidRPr="00A901B6">
              <w:rPr>
                <w:color w:val="auto"/>
              </w:rPr>
              <w:t xml:space="preserve">., </w:t>
            </w:r>
            <w:proofErr w:type="gramEnd"/>
            <w:r w:rsidRPr="00A901B6">
              <w:rPr>
                <w:color w:val="auto"/>
              </w:rPr>
              <w:t>табл. - В надзаг. также: М-во образования и науки, Рос</w:t>
            </w:r>
            <w:proofErr w:type="gramStart"/>
            <w:r w:rsidRPr="00A901B6">
              <w:rPr>
                <w:color w:val="auto"/>
              </w:rPr>
              <w:t>.</w:t>
            </w:r>
            <w:proofErr w:type="gramEnd"/>
            <w:r w:rsidRPr="00A901B6">
              <w:rPr>
                <w:color w:val="auto"/>
              </w:rPr>
              <w:t xml:space="preserve"> </w:t>
            </w:r>
            <w:proofErr w:type="gramStart"/>
            <w:r w:rsidRPr="00A901B6">
              <w:rPr>
                <w:color w:val="auto"/>
              </w:rPr>
              <w:t>г</w:t>
            </w:r>
            <w:proofErr w:type="gramEnd"/>
            <w:r w:rsidRPr="00A901B6">
              <w:rPr>
                <w:color w:val="auto"/>
              </w:rPr>
              <w:t>ос. геологора</w:t>
            </w:r>
            <w:r w:rsidRPr="00A901B6">
              <w:rPr>
                <w:color w:val="auto"/>
              </w:rPr>
              <w:t>з</w:t>
            </w:r>
            <w:r w:rsidRPr="00A901B6">
              <w:rPr>
                <w:color w:val="auto"/>
              </w:rPr>
              <w:t>ведоч. ун-т им. Серго Орджоникидзе. - Библиогр.: с. 72-74 (44 назв.). - ISBN 978-5-90041-29-5.</w:t>
            </w:r>
            <w:r w:rsidRPr="00A901B6">
              <w:rPr>
                <w:color w:val="auto"/>
              </w:rPr>
              <w:br/>
            </w:r>
          </w:p>
          <w:p w:rsidR="00821BF3" w:rsidRPr="00A901B6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A901B6">
              <w:rPr>
                <w:color w:val="auto"/>
              </w:rPr>
              <w:t>Изложены методические приемы, необходимые при макроскопическом и микр</w:t>
            </w:r>
            <w:r w:rsidRPr="00A901B6">
              <w:rPr>
                <w:color w:val="auto"/>
              </w:rPr>
              <w:t>о</w:t>
            </w:r>
            <w:r w:rsidRPr="00A901B6">
              <w:rPr>
                <w:color w:val="auto"/>
              </w:rPr>
              <w:t>скопическом описании керна, извлекаемого при бурении нефтегазоносных скважин и являющегося основным носителем геологической информации о глубинном стро</w:t>
            </w:r>
            <w:r w:rsidRPr="00A901B6">
              <w:rPr>
                <w:color w:val="auto"/>
              </w:rPr>
              <w:t>е</w:t>
            </w:r>
            <w:r w:rsidRPr="00A901B6">
              <w:rPr>
                <w:color w:val="auto"/>
              </w:rPr>
              <w:t>нии недр. Методика изучения керна включает определенные правила, практические приемы и последовательность в изучении вскрываемых разрезов. Именно на детал</w:t>
            </w:r>
            <w:r w:rsidRPr="00A901B6">
              <w:rPr>
                <w:color w:val="auto"/>
              </w:rPr>
              <w:t>ь</w:t>
            </w:r>
            <w:r w:rsidRPr="00A901B6">
              <w:rPr>
                <w:color w:val="auto"/>
              </w:rPr>
              <w:t>ном послойном описании керна скважин, выделении слоев, пачек и других литостр</w:t>
            </w:r>
            <w:r w:rsidRPr="00A901B6">
              <w:rPr>
                <w:color w:val="auto"/>
              </w:rPr>
              <w:t>а</w:t>
            </w:r>
            <w:r w:rsidRPr="00A901B6">
              <w:rPr>
                <w:color w:val="auto"/>
              </w:rPr>
              <w:t>тиграфических подразделений основывается изучение и расчленение разрезов, вскрываемых скважинами. В методическом руководстве рассматриваются все нео</w:t>
            </w:r>
            <w:r w:rsidRPr="00A901B6">
              <w:rPr>
                <w:color w:val="auto"/>
              </w:rPr>
              <w:t>б</w:t>
            </w:r>
            <w:r w:rsidRPr="00A901B6">
              <w:rPr>
                <w:color w:val="auto"/>
              </w:rPr>
              <w:t>ходимые процедуры: порядок укладки керна в ящики, необходимость первичного и методика детального макроскопического описания; приведены правила, положенные в основу обозначения осадочных горных пород. Опираясь на данные описания ко</w:t>
            </w:r>
            <w:r w:rsidRPr="00A901B6">
              <w:rPr>
                <w:color w:val="auto"/>
              </w:rPr>
              <w:t>н</w:t>
            </w:r>
            <w:r w:rsidRPr="00A901B6">
              <w:rPr>
                <w:color w:val="auto"/>
              </w:rPr>
              <w:t>кретных пород, авторы подробно рассматривают их основные свойства: веществе</w:t>
            </w:r>
            <w:r w:rsidRPr="00A901B6">
              <w:rPr>
                <w:color w:val="auto"/>
              </w:rPr>
              <w:t>н</w:t>
            </w:r>
            <w:r w:rsidRPr="00A901B6">
              <w:rPr>
                <w:color w:val="auto"/>
              </w:rPr>
              <w:t>ный состав, цвет, структурные и текстурные признаки, вторичные изменения, фил</w:t>
            </w:r>
            <w:r w:rsidRPr="00A901B6">
              <w:rPr>
                <w:color w:val="auto"/>
              </w:rPr>
              <w:t>ь</w:t>
            </w:r>
            <w:r w:rsidRPr="00A901B6">
              <w:rPr>
                <w:color w:val="auto"/>
              </w:rPr>
              <w:t>трационно-емкостные свойства, нефтепроявления и другие характеристики. Показ</w:t>
            </w:r>
            <w:r w:rsidRPr="00A901B6">
              <w:rPr>
                <w:color w:val="auto"/>
              </w:rPr>
              <w:t>а</w:t>
            </w:r>
            <w:r w:rsidRPr="00A901B6">
              <w:rPr>
                <w:color w:val="auto"/>
              </w:rPr>
              <w:t>ны методические приемы и подходы к выделению слоев и охарактеризованы конта</w:t>
            </w:r>
            <w:r w:rsidRPr="00A901B6">
              <w:rPr>
                <w:color w:val="auto"/>
              </w:rPr>
              <w:t>к</w:t>
            </w:r>
            <w:r w:rsidRPr="00A901B6">
              <w:rPr>
                <w:color w:val="auto"/>
              </w:rPr>
              <w:t>ты между ними. В работе приводится максимально возможная информация по ка</w:t>
            </w:r>
            <w:r w:rsidRPr="00A901B6">
              <w:rPr>
                <w:color w:val="auto"/>
              </w:rPr>
              <w:t>ж</w:t>
            </w:r>
            <w:r w:rsidRPr="00A901B6">
              <w:rPr>
                <w:color w:val="auto"/>
              </w:rPr>
              <w:t>дому из признаков, позволяющая макроскопически диагностировать вскрываемые скважиной породы. Представлены краткие сведения о породах-коллекторах и пор</w:t>
            </w:r>
            <w:r w:rsidRPr="00A901B6">
              <w:rPr>
                <w:color w:val="auto"/>
              </w:rPr>
              <w:t>о</w:t>
            </w:r>
            <w:r w:rsidRPr="00A901B6">
              <w:rPr>
                <w:color w:val="auto"/>
              </w:rPr>
              <w:t>дах-покрышках. Предложен способ представления полученной геологической и</w:t>
            </w:r>
            <w:r w:rsidRPr="00A901B6">
              <w:rPr>
                <w:color w:val="auto"/>
              </w:rPr>
              <w:t>н</w:t>
            </w:r>
            <w:r w:rsidRPr="00A901B6">
              <w:rPr>
                <w:color w:val="auto"/>
              </w:rPr>
              <w:t>формации в виде литолого-стратиграфического разреза. Основу работы составляет фактический материал, полученный по продуктивным комплексам докембрийских и палеозойских пород Тимано-Печорской, Волго-Уральской, Лено-Тунгусской нефт</w:t>
            </w:r>
            <w:r w:rsidRPr="00A901B6">
              <w:rPr>
                <w:color w:val="auto"/>
              </w:rPr>
              <w:t>е</w:t>
            </w:r>
            <w:r w:rsidRPr="00A901B6">
              <w:rPr>
                <w:color w:val="auto"/>
              </w:rPr>
              <w:t>газоносных провинций. Работа иллюстрирована цветными макроснимками, позв</w:t>
            </w:r>
            <w:r w:rsidRPr="00A901B6">
              <w:rPr>
                <w:color w:val="auto"/>
              </w:rPr>
              <w:t>о</w:t>
            </w:r>
            <w:r w:rsidRPr="00A901B6">
              <w:rPr>
                <w:color w:val="auto"/>
              </w:rPr>
              <w:t>ляющими рассмотреть описываемые признаки. Каждая таблица сопровождается п</w:t>
            </w:r>
            <w:r w:rsidRPr="00A901B6">
              <w:rPr>
                <w:color w:val="auto"/>
              </w:rPr>
              <w:t>о</w:t>
            </w:r>
            <w:r w:rsidRPr="00A901B6">
              <w:rPr>
                <w:color w:val="auto"/>
              </w:rPr>
              <w:t>дробным и последовательным описанием, что помогает начинающим исследоват</w:t>
            </w:r>
            <w:r w:rsidRPr="00A901B6">
              <w:rPr>
                <w:color w:val="auto"/>
              </w:rPr>
              <w:t>е</w:t>
            </w:r>
            <w:r w:rsidRPr="00A901B6">
              <w:rPr>
                <w:color w:val="auto"/>
              </w:rPr>
              <w:t>лям выработать профессиональный геологический язык. В конце пособия приведен словарь понятий и терминов.</w:t>
            </w:r>
          </w:p>
        </w:tc>
      </w:tr>
      <w:tr w:rsidR="00821BF3" w:rsidRPr="00DA7892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2D5245" w:rsidRDefault="00821BF3" w:rsidP="001E50C2">
            <w:pPr>
              <w:jc w:val="center"/>
              <w:rPr>
                <w:color w:val="auto"/>
              </w:rPr>
            </w:pPr>
            <w:r w:rsidRPr="002D5245">
              <w:rPr>
                <w:color w:val="auto"/>
              </w:rPr>
              <w:t>В54632</w:t>
            </w:r>
            <w:r w:rsidRPr="002D5245">
              <w:rPr>
                <w:color w:val="auto"/>
              </w:rPr>
              <w:br/>
              <w:t>V</w:t>
            </w:r>
            <w:r w:rsidRPr="002D5245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2D5245">
              <w:rPr>
                <w:color w:val="auto"/>
              </w:rPr>
              <w:t>-79A</w:t>
            </w:r>
          </w:p>
        </w:tc>
        <w:tc>
          <w:tcPr>
            <w:tcW w:w="4264" w:type="pct"/>
          </w:tcPr>
          <w:p w:rsidR="00821BF3" w:rsidRPr="002D524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2D5245">
              <w:rPr>
                <w:b/>
                <w:bCs/>
                <w:color w:val="auto"/>
              </w:rPr>
              <w:t>Академик Николай Павлович Юшкин</w:t>
            </w:r>
            <w:proofErr w:type="gramStart"/>
            <w:r w:rsidRPr="002D5245">
              <w:rPr>
                <w:color w:val="auto"/>
              </w:rPr>
              <w:t xml:space="preserve"> :</w:t>
            </w:r>
            <w:proofErr w:type="gramEnd"/>
            <w:r w:rsidRPr="002D5245">
              <w:rPr>
                <w:color w:val="auto"/>
              </w:rPr>
              <w:t xml:space="preserve"> (к 80-летию со дня рождения) / Ин-т геологии Коми науч. центра УрО РАН ; отв. ред. А.М.Асхабов. - Сыктывкар</w:t>
            </w:r>
            <w:proofErr w:type="gramStart"/>
            <w:r w:rsidRPr="002D5245">
              <w:rPr>
                <w:color w:val="auto"/>
              </w:rPr>
              <w:t xml:space="preserve"> :</w:t>
            </w:r>
            <w:proofErr w:type="gramEnd"/>
            <w:r w:rsidRPr="002D5245">
              <w:rPr>
                <w:color w:val="auto"/>
              </w:rPr>
              <w:t xml:space="preserve"> Гео</w:t>
            </w:r>
            <w:r w:rsidR="00D80C63">
              <w:rPr>
                <w:color w:val="auto"/>
              </w:rPr>
              <w:softHyphen/>
            </w:r>
            <w:r w:rsidRPr="002D5245">
              <w:rPr>
                <w:color w:val="auto"/>
              </w:rPr>
              <w:t>принт, 2016. - 206, [1] с. : ил</w:t>
            </w:r>
            <w:proofErr w:type="gramStart"/>
            <w:r w:rsidRPr="002D5245">
              <w:rPr>
                <w:color w:val="auto"/>
              </w:rPr>
              <w:t xml:space="preserve">., </w:t>
            </w:r>
            <w:proofErr w:type="gramEnd"/>
            <w:r w:rsidRPr="002D5245">
              <w:rPr>
                <w:color w:val="auto"/>
              </w:rPr>
              <w:t>портр. - Рез</w:t>
            </w:r>
            <w:proofErr w:type="gramStart"/>
            <w:r w:rsidRPr="002D5245">
              <w:rPr>
                <w:color w:val="auto"/>
              </w:rPr>
              <w:t>.</w:t>
            </w:r>
            <w:proofErr w:type="gramEnd"/>
            <w:r w:rsidRPr="002D5245">
              <w:rPr>
                <w:color w:val="auto"/>
              </w:rPr>
              <w:t xml:space="preserve"> </w:t>
            </w:r>
            <w:proofErr w:type="gramStart"/>
            <w:r w:rsidRPr="002D5245">
              <w:rPr>
                <w:color w:val="auto"/>
              </w:rPr>
              <w:t>а</w:t>
            </w:r>
            <w:proofErr w:type="gramEnd"/>
            <w:r w:rsidRPr="002D5245">
              <w:rPr>
                <w:color w:val="auto"/>
              </w:rPr>
              <w:t>нгл. - Библиогр. в конце ст. и в подстроч. примеч. - ISBN 978-5-98491-063-7.</w:t>
            </w:r>
          </w:p>
          <w:p w:rsidR="00821BF3" w:rsidRPr="002D5245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2D524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2D5245">
              <w:rPr>
                <w:color w:val="auto"/>
              </w:rPr>
              <w:t>Книга посвящена памяти выдающегося ученого-геолога, одного из признанных лидеров отечественной и мировой минералогии академика Николая Павловича Ю</w:t>
            </w:r>
            <w:r w:rsidRPr="002D5245">
              <w:rPr>
                <w:color w:val="auto"/>
              </w:rPr>
              <w:t>ш</w:t>
            </w:r>
            <w:r w:rsidRPr="002D5245">
              <w:rPr>
                <w:color w:val="auto"/>
              </w:rPr>
              <w:t>кина (1936-2012). Приводятся биографические данные и основные вехи жизни и де</w:t>
            </w:r>
            <w:r w:rsidRPr="002D5245">
              <w:rPr>
                <w:color w:val="auto"/>
              </w:rPr>
              <w:t>я</w:t>
            </w:r>
            <w:r w:rsidRPr="002D5245">
              <w:rPr>
                <w:color w:val="auto"/>
              </w:rPr>
              <w:t>тельности, воспоминания коллег, соратников, учеников Н.П.Юшкина о совместных полевых сезонах, о важных эпизодах жизни, о его разносторонних интересах (теор</w:t>
            </w:r>
            <w:r w:rsidRPr="002D5245">
              <w:rPr>
                <w:color w:val="auto"/>
              </w:rPr>
              <w:t>е</w:t>
            </w:r>
            <w:r w:rsidRPr="002D5245">
              <w:rPr>
                <w:color w:val="auto"/>
              </w:rPr>
              <w:t xml:space="preserve">тическая и региональная минералогия, кристаллография, металлогения, минеральные </w:t>
            </w:r>
            <w:r w:rsidRPr="002D5245">
              <w:rPr>
                <w:color w:val="auto"/>
              </w:rPr>
              <w:lastRenderedPageBreak/>
              <w:t>ресурсы, история науки и др.). Заметное место занимают посвященные ему газетные и журнальные публикации (интервью, статьи разных лет).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Pr="00DA7892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5747DD" w:rsidRDefault="00821BF3" w:rsidP="001E50C2">
            <w:pPr>
              <w:jc w:val="center"/>
              <w:rPr>
                <w:color w:val="auto"/>
              </w:rPr>
            </w:pPr>
            <w:r w:rsidRPr="005747DD">
              <w:rPr>
                <w:color w:val="auto"/>
              </w:rPr>
              <w:t>-9981</w:t>
            </w:r>
          </w:p>
        </w:tc>
        <w:tc>
          <w:tcPr>
            <w:tcW w:w="4264" w:type="pct"/>
          </w:tcPr>
          <w:p w:rsidR="00821BF3" w:rsidRPr="005747DD" w:rsidRDefault="00821BF3" w:rsidP="008E61A2">
            <w:pPr>
              <w:jc w:val="both"/>
              <w:rPr>
                <w:b/>
                <w:bCs/>
                <w:color w:val="auto"/>
              </w:rPr>
            </w:pPr>
            <w:r w:rsidRPr="005747DD">
              <w:rPr>
                <w:b/>
                <w:bCs/>
                <w:color w:val="auto"/>
              </w:rPr>
              <w:t>Архангельская, В.В.</w:t>
            </w:r>
          </w:p>
          <w:p w:rsidR="00821BF3" w:rsidRPr="005747DD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5747DD">
              <w:rPr>
                <w:color w:val="auto"/>
              </w:rPr>
              <w:t>Месторождения твердых полезных ископаемых зоны Байкало-Амурской маг</w:t>
            </w:r>
            <w:r w:rsidRPr="005747DD">
              <w:rPr>
                <w:color w:val="auto"/>
              </w:rPr>
              <w:t>и</w:t>
            </w:r>
            <w:r w:rsidRPr="005747DD">
              <w:rPr>
                <w:color w:val="auto"/>
              </w:rPr>
              <w:t>страли / В. В. Архангельская. - Москва</w:t>
            </w:r>
            <w:proofErr w:type="gramStart"/>
            <w:r w:rsidRPr="005747DD">
              <w:rPr>
                <w:color w:val="auto"/>
              </w:rPr>
              <w:t xml:space="preserve"> :</w:t>
            </w:r>
            <w:proofErr w:type="gramEnd"/>
            <w:r w:rsidRPr="005747DD">
              <w:rPr>
                <w:color w:val="auto"/>
              </w:rPr>
              <w:t xml:space="preserve"> ВИМС, 2014. - 225 с. : ил., табл. - (Мин</w:t>
            </w:r>
            <w:r w:rsidRPr="005747DD">
              <w:rPr>
                <w:color w:val="auto"/>
              </w:rPr>
              <w:t>е</w:t>
            </w:r>
            <w:r w:rsidRPr="005747DD">
              <w:rPr>
                <w:color w:val="auto"/>
              </w:rPr>
              <w:t>ральное сырье / Федер. гос. унитар. предприятие "Всерос. науч</w:t>
            </w:r>
            <w:proofErr w:type="gramStart"/>
            <w:r w:rsidRPr="005747DD">
              <w:rPr>
                <w:color w:val="auto"/>
              </w:rPr>
              <w:t>.-</w:t>
            </w:r>
            <w:proofErr w:type="gramEnd"/>
            <w:r w:rsidRPr="005747DD">
              <w:rPr>
                <w:color w:val="auto"/>
              </w:rPr>
              <w:t>исслед. ин-т минер. сырья им. Н.М.Федоровского" (ФГУП "ВИМС") ; № 30). - Библиогр.: с. 218-221 (50 назв.). - ISBN 978-5-901837-99-3.</w:t>
            </w:r>
          </w:p>
          <w:p w:rsidR="00821BF3" w:rsidRPr="005747DD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5747DD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5747DD">
              <w:rPr>
                <w:color w:val="auto"/>
              </w:rPr>
              <w:t>Рассмотрено состояние минерально-сырьевой базы твердых полезных ископа</w:t>
            </w:r>
            <w:r w:rsidRPr="005747DD">
              <w:rPr>
                <w:color w:val="auto"/>
              </w:rPr>
              <w:t>е</w:t>
            </w:r>
            <w:r w:rsidRPr="005747DD">
              <w:rPr>
                <w:color w:val="auto"/>
              </w:rPr>
              <w:t>мых зоны хозяйственного освоения Байкало-Амурской магистрали по видам мин</w:t>
            </w:r>
            <w:r w:rsidRPr="005747DD">
              <w:rPr>
                <w:color w:val="auto"/>
              </w:rPr>
              <w:t>е</w:t>
            </w:r>
            <w:r w:rsidRPr="005747DD">
              <w:rPr>
                <w:color w:val="auto"/>
              </w:rPr>
              <w:t xml:space="preserve">рального сырья. </w:t>
            </w:r>
            <w:proofErr w:type="gramStart"/>
            <w:r w:rsidRPr="005747DD">
              <w:rPr>
                <w:color w:val="auto"/>
              </w:rPr>
              <w:t>Приведены характеристика геологического строения каждого м</w:t>
            </w:r>
            <w:r w:rsidRPr="005747DD">
              <w:rPr>
                <w:color w:val="auto"/>
              </w:rPr>
              <w:t>е</w:t>
            </w:r>
            <w:r w:rsidRPr="005747DD">
              <w:rPr>
                <w:color w:val="auto"/>
              </w:rPr>
              <w:t>сторождения (крупных детальнее), доступные автору сведения о технико-эконо</w:t>
            </w:r>
            <w:r w:rsidR="00D80C63">
              <w:rPr>
                <w:color w:val="auto"/>
              </w:rPr>
              <w:softHyphen/>
            </w:r>
            <w:r w:rsidRPr="005747DD">
              <w:rPr>
                <w:color w:val="auto"/>
              </w:rPr>
              <w:t>мических показателях его освоения, данные о лицензировании и наименование орг</w:t>
            </w:r>
            <w:r w:rsidRPr="005747DD">
              <w:rPr>
                <w:color w:val="auto"/>
              </w:rPr>
              <w:t>а</w:t>
            </w:r>
            <w:r w:rsidRPr="005747DD">
              <w:rPr>
                <w:color w:val="auto"/>
              </w:rPr>
              <w:t>низации, занимающейся его доизучением, проектно-сметной документацией для его освоения, добычей руд и пр.</w:t>
            </w:r>
            <w:proofErr w:type="gramEnd"/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462E7B" w:rsidRDefault="00821BF3" w:rsidP="001E50C2">
            <w:pPr>
              <w:jc w:val="center"/>
              <w:rPr>
                <w:color w:val="auto"/>
              </w:rPr>
            </w:pPr>
            <w:r w:rsidRPr="00462E7B">
              <w:rPr>
                <w:color w:val="auto"/>
              </w:rPr>
              <w:t>В54636</w:t>
            </w:r>
          </w:p>
        </w:tc>
        <w:tc>
          <w:tcPr>
            <w:tcW w:w="4264" w:type="pct"/>
          </w:tcPr>
          <w:p w:rsidR="00821BF3" w:rsidRPr="00462E7B" w:rsidRDefault="00821BF3" w:rsidP="008E61A2">
            <w:pPr>
              <w:jc w:val="both"/>
              <w:rPr>
                <w:b/>
                <w:bCs/>
                <w:color w:val="auto"/>
              </w:rPr>
            </w:pPr>
            <w:r w:rsidRPr="00462E7B">
              <w:rPr>
                <w:b/>
                <w:bCs/>
                <w:color w:val="auto"/>
              </w:rPr>
              <w:t>Бескин</w:t>
            </w:r>
            <w:r>
              <w:rPr>
                <w:b/>
                <w:bCs/>
                <w:color w:val="auto"/>
              </w:rPr>
              <w:t>,</w:t>
            </w:r>
            <w:r w:rsidRPr="00462E7B">
              <w:rPr>
                <w:b/>
                <w:bCs/>
                <w:color w:val="auto"/>
              </w:rPr>
              <w:t xml:space="preserve"> С.М.</w:t>
            </w:r>
          </w:p>
          <w:p w:rsidR="00821BF3" w:rsidRPr="00462E7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462E7B">
              <w:rPr>
                <w:color w:val="auto"/>
              </w:rPr>
              <w:t>Медно-порфировое оруденение России</w:t>
            </w:r>
            <w:proofErr w:type="gramStart"/>
            <w:r w:rsidRPr="00462E7B">
              <w:rPr>
                <w:color w:val="auto"/>
              </w:rPr>
              <w:t xml:space="preserve"> :</w:t>
            </w:r>
            <w:proofErr w:type="gramEnd"/>
            <w:r w:rsidRPr="00462E7B">
              <w:rPr>
                <w:color w:val="auto"/>
              </w:rPr>
              <w:t xml:space="preserve"> перспективные регионы и площади / С. М. Бескин, А. К. Алексеева. - Москва</w:t>
            </w:r>
            <w:proofErr w:type="gramStart"/>
            <w:r w:rsidRPr="00462E7B">
              <w:rPr>
                <w:color w:val="auto"/>
              </w:rPr>
              <w:t xml:space="preserve"> :</w:t>
            </w:r>
            <w:proofErr w:type="gramEnd"/>
            <w:r w:rsidRPr="00462E7B">
              <w:rPr>
                <w:color w:val="auto"/>
              </w:rPr>
              <w:t xml:space="preserve"> Научный мир, 2016. - 77 с., [12] л. ил</w:t>
            </w:r>
            <w:proofErr w:type="gramStart"/>
            <w:r w:rsidRPr="00462E7B">
              <w:rPr>
                <w:color w:val="auto"/>
              </w:rPr>
              <w:t xml:space="preserve">. : </w:t>
            </w:r>
            <w:proofErr w:type="gramEnd"/>
            <w:r w:rsidRPr="00462E7B">
              <w:rPr>
                <w:color w:val="auto"/>
              </w:rPr>
              <w:t>табл. - Библиогр.: с. 73-77 (86 назв.). - ISBN 978-5-91522-427-7.</w:t>
            </w:r>
          </w:p>
          <w:p w:rsidR="00821BF3" w:rsidRPr="00462E7B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462E7B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462E7B">
              <w:rPr>
                <w:color w:val="auto"/>
              </w:rPr>
              <w:t xml:space="preserve">Проведена обновленная систематика </w:t>
            </w:r>
            <w:proofErr w:type="gramStart"/>
            <w:r w:rsidRPr="00462E7B">
              <w:rPr>
                <w:color w:val="auto"/>
              </w:rPr>
              <w:t>медных</w:t>
            </w:r>
            <w:proofErr w:type="gramEnd"/>
            <w:r w:rsidRPr="00462E7B">
              <w:rPr>
                <w:color w:val="auto"/>
              </w:rPr>
              <w:t xml:space="preserve"> и молибденовых месторождений порфирового семейства. В дальнейшее рассмотрение вовлечены только </w:t>
            </w:r>
            <w:proofErr w:type="gramStart"/>
            <w:r w:rsidRPr="00462E7B">
              <w:rPr>
                <w:color w:val="auto"/>
              </w:rPr>
              <w:t>существенно медные</w:t>
            </w:r>
            <w:proofErr w:type="gramEnd"/>
            <w:r w:rsidRPr="00462E7B">
              <w:rPr>
                <w:color w:val="auto"/>
              </w:rPr>
              <w:t xml:space="preserve"> (хотя и с молибденом) объекты. По вновь предложенной, с применением магнит</w:t>
            </w:r>
            <w:proofErr w:type="gramStart"/>
            <w:r w:rsidRPr="00462E7B">
              <w:rPr>
                <w:color w:val="auto"/>
              </w:rPr>
              <w:t>о-</w:t>
            </w:r>
            <w:proofErr w:type="gramEnd"/>
            <w:r w:rsidRPr="00462E7B">
              <w:rPr>
                <w:color w:val="auto"/>
              </w:rPr>
              <w:t xml:space="preserve"> и гравиметрии, методике выделены и оконтурены (отделены от заведомо неперспективных) регионы России, перспективные на медно-порфировое оруден</w:t>
            </w:r>
            <w:r w:rsidRPr="00462E7B">
              <w:rPr>
                <w:color w:val="auto"/>
              </w:rPr>
              <w:t>е</w:t>
            </w:r>
            <w:r w:rsidRPr="00462E7B">
              <w:rPr>
                <w:color w:val="auto"/>
              </w:rPr>
              <w:t>ние. А среди них - конкретные потенциально промышленные прогнозируемые ру</w:t>
            </w:r>
            <w:r w:rsidRPr="00462E7B">
              <w:rPr>
                <w:color w:val="auto"/>
              </w:rPr>
              <w:t>д</w:t>
            </w:r>
            <w:r w:rsidRPr="00462E7B">
              <w:rPr>
                <w:color w:val="auto"/>
              </w:rPr>
              <w:t>ные узлы. Обосновано то, что (хотя реально в них присутствие месторождений н</w:t>
            </w:r>
            <w:r w:rsidRPr="00462E7B">
              <w:rPr>
                <w:color w:val="auto"/>
              </w:rPr>
              <w:t>е</w:t>
            </w:r>
            <w:r w:rsidRPr="00462E7B">
              <w:rPr>
                <w:color w:val="auto"/>
              </w:rPr>
              <w:t>обязательно) вне таких узлов обнаружить промышленное медно-порфировое оруд</w:t>
            </w:r>
            <w:r w:rsidRPr="00462E7B">
              <w:rPr>
                <w:color w:val="auto"/>
              </w:rPr>
              <w:t>е</w:t>
            </w:r>
            <w:r w:rsidRPr="00462E7B">
              <w:rPr>
                <w:color w:val="auto"/>
              </w:rPr>
              <w:t>нение нельзя.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CC43F7" w:rsidRDefault="00821BF3" w:rsidP="001E50C2">
            <w:pPr>
              <w:jc w:val="center"/>
              <w:rPr>
                <w:color w:val="auto"/>
              </w:rPr>
            </w:pPr>
            <w:r w:rsidRPr="00CC43F7">
              <w:rPr>
                <w:color w:val="auto"/>
              </w:rPr>
              <w:t>Б75900</w:t>
            </w:r>
          </w:p>
        </w:tc>
        <w:tc>
          <w:tcPr>
            <w:tcW w:w="4264" w:type="pct"/>
          </w:tcPr>
          <w:p w:rsidR="00821BF3" w:rsidRPr="00CC43F7" w:rsidRDefault="00821BF3" w:rsidP="008E61A2">
            <w:pPr>
              <w:jc w:val="both"/>
              <w:rPr>
                <w:b/>
                <w:bCs/>
                <w:color w:val="auto"/>
              </w:rPr>
            </w:pPr>
            <w:r w:rsidRPr="00CC43F7">
              <w:rPr>
                <w:b/>
                <w:bCs/>
                <w:color w:val="auto"/>
              </w:rPr>
              <w:t>Бобровский</w:t>
            </w:r>
            <w:r>
              <w:rPr>
                <w:b/>
                <w:bCs/>
                <w:color w:val="auto"/>
              </w:rPr>
              <w:t>,</w:t>
            </w:r>
            <w:r w:rsidRPr="00CC43F7">
              <w:rPr>
                <w:b/>
                <w:bCs/>
                <w:color w:val="auto"/>
              </w:rPr>
              <w:t xml:space="preserve"> В.С.</w:t>
            </w:r>
          </w:p>
          <w:p w:rsidR="008E61A2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CC43F7">
              <w:rPr>
                <w:color w:val="auto"/>
              </w:rPr>
              <w:t>Сейсмоглобальная концепция на примере сильнейших землетрясений с магнит</w:t>
            </w:r>
            <w:r w:rsidRPr="00CC43F7">
              <w:rPr>
                <w:color w:val="auto"/>
              </w:rPr>
              <w:t>у</w:t>
            </w:r>
            <w:r w:rsidRPr="00CC43F7">
              <w:rPr>
                <w:color w:val="auto"/>
              </w:rPr>
              <w:t>дой М≥8, произошедших в 200</w:t>
            </w:r>
            <w:r>
              <w:rPr>
                <w:color w:val="auto"/>
              </w:rPr>
              <w:t>1-2015 гг. / В. С. Бобровский, Д. А</w:t>
            </w:r>
            <w:r w:rsidRPr="00CC43F7">
              <w:rPr>
                <w:color w:val="auto"/>
              </w:rPr>
              <w:t>. Кузнецов</w:t>
            </w:r>
            <w:proofErr w:type="gramStart"/>
            <w:r w:rsidRPr="00CC43F7">
              <w:rPr>
                <w:color w:val="auto"/>
              </w:rPr>
              <w:t xml:space="preserve"> ;</w:t>
            </w:r>
            <w:proofErr w:type="gramEnd"/>
            <w:r w:rsidRPr="00CC43F7">
              <w:rPr>
                <w:color w:val="auto"/>
              </w:rPr>
              <w:t xml:space="preserve"> Д</w:t>
            </w:r>
            <w:r w:rsidRPr="00CC43F7">
              <w:rPr>
                <w:color w:val="auto"/>
              </w:rPr>
              <w:t>и</w:t>
            </w:r>
            <w:r w:rsidRPr="00CC43F7">
              <w:rPr>
                <w:color w:val="auto"/>
              </w:rPr>
              <w:t>стант. шк. "КосмоМетеоТектоника" (Косметекор). - Москва</w:t>
            </w:r>
            <w:proofErr w:type="gramStart"/>
            <w:r w:rsidRPr="00CC43F7">
              <w:rPr>
                <w:color w:val="auto"/>
              </w:rPr>
              <w:t xml:space="preserve"> :</w:t>
            </w:r>
            <w:proofErr w:type="gramEnd"/>
            <w:r w:rsidRPr="00CC43F7">
              <w:rPr>
                <w:color w:val="auto"/>
              </w:rPr>
              <w:t xml:space="preserve"> Научный мир, 2016. - 268 с. : ил</w:t>
            </w:r>
            <w:proofErr w:type="gramStart"/>
            <w:r w:rsidRPr="00CC43F7">
              <w:rPr>
                <w:color w:val="auto"/>
              </w:rPr>
              <w:t xml:space="preserve">., </w:t>
            </w:r>
            <w:proofErr w:type="gramEnd"/>
            <w:r w:rsidRPr="00CC43F7">
              <w:rPr>
                <w:color w:val="auto"/>
              </w:rPr>
              <w:t>табл. - Библиогр.: с. 261 (6 назв.). - ISBN 978-5-91522-426-0.</w:t>
            </w:r>
          </w:p>
          <w:p w:rsidR="00821BF3" w:rsidRPr="00CC43F7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CC43F7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CC43F7">
              <w:rPr>
                <w:color w:val="auto"/>
              </w:rPr>
              <w:t>Глобальные связи между очагами землетрясений рассмотрены в результате дл</w:t>
            </w:r>
            <w:r w:rsidRPr="00CC43F7">
              <w:rPr>
                <w:color w:val="auto"/>
              </w:rPr>
              <w:t>и</w:t>
            </w:r>
            <w:r w:rsidRPr="00CC43F7">
              <w:rPr>
                <w:color w:val="auto"/>
              </w:rPr>
              <w:t>тельного изучения нестационарных подземно-электрических сигналов в пограни</w:t>
            </w:r>
            <w:r w:rsidRPr="00CC43F7">
              <w:rPr>
                <w:color w:val="auto"/>
              </w:rPr>
              <w:t>ч</w:t>
            </w:r>
            <w:r w:rsidRPr="00CC43F7">
              <w:rPr>
                <w:color w:val="auto"/>
              </w:rPr>
              <w:t>ном слое между тектоносферой и атмосферой. Авторы делают вывод о том, что ув</w:t>
            </w:r>
            <w:r w:rsidRPr="00CC43F7">
              <w:rPr>
                <w:color w:val="auto"/>
              </w:rPr>
              <w:t>е</w:t>
            </w:r>
            <w:r w:rsidRPr="00CC43F7">
              <w:rPr>
                <w:color w:val="auto"/>
              </w:rPr>
              <w:t>ренный успех в оперативном прогнозе сильных и катастрофических землетрясений возможен только в случае принятия во внимание глобальных связей между очагами землетрясений, обнаруживаемых с помощью подземно-электрических измерений. Чем больше станций будет расположено на земном шаре, тем точнее будет опер</w:t>
            </w:r>
            <w:r w:rsidRPr="00CC43F7">
              <w:rPr>
                <w:color w:val="auto"/>
              </w:rPr>
              <w:t>а</w:t>
            </w:r>
            <w:r w:rsidRPr="00CC43F7">
              <w:rPr>
                <w:color w:val="auto"/>
              </w:rPr>
              <w:t>тивный прогноз.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E80D51" w:rsidRDefault="00821BF3" w:rsidP="001E50C2">
            <w:pPr>
              <w:jc w:val="center"/>
              <w:rPr>
                <w:color w:val="auto"/>
              </w:rPr>
            </w:pPr>
            <w:r w:rsidRPr="00E80D51">
              <w:rPr>
                <w:color w:val="auto"/>
              </w:rPr>
              <w:t>Б75893</w:t>
            </w:r>
            <w:r w:rsidRPr="00E80D51">
              <w:rPr>
                <w:color w:val="auto"/>
              </w:rPr>
              <w:br/>
              <w:t>V</w:t>
            </w:r>
            <w:r w:rsidRPr="00E80D51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E80D51">
              <w:rPr>
                <w:color w:val="auto"/>
              </w:rPr>
              <w:t>-79A</w:t>
            </w:r>
          </w:p>
        </w:tc>
        <w:tc>
          <w:tcPr>
            <w:tcW w:w="4264" w:type="pct"/>
          </w:tcPr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80D51">
              <w:rPr>
                <w:b/>
                <w:bCs/>
                <w:color w:val="auto"/>
              </w:rPr>
              <w:t xml:space="preserve">Евгений Павлович </w:t>
            </w:r>
            <w:r w:rsidRPr="002C7095">
              <w:rPr>
                <w:b/>
                <w:bCs/>
                <w:color w:val="auto"/>
                <w:u w:val="single"/>
              </w:rPr>
              <w:t>Калинин</w:t>
            </w:r>
            <w:r w:rsidRPr="00E80D51">
              <w:rPr>
                <w:color w:val="auto"/>
              </w:rPr>
              <w:t xml:space="preserve"> : биобиблиография ученого / Рос</w:t>
            </w:r>
            <w:proofErr w:type="gramStart"/>
            <w:r w:rsidRPr="00E80D51">
              <w:rPr>
                <w:color w:val="auto"/>
              </w:rPr>
              <w:t>.</w:t>
            </w:r>
            <w:proofErr w:type="gramEnd"/>
            <w:r w:rsidRPr="00E80D51">
              <w:rPr>
                <w:color w:val="auto"/>
              </w:rPr>
              <w:t xml:space="preserve"> </w:t>
            </w:r>
            <w:proofErr w:type="gramStart"/>
            <w:r w:rsidRPr="00E80D51">
              <w:rPr>
                <w:color w:val="auto"/>
              </w:rPr>
              <w:t>а</w:t>
            </w:r>
            <w:proofErr w:type="gramEnd"/>
            <w:r w:rsidRPr="00E80D51">
              <w:rPr>
                <w:color w:val="auto"/>
              </w:rPr>
              <w:t>кад. наук, Урал. отд-ние, Коми науч. центр, Ин-т геологии ; [сост. Г.А.Анисимова ; отв. ред. Н.П.</w:t>
            </w:r>
            <w:r w:rsidR="00806BDC">
              <w:rPr>
                <w:color w:val="auto"/>
              </w:rPr>
              <w:t xml:space="preserve"> </w:t>
            </w:r>
            <w:r w:rsidRPr="00E80D51">
              <w:rPr>
                <w:color w:val="auto"/>
              </w:rPr>
              <w:t>Юшкин]. - Сыктывкар</w:t>
            </w:r>
            <w:proofErr w:type="gramStart"/>
            <w:r w:rsidRPr="00E80D51">
              <w:rPr>
                <w:color w:val="auto"/>
              </w:rPr>
              <w:t xml:space="preserve"> :</w:t>
            </w:r>
            <w:proofErr w:type="gramEnd"/>
            <w:r w:rsidRPr="00E80D51">
              <w:rPr>
                <w:color w:val="auto"/>
              </w:rPr>
              <w:t xml:space="preserve"> Геопринт, 2012. - 80 с. : ил</w:t>
            </w:r>
            <w:proofErr w:type="gramStart"/>
            <w:r w:rsidRPr="00E80D51">
              <w:rPr>
                <w:color w:val="auto"/>
              </w:rPr>
              <w:t xml:space="preserve">., </w:t>
            </w:r>
            <w:proofErr w:type="gramEnd"/>
            <w:r w:rsidRPr="00E80D51">
              <w:rPr>
                <w:color w:val="auto"/>
              </w:rPr>
              <w:t>портр.</w:t>
            </w:r>
          </w:p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80D51">
              <w:rPr>
                <w:color w:val="auto"/>
              </w:rPr>
              <w:t>Издание посвящено Евгению Павловичу Калинину, кандидату геолого-минера</w:t>
            </w:r>
            <w:r w:rsidR="00160868">
              <w:rPr>
                <w:color w:val="auto"/>
              </w:rPr>
              <w:softHyphen/>
            </w:r>
            <w:r w:rsidRPr="00E80D51">
              <w:rPr>
                <w:color w:val="auto"/>
              </w:rPr>
              <w:t>логических наук, ведущему научному сотруднику Института геологии Коми НЦ УрО РАН.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1C4ED8" w:rsidRDefault="00821BF3" w:rsidP="001E50C2">
            <w:pPr>
              <w:jc w:val="center"/>
              <w:rPr>
                <w:color w:val="auto"/>
              </w:rPr>
            </w:pPr>
            <w:r w:rsidRPr="001C4ED8">
              <w:rPr>
                <w:color w:val="auto"/>
              </w:rPr>
              <w:t>Б75891</w:t>
            </w:r>
          </w:p>
        </w:tc>
        <w:tc>
          <w:tcPr>
            <w:tcW w:w="4264" w:type="pct"/>
          </w:tcPr>
          <w:p w:rsidR="00821BF3" w:rsidRPr="001C4ED8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1C4ED8">
              <w:rPr>
                <w:b/>
                <w:bCs/>
                <w:color w:val="auto"/>
              </w:rPr>
              <w:t>Клещев</w:t>
            </w:r>
            <w:r>
              <w:rPr>
                <w:b/>
                <w:bCs/>
                <w:color w:val="auto"/>
              </w:rPr>
              <w:t>,</w:t>
            </w:r>
            <w:r w:rsidRPr="001C4ED8">
              <w:rPr>
                <w:b/>
                <w:bCs/>
                <w:color w:val="auto"/>
              </w:rPr>
              <w:t xml:space="preserve"> К.А.</w:t>
            </w:r>
          </w:p>
          <w:p w:rsidR="00821BF3" w:rsidRPr="001C4ED8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1C4ED8">
              <w:rPr>
                <w:color w:val="auto"/>
              </w:rPr>
              <w:t>Геодинамическая эволюция и перспективы нефтегазоносности Арктики / К. А. Клещев, В. С. Шеин ; М-во природ. ресурсов</w:t>
            </w:r>
            <w:proofErr w:type="gramStart"/>
            <w:r w:rsidRPr="001C4ED8">
              <w:rPr>
                <w:color w:val="auto"/>
              </w:rPr>
              <w:t xml:space="preserve"> Р</w:t>
            </w:r>
            <w:proofErr w:type="gramEnd"/>
            <w:r w:rsidRPr="001C4ED8">
              <w:rPr>
                <w:color w:val="auto"/>
              </w:rPr>
              <w:t>ос. Федерации, Федер. агентство по недропользованию, Всерос. науч</w:t>
            </w:r>
            <w:proofErr w:type="gramStart"/>
            <w:r w:rsidRPr="001C4ED8">
              <w:rPr>
                <w:color w:val="auto"/>
              </w:rPr>
              <w:t>.-</w:t>
            </w:r>
            <w:proofErr w:type="gramEnd"/>
            <w:r w:rsidRPr="001C4ED8">
              <w:rPr>
                <w:color w:val="auto"/>
              </w:rPr>
              <w:t>исслед. геол. нефтян. ин-т (ВНИГНИ). - Москва</w:t>
            </w:r>
            <w:proofErr w:type="gramStart"/>
            <w:r w:rsidRPr="001C4ED8">
              <w:rPr>
                <w:color w:val="auto"/>
              </w:rPr>
              <w:t xml:space="preserve"> :</w:t>
            </w:r>
            <w:proofErr w:type="gramEnd"/>
            <w:r w:rsidRPr="001C4ED8">
              <w:rPr>
                <w:color w:val="auto"/>
              </w:rPr>
              <w:t xml:space="preserve"> ВНИГНИ, 2008. - 99, [3] с. : ил., табл. - Рез</w:t>
            </w:r>
            <w:proofErr w:type="gramStart"/>
            <w:r w:rsidRPr="001C4ED8">
              <w:rPr>
                <w:color w:val="auto"/>
              </w:rPr>
              <w:t>.</w:t>
            </w:r>
            <w:proofErr w:type="gramEnd"/>
            <w:r w:rsidRPr="001C4ED8">
              <w:rPr>
                <w:color w:val="auto"/>
              </w:rPr>
              <w:t xml:space="preserve"> </w:t>
            </w:r>
            <w:proofErr w:type="gramStart"/>
            <w:r w:rsidRPr="001C4ED8">
              <w:rPr>
                <w:color w:val="auto"/>
              </w:rPr>
              <w:t>а</w:t>
            </w:r>
            <w:proofErr w:type="gramEnd"/>
            <w:r w:rsidRPr="001C4ED8">
              <w:rPr>
                <w:color w:val="auto"/>
              </w:rPr>
              <w:t>нгл. - Библиогр. в конце кн. (9 назв.). - ISBN 978-5-900941-23-3.</w:t>
            </w:r>
          </w:p>
          <w:p w:rsidR="00821BF3" w:rsidRPr="001C4ED8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1C4ED8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1C4ED8">
              <w:rPr>
                <w:color w:val="auto"/>
              </w:rPr>
              <w:t>Рассмотрена история геологического развития Арктики в рифее-кайнозое, выд</w:t>
            </w:r>
            <w:r w:rsidRPr="001C4ED8">
              <w:rPr>
                <w:color w:val="auto"/>
              </w:rPr>
              <w:t>е</w:t>
            </w:r>
            <w:r w:rsidRPr="001C4ED8">
              <w:rPr>
                <w:color w:val="auto"/>
              </w:rPr>
              <w:t>лены основные плитотектонические структуры, осуществлено нефтегазогеологич</w:t>
            </w:r>
            <w:r w:rsidRPr="001C4ED8">
              <w:rPr>
                <w:color w:val="auto"/>
              </w:rPr>
              <w:t>е</w:t>
            </w:r>
            <w:r w:rsidRPr="001C4ED8">
              <w:rPr>
                <w:color w:val="auto"/>
              </w:rPr>
              <w:t>ское районирование по геодинамическим критериям, выделены типы нефтегазоно</w:t>
            </w:r>
            <w:r w:rsidRPr="001C4ED8">
              <w:rPr>
                <w:color w:val="auto"/>
              </w:rPr>
              <w:t>с</w:t>
            </w:r>
            <w:r w:rsidRPr="001C4ED8">
              <w:rPr>
                <w:color w:val="auto"/>
              </w:rPr>
              <w:t>ных, потенциально нефтегазоносных, возможно нефтегазоносных бассейнов, ра</w:t>
            </w:r>
            <w:r w:rsidRPr="001C4ED8">
              <w:rPr>
                <w:color w:val="auto"/>
              </w:rPr>
              <w:t>с</w:t>
            </w:r>
            <w:r w:rsidRPr="001C4ED8">
              <w:rPr>
                <w:color w:val="auto"/>
              </w:rPr>
              <w:t>смотрены условия их формирования, приведена геологическая и нефтегазопромы</w:t>
            </w:r>
            <w:r w:rsidRPr="001C4ED8">
              <w:rPr>
                <w:color w:val="auto"/>
              </w:rPr>
              <w:t>с</w:t>
            </w:r>
            <w:r w:rsidRPr="001C4ED8">
              <w:rPr>
                <w:color w:val="auto"/>
              </w:rPr>
              <w:t>ловая характеристики выявленных месторождений Арктики, дана качественная оценка перспектив нефтегазоносности региона. Предполагается, что в пределах а</w:t>
            </w:r>
            <w:r w:rsidRPr="001C4ED8">
              <w:rPr>
                <w:color w:val="auto"/>
              </w:rPr>
              <w:t>к</w:t>
            </w:r>
            <w:r w:rsidRPr="001C4ED8">
              <w:rPr>
                <w:color w:val="auto"/>
              </w:rPr>
              <w:t>ваторий российского сектора Арктики могут быть обнаружены новые крупные м</w:t>
            </w:r>
            <w:r w:rsidRPr="001C4ED8">
              <w:rPr>
                <w:color w:val="auto"/>
              </w:rPr>
              <w:t>е</w:t>
            </w:r>
            <w:r w:rsidRPr="001C4ED8">
              <w:rPr>
                <w:color w:val="auto"/>
              </w:rPr>
              <w:t>сторождения газа и нефти, в первую очередь в пределах Карского, Чукотского, В</w:t>
            </w:r>
            <w:r w:rsidRPr="001C4ED8">
              <w:rPr>
                <w:color w:val="auto"/>
              </w:rPr>
              <w:t>о</w:t>
            </w:r>
            <w:r w:rsidRPr="001C4ED8">
              <w:rPr>
                <w:color w:val="auto"/>
              </w:rPr>
              <w:t>сточно-Сибирского и Баренцева морей.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794307" w:rsidRDefault="00821BF3" w:rsidP="001E50C2">
            <w:pPr>
              <w:jc w:val="center"/>
              <w:rPr>
                <w:color w:val="auto"/>
              </w:rPr>
            </w:pPr>
            <w:r w:rsidRPr="00794307">
              <w:rPr>
                <w:color w:val="auto"/>
              </w:rPr>
              <w:t>В54629</w:t>
            </w:r>
          </w:p>
        </w:tc>
        <w:tc>
          <w:tcPr>
            <w:tcW w:w="4264" w:type="pct"/>
          </w:tcPr>
          <w:p w:rsidR="00821BF3" w:rsidRPr="00794307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794307">
              <w:rPr>
                <w:b/>
                <w:bCs/>
                <w:color w:val="auto"/>
              </w:rPr>
              <w:t>Клещев, К.А.</w:t>
            </w: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94307">
              <w:rPr>
                <w:color w:val="auto"/>
              </w:rPr>
              <w:t>Нефтяные и газовые месторождения России = Oil and gas fields of Russia</w:t>
            </w:r>
            <w:proofErr w:type="gramStart"/>
            <w:r w:rsidRPr="00794307">
              <w:rPr>
                <w:color w:val="auto"/>
              </w:rPr>
              <w:t xml:space="preserve"> :</w:t>
            </w:r>
            <w:proofErr w:type="gramEnd"/>
            <w:r w:rsidRPr="00794307">
              <w:rPr>
                <w:color w:val="auto"/>
              </w:rPr>
              <w:t xml:space="preserve"> спр</w:t>
            </w:r>
            <w:r w:rsidRPr="00794307">
              <w:rPr>
                <w:color w:val="auto"/>
              </w:rPr>
              <w:t>а</w:t>
            </w:r>
            <w:r w:rsidRPr="00794307">
              <w:rPr>
                <w:color w:val="auto"/>
              </w:rPr>
              <w:t>вочник : в 2 кн. / К. А. Клещев, B. C. Шеин. - Москва</w:t>
            </w:r>
            <w:proofErr w:type="gramStart"/>
            <w:r w:rsidRPr="00794307">
              <w:rPr>
                <w:color w:val="auto"/>
              </w:rPr>
              <w:t xml:space="preserve"> :</w:t>
            </w:r>
            <w:proofErr w:type="gramEnd"/>
            <w:r w:rsidRPr="00794307">
              <w:rPr>
                <w:color w:val="auto"/>
              </w:rPr>
              <w:t xml:space="preserve"> ВНИГНИ, 2010. -  Рез</w:t>
            </w:r>
            <w:proofErr w:type="gramStart"/>
            <w:r w:rsidRPr="00794307">
              <w:rPr>
                <w:color w:val="auto"/>
              </w:rPr>
              <w:t>.</w:t>
            </w:r>
            <w:proofErr w:type="gramEnd"/>
            <w:r w:rsidRPr="00794307">
              <w:rPr>
                <w:color w:val="auto"/>
              </w:rPr>
              <w:t xml:space="preserve"> </w:t>
            </w:r>
            <w:proofErr w:type="gramStart"/>
            <w:r w:rsidRPr="00794307">
              <w:rPr>
                <w:color w:val="auto"/>
              </w:rPr>
              <w:t>а</w:t>
            </w:r>
            <w:proofErr w:type="gramEnd"/>
            <w:r w:rsidRPr="00794307">
              <w:rPr>
                <w:color w:val="auto"/>
              </w:rPr>
              <w:t>нгл.</w:t>
            </w: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94307">
              <w:rPr>
                <w:b/>
                <w:color w:val="auto"/>
              </w:rPr>
              <w:t>Кн. 1</w:t>
            </w:r>
            <w:proofErr w:type="gramStart"/>
            <w:r w:rsidRPr="00794307">
              <w:rPr>
                <w:b/>
                <w:color w:val="auto"/>
              </w:rPr>
              <w:t xml:space="preserve"> :</w:t>
            </w:r>
            <w:proofErr w:type="gramEnd"/>
            <w:r w:rsidRPr="00794307">
              <w:rPr>
                <w:b/>
                <w:color w:val="auto"/>
              </w:rPr>
              <w:t xml:space="preserve"> Европейская часть России</w:t>
            </w:r>
            <w:r w:rsidRPr="00794307">
              <w:rPr>
                <w:color w:val="auto"/>
              </w:rPr>
              <w:t xml:space="preserve"> = European part of Russia. - 830 с. : ил</w:t>
            </w:r>
            <w:proofErr w:type="gramStart"/>
            <w:r w:rsidRPr="00794307">
              <w:rPr>
                <w:color w:val="auto"/>
              </w:rPr>
              <w:t xml:space="preserve">., </w:t>
            </w:r>
            <w:proofErr w:type="gramEnd"/>
            <w:r w:rsidRPr="00794307">
              <w:rPr>
                <w:color w:val="auto"/>
              </w:rPr>
              <w:t xml:space="preserve">табл. </w:t>
            </w:r>
            <w:r w:rsidR="00806BDC">
              <w:rPr>
                <w:color w:val="auto"/>
              </w:rPr>
              <w:t>–</w:t>
            </w:r>
            <w:r w:rsidRPr="00794307">
              <w:rPr>
                <w:color w:val="auto"/>
              </w:rPr>
              <w:t xml:space="preserve"> Библиогр.: с. 779 (19 назв.). - ISBN 978-5-900941-25-7.</w:t>
            </w: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94307">
              <w:rPr>
                <w:b/>
                <w:color w:val="auto"/>
              </w:rPr>
              <w:t>Кн. 2</w:t>
            </w:r>
            <w:proofErr w:type="gramStart"/>
            <w:r w:rsidRPr="00794307">
              <w:rPr>
                <w:b/>
                <w:color w:val="auto"/>
              </w:rPr>
              <w:t xml:space="preserve"> :</w:t>
            </w:r>
            <w:proofErr w:type="gramEnd"/>
            <w:r w:rsidRPr="00794307">
              <w:rPr>
                <w:b/>
                <w:color w:val="auto"/>
              </w:rPr>
              <w:t xml:space="preserve"> Азиатская часть России</w:t>
            </w:r>
            <w:r w:rsidRPr="00794307">
              <w:rPr>
                <w:color w:val="auto"/>
              </w:rPr>
              <w:t xml:space="preserve"> = Asian part of Russia. - 711, [2] с. : ил</w:t>
            </w:r>
            <w:proofErr w:type="gramStart"/>
            <w:r w:rsidRPr="00794307">
              <w:rPr>
                <w:color w:val="auto"/>
              </w:rPr>
              <w:t xml:space="preserve">., </w:t>
            </w:r>
            <w:proofErr w:type="gramEnd"/>
            <w:r w:rsidRPr="00794307">
              <w:rPr>
                <w:color w:val="auto"/>
              </w:rPr>
              <w:t>табл., портр. - Библиогр.: с. 688 (19 назв.). - ISBN 978-5-900941-18-9.</w:t>
            </w: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79430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94307">
              <w:rPr>
                <w:color w:val="auto"/>
              </w:rPr>
              <w:t>Изложены сведения о 3511 месторождениях, приведены геологическая и нефт</w:t>
            </w:r>
            <w:r w:rsidRPr="00794307">
              <w:rPr>
                <w:color w:val="auto"/>
              </w:rPr>
              <w:t>е</w:t>
            </w:r>
            <w:r w:rsidRPr="00794307">
              <w:rPr>
                <w:color w:val="auto"/>
              </w:rPr>
              <w:t>промысловая характеристики около 25000 залежей нефти, газа и газового конденс</w:t>
            </w:r>
            <w:r w:rsidRPr="00794307">
              <w:rPr>
                <w:color w:val="auto"/>
              </w:rPr>
              <w:t>а</w:t>
            </w:r>
            <w:r w:rsidRPr="00794307">
              <w:rPr>
                <w:color w:val="auto"/>
              </w:rPr>
              <w:t>та, даны физико-химические параметры флюидов, проведено нефтегазогеологич</w:t>
            </w:r>
            <w:r w:rsidRPr="00794307">
              <w:rPr>
                <w:color w:val="auto"/>
              </w:rPr>
              <w:t>е</w:t>
            </w:r>
            <w:r w:rsidRPr="00794307">
              <w:rPr>
                <w:color w:val="auto"/>
              </w:rPr>
              <w:t>ское районирование территорий и акваторий Российской Федерации (традиционное и по геодинамическим критериям), показано размещение месторождении углевод</w:t>
            </w:r>
            <w:r w:rsidRPr="00794307">
              <w:rPr>
                <w:color w:val="auto"/>
              </w:rPr>
              <w:t>о</w:t>
            </w:r>
            <w:r w:rsidRPr="00794307">
              <w:rPr>
                <w:color w:val="auto"/>
              </w:rPr>
              <w:t>родов, определена их приуроченность к тектоническим структурам. Книга илл</w:t>
            </w:r>
            <w:r w:rsidRPr="00794307">
              <w:rPr>
                <w:color w:val="auto"/>
              </w:rPr>
              <w:t>ю</w:t>
            </w:r>
            <w:r w:rsidRPr="00794307">
              <w:rPr>
                <w:color w:val="auto"/>
              </w:rPr>
              <w:t>стрируется тектоническими схемами нефтегазоносных регионов, структурными ка</w:t>
            </w:r>
            <w:r w:rsidRPr="00794307">
              <w:rPr>
                <w:color w:val="auto"/>
              </w:rPr>
              <w:t>р</w:t>
            </w:r>
            <w:r w:rsidRPr="00794307">
              <w:rPr>
                <w:color w:val="auto"/>
              </w:rPr>
              <w:t>тами, геологическими разрезами месторождений. В заключение рассмотрены пе</w:t>
            </w:r>
            <w:r w:rsidRPr="00794307">
              <w:rPr>
                <w:color w:val="auto"/>
              </w:rPr>
              <w:t>р</w:t>
            </w:r>
            <w:r w:rsidRPr="00794307">
              <w:rPr>
                <w:color w:val="auto"/>
              </w:rPr>
              <w:t>спективы выявления новых месторождений в пределах территорий и акваторий Ро</w:t>
            </w:r>
            <w:r w:rsidRPr="00794307">
              <w:rPr>
                <w:color w:val="auto"/>
              </w:rPr>
              <w:t>с</w:t>
            </w:r>
            <w:r w:rsidRPr="00794307">
              <w:rPr>
                <w:color w:val="auto"/>
              </w:rPr>
              <w:t>сийской Федерации и основные направления поисков нефти и газа.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C16643" w:rsidRDefault="00821BF3" w:rsidP="001E50C2">
            <w:pPr>
              <w:jc w:val="center"/>
              <w:rPr>
                <w:color w:val="auto"/>
              </w:rPr>
            </w:pPr>
            <w:r w:rsidRPr="00C16643">
              <w:rPr>
                <w:color w:val="auto"/>
              </w:rPr>
              <w:t>Б75898</w:t>
            </w:r>
          </w:p>
        </w:tc>
        <w:tc>
          <w:tcPr>
            <w:tcW w:w="4264" w:type="pct"/>
          </w:tcPr>
          <w:p w:rsidR="00821BF3" w:rsidRPr="00C16643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C16643">
              <w:rPr>
                <w:b/>
                <w:bCs/>
                <w:color w:val="auto"/>
              </w:rPr>
              <w:t>Козловский</w:t>
            </w:r>
            <w:r>
              <w:rPr>
                <w:b/>
                <w:bCs/>
                <w:color w:val="auto"/>
              </w:rPr>
              <w:t>,</w:t>
            </w:r>
            <w:r w:rsidRPr="00C16643">
              <w:rPr>
                <w:b/>
                <w:bCs/>
                <w:color w:val="auto"/>
              </w:rPr>
              <w:t xml:space="preserve"> Е.А.</w:t>
            </w:r>
          </w:p>
          <w:p w:rsidR="00821BF3" w:rsidRPr="00C16643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C16643">
              <w:rPr>
                <w:color w:val="auto"/>
              </w:rPr>
              <w:t>Минерально-сырьевые ресурсы в экономике мира и России : учебное пособие / Е. А. Козловский ; Рос. акад. естеств. наук (РАЕН), Рос. гос. геологоразведоч. ун-т (РГГРУ-МГРИ), Ин-т геол</w:t>
            </w:r>
            <w:proofErr w:type="gramStart"/>
            <w:r w:rsidRPr="00C16643">
              <w:rPr>
                <w:color w:val="auto"/>
              </w:rPr>
              <w:t>.-</w:t>
            </w:r>
            <w:proofErr w:type="gramEnd"/>
            <w:r w:rsidRPr="00C16643">
              <w:rPr>
                <w:color w:val="auto"/>
              </w:rPr>
              <w:t>экон. проблем (ИГЭП). - Москва</w:t>
            </w:r>
            <w:proofErr w:type="gramStart"/>
            <w:r w:rsidRPr="00C16643">
              <w:rPr>
                <w:color w:val="auto"/>
              </w:rPr>
              <w:t xml:space="preserve"> :</w:t>
            </w:r>
            <w:proofErr w:type="gramEnd"/>
            <w:r w:rsidRPr="00C16643">
              <w:rPr>
                <w:color w:val="auto"/>
              </w:rPr>
              <w:t xml:space="preserve"> </w:t>
            </w:r>
            <w:proofErr w:type="gramStart"/>
            <w:r w:rsidRPr="00C16643">
              <w:rPr>
                <w:color w:val="auto"/>
              </w:rPr>
              <w:t>ВНИИгеосистем, 2014. - 605 с., [9] л. ил. : ил., табл. - Библиогр.: с. 594-600 (103 назв.) и в подстроч. примеч. - Основные монографии, книги, опубликованные Е.А.Козловским в последние годы: с. 604-605 (22 назв.).</w:t>
            </w:r>
            <w:proofErr w:type="gramEnd"/>
            <w:r w:rsidRPr="00C16643">
              <w:rPr>
                <w:color w:val="auto"/>
              </w:rPr>
              <w:t xml:space="preserve"> - ISBN 978-5-8481-0181-2.</w:t>
            </w:r>
          </w:p>
          <w:p w:rsidR="00821BF3" w:rsidRPr="00C16643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C16643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C16643">
              <w:rPr>
                <w:color w:val="auto"/>
              </w:rPr>
              <w:t>Обобщающий труд по насущным проблемам минерально-сырьевой политики м</w:t>
            </w:r>
            <w:r w:rsidRPr="00C16643">
              <w:rPr>
                <w:color w:val="auto"/>
              </w:rPr>
              <w:t>и</w:t>
            </w:r>
            <w:r w:rsidRPr="00C16643">
              <w:rPr>
                <w:color w:val="auto"/>
              </w:rPr>
              <w:t>ра и России. Автор анализирует экономику на фоне проблем развития, выделяет с</w:t>
            </w:r>
            <w:r w:rsidRPr="00C16643">
              <w:rPr>
                <w:color w:val="auto"/>
              </w:rPr>
              <w:t>о</w:t>
            </w:r>
            <w:r w:rsidRPr="00C16643">
              <w:rPr>
                <w:color w:val="auto"/>
              </w:rPr>
              <w:t>временные тенденции в минерально-сырьевом комплексе мира, определяет его в</w:t>
            </w:r>
            <w:r w:rsidRPr="00C16643">
              <w:rPr>
                <w:color w:val="auto"/>
              </w:rPr>
              <w:t>е</w:t>
            </w:r>
            <w:r w:rsidRPr="00C16643">
              <w:rPr>
                <w:color w:val="auto"/>
              </w:rPr>
              <w:t>дущую роль в экономике многих стран и России, в частности; останавливается на нынешней мировой проблеме - роли редких металлов в модернизации технологич</w:t>
            </w:r>
            <w:r w:rsidRPr="00C16643">
              <w:rPr>
                <w:color w:val="auto"/>
              </w:rPr>
              <w:t>е</w:t>
            </w:r>
            <w:r w:rsidRPr="00C16643">
              <w:rPr>
                <w:color w:val="auto"/>
              </w:rPr>
              <w:t>ских процессов; рассматривает роль минерально-сырьевого потенциала в эконом</w:t>
            </w:r>
            <w:r w:rsidRPr="00C16643">
              <w:rPr>
                <w:color w:val="auto"/>
              </w:rPr>
              <w:t>и</w:t>
            </w:r>
            <w:r w:rsidRPr="00C16643">
              <w:rPr>
                <w:color w:val="auto"/>
              </w:rPr>
              <w:t xml:space="preserve">ческом развитии Дальнего Востока. Завершается монография рассмотрением роли </w:t>
            </w:r>
            <w:r w:rsidRPr="00C16643">
              <w:rPr>
                <w:color w:val="auto"/>
              </w:rPr>
              <w:lastRenderedPageBreak/>
              <w:t>минерально-сырьевых ресурсов в национальной и экономической безопасности Ро</w:t>
            </w:r>
            <w:r w:rsidRPr="00C16643">
              <w:rPr>
                <w:color w:val="auto"/>
              </w:rPr>
              <w:t>с</w:t>
            </w:r>
            <w:r w:rsidRPr="00C16643">
              <w:rPr>
                <w:color w:val="auto"/>
              </w:rPr>
              <w:t>сии.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0D07C1" w:rsidRDefault="00821BF3" w:rsidP="001E50C2">
            <w:pPr>
              <w:jc w:val="center"/>
              <w:rPr>
                <w:color w:val="auto"/>
              </w:rPr>
            </w:pPr>
            <w:r w:rsidRPr="000D07C1">
              <w:rPr>
                <w:color w:val="auto"/>
              </w:rPr>
              <w:t>Б75899</w:t>
            </w:r>
          </w:p>
        </w:tc>
        <w:tc>
          <w:tcPr>
            <w:tcW w:w="4264" w:type="pct"/>
          </w:tcPr>
          <w:p w:rsidR="00821BF3" w:rsidRPr="000D07C1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0D07C1">
              <w:rPr>
                <w:b/>
                <w:bCs/>
                <w:color w:val="auto"/>
              </w:rPr>
              <w:t>Козловский</w:t>
            </w:r>
            <w:r>
              <w:rPr>
                <w:b/>
                <w:bCs/>
                <w:color w:val="auto"/>
              </w:rPr>
              <w:t>,</w:t>
            </w:r>
            <w:r w:rsidRPr="000D07C1">
              <w:rPr>
                <w:b/>
                <w:bCs/>
                <w:color w:val="auto"/>
              </w:rPr>
              <w:t xml:space="preserve"> Е.А.</w:t>
            </w:r>
          </w:p>
          <w:p w:rsidR="00821BF3" w:rsidRPr="000D07C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0D07C1">
              <w:rPr>
                <w:color w:val="auto"/>
              </w:rPr>
              <w:t>Минерально-сырьевые ресурсы государств ШОС и БРИКС в перспективах мир</w:t>
            </w:r>
            <w:r w:rsidRPr="000D07C1">
              <w:rPr>
                <w:color w:val="auto"/>
              </w:rPr>
              <w:t>о</w:t>
            </w:r>
            <w:r w:rsidRPr="000D07C1">
              <w:rPr>
                <w:color w:val="auto"/>
              </w:rPr>
              <w:t>вой экономики / Е. А. Козловский, М. А. Комаров</w:t>
            </w:r>
            <w:r>
              <w:rPr>
                <w:color w:val="auto"/>
              </w:rPr>
              <w:t>, Р. Н. Макрушин ; [Нац. ком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о исслед.</w:t>
            </w:r>
            <w:r w:rsidRPr="000D07C1">
              <w:rPr>
                <w:color w:val="auto"/>
              </w:rPr>
              <w:t xml:space="preserve"> </w:t>
            </w:r>
            <w:proofErr w:type="gramStart"/>
            <w:r w:rsidRPr="000D07C1">
              <w:rPr>
                <w:color w:val="auto"/>
              </w:rPr>
              <w:t>БРИКС, Россия].</w:t>
            </w:r>
            <w:proofErr w:type="gramEnd"/>
            <w:r w:rsidRPr="000D07C1">
              <w:rPr>
                <w:color w:val="auto"/>
              </w:rPr>
              <w:t xml:space="preserve"> - Москва</w:t>
            </w:r>
            <w:proofErr w:type="gramStart"/>
            <w:r w:rsidRPr="000D07C1">
              <w:rPr>
                <w:color w:val="auto"/>
              </w:rPr>
              <w:t xml:space="preserve"> :</w:t>
            </w:r>
            <w:proofErr w:type="gramEnd"/>
            <w:r w:rsidRPr="000D07C1">
              <w:rPr>
                <w:color w:val="auto"/>
              </w:rPr>
              <w:t xml:space="preserve"> Дашков и К°, 2015. - 471 с. : ил., табл. - Рез</w:t>
            </w:r>
            <w:proofErr w:type="gramStart"/>
            <w:r w:rsidRPr="000D07C1">
              <w:rPr>
                <w:color w:val="auto"/>
              </w:rPr>
              <w:t>.</w:t>
            </w:r>
            <w:proofErr w:type="gramEnd"/>
            <w:r w:rsidRPr="000D07C1">
              <w:rPr>
                <w:color w:val="auto"/>
              </w:rPr>
              <w:t xml:space="preserve"> </w:t>
            </w:r>
            <w:proofErr w:type="gramStart"/>
            <w:r w:rsidRPr="000D07C1">
              <w:rPr>
                <w:color w:val="auto"/>
              </w:rPr>
              <w:t>а</w:t>
            </w:r>
            <w:proofErr w:type="gramEnd"/>
            <w:r w:rsidRPr="000D07C1">
              <w:rPr>
                <w:color w:val="auto"/>
              </w:rPr>
              <w:t>нгл. - Библиогр.: с. 468-471 (43 назв.) и в подстроч. примеч. - ISBN 978-5-394-02588-4.</w:t>
            </w:r>
          </w:p>
          <w:p w:rsidR="00821BF3" w:rsidRPr="000D07C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0D07C1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0D07C1">
              <w:rPr>
                <w:color w:val="auto"/>
              </w:rPr>
              <w:t xml:space="preserve">На основе анализа, систематизации и обобщения </w:t>
            </w:r>
            <w:proofErr w:type="gramStart"/>
            <w:r w:rsidRPr="000D07C1">
              <w:rPr>
                <w:color w:val="auto"/>
              </w:rPr>
              <w:t>публикаций</w:t>
            </w:r>
            <w:proofErr w:type="gramEnd"/>
            <w:r w:rsidRPr="000D07C1">
              <w:rPr>
                <w:color w:val="auto"/>
              </w:rPr>
              <w:t xml:space="preserve"> зарубежных и от</w:t>
            </w:r>
            <w:r w:rsidRPr="000D07C1">
              <w:rPr>
                <w:color w:val="auto"/>
              </w:rPr>
              <w:t>е</w:t>
            </w:r>
            <w:r w:rsidRPr="000D07C1">
              <w:rPr>
                <w:color w:val="auto"/>
              </w:rPr>
              <w:t>чественных авторов по актуальным вопросам международной политики и экономики государств Шанхайской организации сотрудничества (ШОС), Бразилии, России, И</w:t>
            </w:r>
            <w:r w:rsidRPr="000D07C1">
              <w:rPr>
                <w:color w:val="auto"/>
              </w:rPr>
              <w:t>н</w:t>
            </w:r>
            <w:r w:rsidRPr="000D07C1">
              <w:rPr>
                <w:color w:val="auto"/>
              </w:rPr>
              <w:t>дии, Китая, ЮАР (БРИКС), а также функционирования минерально-сырьевых ко</w:t>
            </w:r>
            <w:r w:rsidRPr="000D07C1">
              <w:rPr>
                <w:color w:val="auto"/>
              </w:rPr>
              <w:t>м</w:t>
            </w:r>
            <w:r w:rsidRPr="000D07C1">
              <w:rPr>
                <w:color w:val="auto"/>
              </w:rPr>
              <w:t>плексов, недропользования, мировой экономики, в том числе нормативно-правового регулирования и приграничного сотрудничества, обоснован концептуальный подход к оценке минерально-сырьевых ресурсов стран ШОС и БРИКС как основы развития мировой экономики.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D317B7" w:rsidRDefault="00821BF3" w:rsidP="001E50C2">
            <w:pPr>
              <w:jc w:val="center"/>
              <w:rPr>
                <w:color w:val="auto"/>
              </w:rPr>
            </w:pPr>
            <w:r w:rsidRPr="00D317B7">
              <w:rPr>
                <w:color w:val="auto"/>
              </w:rPr>
              <w:t>-10161</w:t>
            </w:r>
          </w:p>
        </w:tc>
        <w:tc>
          <w:tcPr>
            <w:tcW w:w="4264" w:type="pct"/>
          </w:tcPr>
          <w:p w:rsidR="00821BF3" w:rsidRPr="00D317B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D317B7">
              <w:rPr>
                <w:b/>
                <w:bCs/>
                <w:color w:val="auto"/>
              </w:rPr>
              <w:t>Корре</w:t>
            </w:r>
            <w:r>
              <w:rPr>
                <w:b/>
                <w:bCs/>
                <w:color w:val="auto"/>
              </w:rPr>
              <w:t>ляция и геодинамическая интерпре</w:t>
            </w:r>
            <w:r w:rsidRPr="00D317B7">
              <w:rPr>
                <w:b/>
                <w:bCs/>
                <w:color w:val="auto"/>
              </w:rPr>
              <w:t>тация магматических событий и оруденения Южного Урала и Алтая</w:t>
            </w:r>
            <w:proofErr w:type="gramStart"/>
            <w:r w:rsidRPr="00D317B7">
              <w:rPr>
                <w:b/>
                <w:bCs/>
                <w:color w:val="auto"/>
              </w:rPr>
              <w:t xml:space="preserve"> </w:t>
            </w:r>
            <w:r w:rsidRPr="00B52C89">
              <w:rPr>
                <w:bCs/>
                <w:color w:val="auto"/>
              </w:rPr>
              <w:t>:</w:t>
            </w:r>
            <w:proofErr w:type="gramEnd"/>
            <w:r w:rsidRPr="00B52C89">
              <w:rPr>
                <w:bCs/>
                <w:color w:val="auto"/>
              </w:rPr>
              <w:t xml:space="preserve"> средний-поздний палеозой</w:t>
            </w:r>
            <w:r w:rsidRPr="00D317B7">
              <w:rPr>
                <w:color w:val="auto"/>
              </w:rPr>
              <w:t xml:space="preserve"> = Middle-Late Paleozoic magmatism and metallogeny of the South Urals and Altai linked to supra-subduction, transform margin and collisional settings : implications to the amalgamation of the Eurasian continent / [авт. коллектив: А.Г.Владимиров и др.] ; науч. ред. А.И.Хан</w:t>
            </w:r>
            <w:r w:rsidR="00806BDC">
              <w:rPr>
                <w:color w:val="auto"/>
              </w:rPr>
              <w:softHyphen/>
            </w:r>
            <w:r w:rsidRPr="00D317B7">
              <w:rPr>
                <w:color w:val="auto"/>
              </w:rPr>
              <w:t>чук ; Федер. агентство науки и образования РФ, Уфим. науч. центр Рос. акад. наук, Ин-т геологии УНЦ РАН, Дальневост. отд-ние Рос. акад. наук, Дальневост. геол. ин-т ДВО РАН [и др.]</w:t>
            </w:r>
            <w:proofErr w:type="gramStart"/>
            <w:r w:rsidRPr="00D317B7">
              <w:rPr>
                <w:color w:val="auto"/>
              </w:rPr>
              <w:t xml:space="preserve"> .</w:t>
            </w:r>
            <w:proofErr w:type="gramEnd"/>
            <w:r w:rsidRPr="00D317B7">
              <w:rPr>
                <w:color w:val="auto"/>
              </w:rPr>
              <w:t xml:space="preserve"> - Новосибирск ; Уфа ; Владивосток : ИГМ СО РАН</w:t>
            </w:r>
            <w:proofErr w:type="gramStart"/>
            <w:r w:rsidRPr="00D317B7">
              <w:rPr>
                <w:color w:val="auto"/>
              </w:rPr>
              <w:t xml:space="preserve"> :</w:t>
            </w:r>
            <w:proofErr w:type="gramEnd"/>
            <w:r w:rsidRPr="00D317B7">
              <w:rPr>
                <w:color w:val="auto"/>
              </w:rPr>
              <w:t xml:space="preserve"> ИНГГ СО РАН, 2016. - 50, [1] с. : ил., табл. - (Препринт / Ин-т геологии и минералогии им. В.С.Соболева СО РАН</w:t>
            </w:r>
            <w:proofErr w:type="gramStart"/>
            <w:r w:rsidRPr="00D317B7">
              <w:rPr>
                <w:color w:val="auto"/>
              </w:rPr>
              <w:t xml:space="preserve"> ;</w:t>
            </w:r>
            <w:proofErr w:type="gramEnd"/>
            <w:r w:rsidRPr="00D317B7">
              <w:rPr>
                <w:color w:val="auto"/>
              </w:rPr>
              <w:t xml:space="preserve"> № 1/16). - Авт. указ</w:t>
            </w:r>
            <w:proofErr w:type="gramStart"/>
            <w:r w:rsidRPr="00D317B7">
              <w:rPr>
                <w:color w:val="auto"/>
              </w:rPr>
              <w:t>.</w:t>
            </w:r>
            <w:proofErr w:type="gramEnd"/>
            <w:r w:rsidRPr="00D317B7">
              <w:rPr>
                <w:color w:val="auto"/>
              </w:rPr>
              <w:t xml:space="preserve"> </w:t>
            </w:r>
            <w:proofErr w:type="gramStart"/>
            <w:r w:rsidRPr="00D317B7">
              <w:rPr>
                <w:color w:val="auto"/>
              </w:rPr>
              <w:t>н</w:t>
            </w:r>
            <w:proofErr w:type="gramEnd"/>
            <w:r w:rsidRPr="00D317B7">
              <w:rPr>
                <w:color w:val="auto"/>
              </w:rPr>
              <w:t>а обороте тит. л. - Библиогр.: с. 44-50.</w:t>
            </w:r>
            <w:r w:rsidRPr="00D317B7">
              <w:rPr>
                <w:color w:val="auto"/>
              </w:rPr>
              <w:br/>
            </w:r>
          </w:p>
          <w:p w:rsidR="00821BF3" w:rsidRPr="00D317B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D317B7">
              <w:rPr>
                <w:color w:val="auto"/>
              </w:rPr>
              <w:t>Предпринята попытка провести событийную корреляцию Южно-Уральской и Алтайской аккреционно-коллизионных систем, в пределах которых находятся кру</w:t>
            </w:r>
            <w:r w:rsidRPr="00D317B7">
              <w:rPr>
                <w:color w:val="auto"/>
              </w:rPr>
              <w:t>п</w:t>
            </w:r>
            <w:r w:rsidRPr="00D317B7">
              <w:rPr>
                <w:color w:val="auto"/>
              </w:rPr>
              <w:t>нейшие горнопромышленные комплексы России и Казахстана.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8A5C16" w:rsidRDefault="00821BF3" w:rsidP="001E50C2">
            <w:pPr>
              <w:jc w:val="center"/>
              <w:rPr>
                <w:color w:val="auto"/>
              </w:rPr>
            </w:pPr>
            <w:r w:rsidRPr="008A5C16">
              <w:rPr>
                <w:color w:val="auto"/>
              </w:rPr>
              <w:t>Б75895</w:t>
            </w:r>
          </w:p>
        </w:tc>
        <w:tc>
          <w:tcPr>
            <w:tcW w:w="4264" w:type="pct"/>
          </w:tcPr>
          <w:p w:rsidR="00821BF3" w:rsidRPr="008A5C16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8A5C16">
              <w:rPr>
                <w:b/>
                <w:bCs/>
                <w:color w:val="auto"/>
              </w:rPr>
              <w:t>Кузнецов</w:t>
            </w:r>
            <w:r>
              <w:rPr>
                <w:b/>
                <w:bCs/>
                <w:color w:val="auto"/>
              </w:rPr>
              <w:t>,</w:t>
            </w:r>
            <w:r w:rsidRPr="008A5C16">
              <w:rPr>
                <w:b/>
                <w:bCs/>
                <w:color w:val="auto"/>
              </w:rPr>
              <w:t xml:space="preserve"> В.Г.</w:t>
            </w:r>
          </w:p>
          <w:p w:rsidR="00821BF3" w:rsidRPr="008A5C16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8A5C16">
              <w:rPr>
                <w:color w:val="auto"/>
              </w:rPr>
              <w:t>Эволюция осадочного породообразования в истории Земли / В. Г. Кузнецов. - Москва</w:t>
            </w:r>
            <w:proofErr w:type="gramStart"/>
            <w:r w:rsidRPr="008A5C16">
              <w:rPr>
                <w:color w:val="auto"/>
              </w:rPr>
              <w:t xml:space="preserve"> :</w:t>
            </w:r>
            <w:proofErr w:type="gramEnd"/>
            <w:r w:rsidRPr="008A5C16">
              <w:rPr>
                <w:color w:val="auto"/>
              </w:rPr>
              <w:t xml:space="preserve"> Научный мир, 2016. - 211 с. : ил</w:t>
            </w:r>
            <w:proofErr w:type="gramStart"/>
            <w:r w:rsidRPr="008A5C16">
              <w:rPr>
                <w:color w:val="auto"/>
              </w:rPr>
              <w:t xml:space="preserve">., </w:t>
            </w:r>
            <w:proofErr w:type="gramEnd"/>
            <w:r w:rsidRPr="008A5C16">
              <w:rPr>
                <w:color w:val="auto"/>
              </w:rPr>
              <w:t>табл. - Библиогр.: с. 195-211. - ISBN 978-5-91522-413-0.</w:t>
            </w:r>
          </w:p>
          <w:p w:rsidR="00821BF3" w:rsidRPr="008A5C16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8A5C16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8A5C16">
              <w:rPr>
                <w:color w:val="auto"/>
              </w:rPr>
              <w:t xml:space="preserve">Кратко рассматривается история возникновения и развития эволюционного направления в литологии. </w:t>
            </w:r>
            <w:proofErr w:type="gramStart"/>
            <w:r w:rsidRPr="008A5C16">
              <w:rPr>
                <w:color w:val="auto"/>
              </w:rPr>
              <w:t>Описана эволюция главных «формациеобразующих» т</w:t>
            </w:r>
            <w:r w:rsidRPr="008A5C16">
              <w:rPr>
                <w:color w:val="auto"/>
              </w:rPr>
              <w:t>и</w:t>
            </w:r>
            <w:r w:rsidRPr="008A5C16">
              <w:rPr>
                <w:color w:val="auto"/>
              </w:rPr>
              <w:t>пов осадочных горных пород - обломочных, карбонатных, кремнистых, солевых, также некоторых видов осадочных полезных ископаемых - бокситов, фосфоритов, частично и очень кратко - рудных, накопления органического вещества и его гла</w:t>
            </w:r>
            <w:r w:rsidRPr="008A5C16">
              <w:rPr>
                <w:color w:val="auto"/>
              </w:rPr>
              <w:t>в</w:t>
            </w:r>
            <w:r w:rsidRPr="008A5C16">
              <w:rPr>
                <w:color w:val="auto"/>
              </w:rPr>
              <w:t>ных производных - горючих ископаемых.</w:t>
            </w:r>
            <w:proofErr w:type="gramEnd"/>
            <w:r w:rsidRPr="008A5C16">
              <w:rPr>
                <w:color w:val="auto"/>
              </w:rPr>
              <w:t xml:space="preserve"> Охарактеризованы основные факторы эв</w:t>
            </w:r>
            <w:r w:rsidRPr="008A5C16">
              <w:rPr>
                <w:color w:val="auto"/>
              </w:rPr>
              <w:t>о</w:t>
            </w:r>
            <w:r w:rsidRPr="008A5C16">
              <w:rPr>
                <w:color w:val="auto"/>
              </w:rPr>
              <w:t>люции осадочного процесса и осадочного породообразования - смена состава пород источников сноса, изменение геохимических обстановок внешних геосфер, возни</w:t>
            </w:r>
            <w:r w:rsidRPr="008A5C16">
              <w:rPr>
                <w:color w:val="auto"/>
              </w:rPr>
              <w:t>к</w:t>
            </w:r>
            <w:r w:rsidRPr="008A5C16">
              <w:rPr>
                <w:color w:val="auto"/>
              </w:rPr>
              <w:t>новение и развитие жизни. Показано, что эволюция осадочного процесса и осадочн</w:t>
            </w:r>
            <w:r w:rsidRPr="008A5C16">
              <w:rPr>
                <w:color w:val="auto"/>
              </w:rPr>
              <w:t>о</w:t>
            </w:r>
            <w:r w:rsidRPr="008A5C16">
              <w:rPr>
                <w:color w:val="auto"/>
              </w:rPr>
              <w:t xml:space="preserve">го </w:t>
            </w:r>
            <w:proofErr w:type="gramStart"/>
            <w:r w:rsidRPr="008A5C16">
              <w:rPr>
                <w:color w:val="auto"/>
              </w:rPr>
              <w:t>породообразования</w:t>
            </w:r>
            <w:proofErr w:type="gramEnd"/>
            <w:r w:rsidRPr="008A5C16">
              <w:rPr>
                <w:color w:val="auto"/>
              </w:rPr>
              <w:t xml:space="preserve"> в конечном счете определяется специфически земным фен</w:t>
            </w:r>
            <w:r w:rsidRPr="008A5C16">
              <w:rPr>
                <w:color w:val="auto"/>
              </w:rPr>
              <w:t>о</w:t>
            </w:r>
            <w:r w:rsidRPr="008A5C16">
              <w:rPr>
                <w:color w:val="auto"/>
              </w:rPr>
              <w:t>меном - жизнью. Кроме непосредственного влияния организмов на осадочный пр</w:t>
            </w:r>
            <w:r w:rsidRPr="008A5C16">
              <w:rPr>
                <w:color w:val="auto"/>
              </w:rPr>
              <w:t>о</w:t>
            </w:r>
            <w:r w:rsidRPr="008A5C16">
              <w:rPr>
                <w:color w:val="auto"/>
              </w:rPr>
              <w:t>цесс, жизнь, что наиболее важно, определяла и определяет изменение глобальных обстановок на Земле, которые, в свою очередь, влияли на осадочный процесс.</w:t>
            </w:r>
          </w:p>
        </w:tc>
      </w:tr>
      <w:tr w:rsidR="00821BF3" w:rsidRPr="00C8438F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6530C2" w:rsidRDefault="00821BF3" w:rsidP="001E50C2">
            <w:pPr>
              <w:jc w:val="center"/>
              <w:rPr>
                <w:color w:val="auto"/>
              </w:rPr>
            </w:pPr>
            <w:r w:rsidRPr="006530C2">
              <w:rPr>
                <w:color w:val="auto"/>
              </w:rPr>
              <w:t>В54633</w:t>
            </w:r>
          </w:p>
        </w:tc>
        <w:tc>
          <w:tcPr>
            <w:tcW w:w="4264" w:type="pct"/>
          </w:tcPr>
          <w:p w:rsidR="00821BF3" w:rsidRPr="006530C2" w:rsidRDefault="00821BF3" w:rsidP="001E50C2">
            <w:pPr>
              <w:jc w:val="both"/>
              <w:rPr>
                <w:b/>
                <w:bCs/>
                <w:color w:val="auto"/>
              </w:rPr>
            </w:pPr>
            <w:r w:rsidRPr="006530C2">
              <w:rPr>
                <w:b/>
                <w:bCs/>
                <w:color w:val="auto"/>
              </w:rPr>
              <w:t>Лыхин, Д.А.</w:t>
            </w:r>
          </w:p>
          <w:p w:rsidR="00821BF3" w:rsidRPr="006530C2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6530C2">
              <w:rPr>
                <w:color w:val="auto"/>
              </w:rPr>
              <w:t>Западно-Забайкальская бериллиевая провинция : месторождения, рудоносный магматизм, источники вещества / Д. А. Лыхин, В. В. Ярмолюк ; Федер. гос. бюджет</w:t>
            </w:r>
            <w:proofErr w:type="gramStart"/>
            <w:r w:rsidRPr="006530C2">
              <w:rPr>
                <w:color w:val="auto"/>
              </w:rPr>
              <w:t>.</w:t>
            </w:r>
            <w:proofErr w:type="gramEnd"/>
            <w:r w:rsidRPr="006530C2">
              <w:rPr>
                <w:color w:val="auto"/>
              </w:rPr>
              <w:t xml:space="preserve"> </w:t>
            </w:r>
            <w:proofErr w:type="gramStart"/>
            <w:r w:rsidRPr="006530C2">
              <w:rPr>
                <w:color w:val="auto"/>
              </w:rPr>
              <w:lastRenderedPageBreak/>
              <w:t>у</w:t>
            </w:r>
            <w:proofErr w:type="gramEnd"/>
            <w:r w:rsidRPr="006530C2">
              <w:rPr>
                <w:color w:val="auto"/>
              </w:rPr>
              <w:t>чреждение науки Ин-т геологии руд. месторождений, петрографии, минералогии и геохимии Рос. акад. наук ; Рос. фонд фундам. исслед. - Москва</w:t>
            </w:r>
            <w:proofErr w:type="gramStart"/>
            <w:r w:rsidRPr="006530C2">
              <w:rPr>
                <w:color w:val="auto"/>
              </w:rPr>
              <w:t xml:space="preserve"> :</w:t>
            </w:r>
            <w:proofErr w:type="gramEnd"/>
            <w:r w:rsidRPr="006530C2">
              <w:rPr>
                <w:color w:val="auto"/>
              </w:rPr>
              <w:t xml:space="preserve"> ГЕОС, 2015. - 254, [1] с. : ил</w:t>
            </w:r>
            <w:proofErr w:type="gramStart"/>
            <w:r w:rsidRPr="006530C2">
              <w:rPr>
                <w:color w:val="auto"/>
              </w:rPr>
              <w:t xml:space="preserve">., </w:t>
            </w:r>
            <w:proofErr w:type="gramEnd"/>
            <w:r w:rsidRPr="006530C2">
              <w:rPr>
                <w:color w:val="auto"/>
              </w:rPr>
              <w:t>табл. - Библиогр.: с. 185-195. - ISBN 978-5-89118-694-1.</w:t>
            </w:r>
          </w:p>
          <w:p w:rsidR="00821BF3" w:rsidRPr="006530C2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6530C2" w:rsidRDefault="00821BF3" w:rsidP="003E5C28">
            <w:pPr>
              <w:ind w:firstLine="352"/>
              <w:jc w:val="both"/>
              <w:rPr>
                <w:bCs/>
                <w:color w:val="auto"/>
              </w:rPr>
            </w:pPr>
            <w:r w:rsidRPr="006530C2">
              <w:rPr>
                <w:color w:val="auto"/>
              </w:rPr>
              <w:t>Обобщены результаты комплексных - геологических, петрологических, минер</w:t>
            </w:r>
            <w:r w:rsidRPr="006530C2">
              <w:rPr>
                <w:color w:val="auto"/>
              </w:rPr>
              <w:t>а</w:t>
            </w:r>
            <w:r w:rsidRPr="006530C2">
              <w:rPr>
                <w:color w:val="auto"/>
              </w:rPr>
              <w:t xml:space="preserve">логических, геохронологических, геохимических и изотопных исследований пород и </w:t>
            </w:r>
            <w:proofErr w:type="gramStart"/>
            <w:r w:rsidRPr="006530C2">
              <w:rPr>
                <w:color w:val="auto"/>
              </w:rPr>
              <w:t>руд</w:t>
            </w:r>
            <w:proofErr w:type="gramEnd"/>
            <w:r w:rsidRPr="006530C2">
              <w:rPr>
                <w:color w:val="auto"/>
              </w:rPr>
              <w:t xml:space="preserve"> бериллиевых месторождений одной из крупнейших в мире Западно-За</w:t>
            </w:r>
            <w:r w:rsidR="00370D1C">
              <w:rPr>
                <w:color w:val="auto"/>
              </w:rPr>
              <w:softHyphen/>
            </w:r>
            <w:r w:rsidRPr="006530C2">
              <w:rPr>
                <w:color w:val="auto"/>
              </w:rPr>
              <w:t>байкальской бериллиевой провинции. Эта провинция была выделена во второй п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>ловине прошлого века. Со времени ее открытия было накоплено большое количество данных, касающихся геологического строения, минералогии и геохимии образу</w:t>
            </w:r>
            <w:r w:rsidRPr="006530C2">
              <w:rPr>
                <w:color w:val="auto"/>
              </w:rPr>
              <w:t>ю</w:t>
            </w:r>
            <w:r w:rsidRPr="006530C2">
              <w:rPr>
                <w:color w:val="auto"/>
              </w:rPr>
              <w:t>щих эту провинцию месторождений. Но все эти результаты были получены в 70-80-х годах прошлого века и отвечали уровню методических и аналитических возможн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>стей того времени. Поэтому, широкий круг вопросов, касающихся расшифровки ге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>логических связей месторождений, их источников и механизмов образования так и остались нераскрытыми. С 1995 г. в пределах провинции проводились комплексные исследования коллективом, возглавляемым академиками В.И.Коваленко и В.В.Ярмо</w:t>
            </w:r>
            <w:r w:rsidR="00370D1C">
              <w:rPr>
                <w:color w:val="auto"/>
              </w:rPr>
              <w:softHyphen/>
            </w:r>
            <w:r w:rsidRPr="006530C2">
              <w:rPr>
                <w:color w:val="auto"/>
              </w:rPr>
              <w:t>люком. Были выполнены систематические геохронологические, геохимические и изотопные (Sr, Nd, Pb, О, С) исследования. Получено большое количество оценок возраста пород и руд, проведены геохимические исследования руд, рудных минер</w:t>
            </w:r>
            <w:r w:rsidRPr="006530C2">
              <w:rPr>
                <w:color w:val="auto"/>
              </w:rPr>
              <w:t>а</w:t>
            </w:r>
            <w:r w:rsidRPr="006530C2">
              <w:rPr>
                <w:color w:val="auto"/>
              </w:rPr>
              <w:t>лов, магматических пород, определены их изотопные параметры. На основе геолог</w:t>
            </w:r>
            <w:r w:rsidRPr="006530C2">
              <w:rPr>
                <w:color w:val="auto"/>
              </w:rPr>
              <w:t>и</w:t>
            </w:r>
            <w:r w:rsidRPr="006530C2">
              <w:rPr>
                <w:color w:val="auto"/>
              </w:rPr>
              <w:t>ческих и геохронологических исследований определены геологические связи пр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 xml:space="preserve">цессов рудообразования с </w:t>
            </w:r>
            <w:proofErr w:type="gramStart"/>
            <w:r w:rsidRPr="006530C2">
              <w:rPr>
                <w:color w:val="auto"/>
              </w:rPr>
              <w:t>раннемезозойским</w:t>
            </w:r>
            <w:proofErr w:type="gramEnd"/>
            <w:r w:rsidRPr="006530C2">
              <w:rPr>
                <w:color w:val="auto"/>
              </w:rPr>
              <w:t xml:space="preserve"> щелочногранитоидным магматизмом, определен возраст формирования наиболее заметных месторождений провинции, а также возраст контролирующих их магматических комплексов. Полученные резул</w:t>
            </w:r>
            <w:r w:rsidRPr="006530C2">
              <w:rPr>
                <w:color w:val="auto"/>
              </w:rPr>
              <w:t>ь</w:t>
            </w:r>
            <w:r w:rsidRPr="006530C2">
              <w:rPr>
                <w:color w:val="auto"/>
              </w:rPr>
              <w:t>таты позволили связать образование металлогенической провинции с магматизмом крупной раннемезозойской Западно-Забайкальской рифтовой зоны и в целом с пр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>цессами ее формирования. На основе данных о геохимических и изотопных характ</w:t>
            </w:r>
            <w:r w:rsidRPr="006530C2">
              <w:rPr>
                <w:color w:val="auto"/>
              </w:rPr>
              <w:t>е</w:t>
            </w:r>
            <w:r w:rsidRPr="006530C2">
              <w:rPr>
                <w:color w:val="auto"/>
              </w:rPr>
              <w:t xml:space="preserve">ристиках магматических пород и руд были определены рамки процессов, приведших к образованию рудной минерализации. </w:t>
            </w:r>
            <w:proofErr w:type="gramStart"/>
            <w:r w:rsidRPr="006530C2">
              <w:rPr>
                <w:color w:val="auto"/>
              </w:rPr>
              <w:t>Полученные результаты легли в основу ру</w:t>
            </w:r>
            <w:r w:rsidRPr="006530C2">
              <w:rPr>
                <w:color w:val="auto"/>
              </w:rPr>
              <w:t>д</w:t>
            </w:r>
            <w:r w:rsidRPr="006530C2">
              <w:rPr>
                <w:color w:val="auto"/>
              </w:rPr>
              <w:t>но-магматических моделей для конкретных месторождений и геодинамической м</w:t>
            </w:r>
            <w:r w:rsidRPr="006530C2">
              <w:rPr>
                <w:color w:val="auto"/>
              </w:rPr>
              <w:t>о</w:t>
            </w:r>
            <w:r w:rsidRPr="006530C2">
              <w:rPr>
                <w:color w:val="auto"/>
              </w:rPr>
              <w:t>дели для провинции в целом.</w:t>
            </w:r>
            <w:proofErr w:type="gramEnd"/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Pr="00C8438F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7C47BB" w:rsidRDefault="00821BF3" w:rsidP="001E50C2">
            <w:pPr>
              <w:jc w:val="center"/>
              <w:rPr>
                <w:color w:val="auto"/>
              </w:rPr>
            </w:pPr>
            <w:r w:rsidRPr="007C47BB">
              <w:rPr>
                <w:color w:val="auto"/>
              </w:rPr>
              <w:t>-6779</w:t>
            </w:r>
          </w:p>
        </w:tc>
        <w:tc>
          <w:tcPr>
            <w:tcW w:w="4264" w:type="pct"/>
          </w:tcPr>
          <w:p w:rsidR="00821BF3" w:rsidRPr="007C47BB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7C47BB">
              <w:rPr>
                <w:b/>
                <w:bCs/>
                <w:color w:val="auto"/>
              </w:rPr>
              <w:t>Мантийные плюмы, их роль в формировании структуры литосферы, кру</w:t>
            </w:r>
            <w:r w:rsidRPr="007C47BB">
              <w:rPr>
                <w:b/>
                <w:bCs/>
                <w:color w:val="auto"/>
              </w:rPr>
              <w:t>п</w:t>
            </w:r>
            <w:r w:rsidRPr="007C47BB">
              <w:rPr>
                <w:b/>
                <w:bCs/>
                <w:color w:val="auto"/>
              </w:rPr>
              <w:t>ных изверженных провинций и металлогении</w:t>
            </w:r>
            <w:proofErr w:type="gramStart"/>
            <w:r w:rsidRPr="007C47BB">
              <w:rPr>
                <w:color w:val="auto"/>
              </w:rPr>
              <w:t xml:space="preserve"> :</w:t>
            </w:r>
            <w:proofErr w:type="gramEnd"/>
            <w:r w:rsidRPr="007C47BB">
              <w:rPr>
                <w:color w:val="auto"/>
              </w:rPr>
              <w:t xml:space="preserve"> [сборник статей] / [отв. за вып.: М.И.Кузьмин, Р.Е.Эрнст]. - Новосибирск</w:t>
            </w:r>
            <w:proofErr w:type="gramStart"/>
            <w:r w:rsidRPr="007C47BB">
              <w:rPr>
                <w:color w:val="auto"/>
              </w:rPr>
              <w:t xml:space="preserve"> :</w:t>
            </w:r>
            <w:proofErr w:type="gramEnd"/>
            <w:r w:rsidRPr="007C47BB">
              <w:rPr>
                <w:color w:val="auto"/>
              </w:rPr>
              <w:t xml:space="preserve"> Сиб. отд-ние Рос. акад. наук, 2016. - [2], 813-1069 с. : ил., табл. - (Геология и геофизика / Сиб. отд-ние Рос</w:t>
            </w:r>
            <w:proofErr w:type="gramStart"/>
            <w:r w:rsidRPr="007C47BB">
              <w:rPr>
                <w:color w:val="auto"/>
              </w:rPr>
              <w:t>.</w:t>
            </w:r>
            <w:proofErr w:type="gramEnd"/>
            <w:r w:rsidRPr="007C47BB">
              <w:rPr>
                <w:color w:val="auto"/>
              </w:rPr>
              <w:t xml:space="preserve"> </w:t>
            </w:r>
            <w:proofErr w:type="gramStart"/>
            <w:r w:rsidRPr="007C47BB">
              <w:rPr>
                <w:color w:val="auto"/>
              </w:rPr>
              <w:t>а</w:t>
            </w:r>
            <w:proofErr w:type="gramEnd"/>
            <w:r w:rsidRPr="007C47BB">
              <w:rPr>
                <w:color w:val="auto"/>
              </w:rPr>
              <w:t>кад. наук, ISSN 0016-7886 ; т. 57, № 5). - Рез</w:t>
            </w:r>
            <w:proofErr w:type="gramStart"/>
            <w:r w:rsidRPr="007C47BB">
              <w:rPr>
                <w:color w:val="auto"/>
              </w:rPr>
              <w:t>.</w:t>
            </w:r>
            <w:proofErr w:type="gramEnd"/>
            <w:r w:rsidRPr="007C47BB">
              <w:rPr>
                <w:color w:val="auto"/>
              </w:rPr>
              <w:t xml:space="preserve"> </w:t>
            </w:r>
            <w:proofErr w:type="gramStart"/>
            <w:r w:rsidRPr="007C47BB">
              <w:rPr>
                <w:color w:val="auto"/>
              </w:rPr>
              <w:t>с</w:t>
            </w:r>
            <w:proofErr w:type="gramEnd"/>
            <w:r w:rsidRPr="007C47BB">
              <w:rPr>
                <w:color w:val="auto"/>
              </w:rPr>
              <w:t>т. англ. - Библиогр. в конце ст.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E80D51" w:rsidRDefault="00821BF3" w:rsidP="001E50C2">
            <w:pPr>
              <w:jc w:val="center"/>
              <w:rPr>
                <w:color w:val="auto"/>
              </w:rPr>
            </w:pPr>
            <w:r w:rsidRPr="00E80D51">
              <w:rPr>
                <w:color w:val="auto"/>
              </w:rPr>
              <w:t>Б75894</w:t>
            </w:r>
            <w:r w:rsidRPr="00E80D51">
              <w:rPr>
                <w:color w:val="auto"/>
              </w:rPr>
              <w:br/>
              <w:t>V</w:t>
            </w:r>
            <w:r w:rsidRPr="00E80D51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E80D51">
              <w:rPr>
                <w:color w:val="auto"/>
              </w:rPr>
              <w:t>-79A</w:t>
            </w:r>
          </w:p>
        </w:tc>
        <w:tc>
          <w:tcPr>
            <w:tcW w:w="4264" w:type="pct"/>
          </w:tcPr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80D51">
              <w:rPr>
                <w:b/>
                <w:bCs/>
                <w:color w:val="auto"/>
              </w:rPr>
              <w:t xml:space="preserve">Лев Васильевич </w:t>
            </w:r>
            <w:r w:rsidRPr="002C7095">
              <w:rPr>
                <w:b/>
                <w:bCs/>
                <w:color w:val="auto"/>
                <w:u w:val="single"/>
              </w:rPr>
              <w:t>Махлаев</w:t>
            </w:r>
            <w:r w:rsidRPr="00E80D51">
              <w:rPr>
                <w:color w:val="auto"/>
              </w:rPr>
              <w:t xml:space="preserve"> : библиография ученого / Рос</w:t>
            </w:r>
            <w:proofErr w:type="gramStart"/>
            <w:r w:rsidRPr="00E80D51">
              <w:rPr>
                <w:color w:val="auto"/>
              </w:rPr>
              <w:t>.</w:t>
            </w:r>
            <w:proofErr w:type="gramEnd"/>
            <w:r w:rsidRPr="00E80D51">
              <w:rPr>
                <w:color w:val="auto"/>
              </w:rPr>
              <w:t xml:space="preserve"> </w:t>
            </w:r>
            <w:proofErr w:type="gramStart"/>
            <w:r w:rsidRPr="00E80D51">
              <w:rPr>
                <w:color w:val="auto"/>
              </w:rPr>
              <w:t>а</w:t>
            </w:r>
            <w:proofErr w:type="gramEnd"/>
            <w:r w:rsidRPr="00E80D51">
              <w:rPr>
                <w:color w:val="auto"/>
              </w:rPr>
              <w:t>кад. наук, Урал. отд-ние, Коми науч. центр, Ин-т геологии ; [ред.-сост. В.А.Капитанова ; отв. ред. О.В.Удоратина]. - Сыктывкар</w:t>
            </w:r>
            <w:proofErr w:type="gramStart"/>
            <w:r w:rsidRPr="00E80D51">
              <w:rPr>
                <w:color w:val="auto"/>
              </w:rPr>
              <w:t xml:space="preserve"> :</w:t>
            </w:r>
            <w:proofErr w:type="gramEnd"/>
            <w:r w:rsidRPr="00E80D51">
              <w:rPr>
                <w:color w:val="auto"/>
              </w:rPr>
              <w:t xml:space="preserve"> Геопринт, 2012. - 93, [2] с. : ил</w:t>
            </w:r>
            <w:proofErr w:type="gramStart"/>
            <w:r w:rsidRPr="00E80D51">
              <w:rPr>
                <w:color w:val="auto"/>
              </w:rPr>
              <w:t xml:space="preserve">., </w:t>
            </w:r>
            <w:proofErr w:type="gramEnd"/>
            <w:r w:rsidRPr="00E80D51">
              <w:rPr>
                <w:color w:val="auto"/>
              </w:rPr>
              <w:t>портр.</w:t>
            </w:r>
          </w:p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E80D5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80D51">
              <w:rPr>
                <w:color w:val="auto"/>
              </w:rPr>
              <w:t>Издание посвящено 80-летию ведущего специалиста в области петрографии ма</w:t>
            </w:r>
            <w:r w:rsidRPr="00E80D51">
              <w:rPr>
                <w:color w:val="auto"/>
              </w:rPr>
              <w:t>г</w:t>
            </w:r>
            <w:r w:rsidRPr="00E80D51">
              <w:rPr>
                <w:color w:val="auto"/>
              </w:rPr>
              <w:t>матических и метаморфических пород Л.В.Махлаева. Ученый-петролог, доктор ге</w:t>
            </w:r>
            <w:r w:rsidRPr="00E80D51">
              <w:rPr>
                <w:color w:val="auto"/>
              </w:rPr>
              <w:t>о</w:t>
            </w:r>
            <w:r w:rsidRPr="00E80D51">
              <w:rPr>
                <w:color w:val="auto"/>
              </w:rPr>
              <w:t>лого-минералогических наук, профессор, действительный член РАЕН и Уральской академии геологических наук Л.В.Махлаев работает в институте геологии с 1985 г</w:t>
            </w:r>
            <w:r w:rsidRPr="00E80D51">
              <w:rPr>
                <w:color w:val="auto"/>
              </w:rPr>
              <w:t>о</w:t>
            </w:r>
            <w:r w:rsidRPr="00E80D51">
              <w:rPr>
                <w:color w:val="auto"/>
              </w:rPr>
              <w:t>да. С 1986 по 2003 год возглавлял лабораторию петрографии. Приведены этапы жи</w:t>
            </w:r>
            <w:r w:rsidRPr="00E80D51">
              <w:rPr>
                <w:color w:val="auto"/>
              </w:rPr>
              <w:t>з</w:t>
            </w:r>
            <w:r w:rsidRPr="00E80D51">
              <w:rPr>
                <w:color w:val="auto"/>
              </w:rPr>
              <w:t>ненного пути Л.В.Махлаева, его научная, организационная, преподавательская, эк</w:t>
            </w:r>
            <w:r w:rsidRPr="00E80D51">
              <w:rPr>
                <w:color w:val="auto"/>
              </w:rPr>
              <w:t>с</w:t>
            </w:r>
            <w:r w:rsidRPr="00E80D51">
              <w:rPr>
                <w:color w:val="auto"/>
              </w:rPr>
              <w:t>педиционная деятельность, список его трудов.</w:t>
            </w:r>
          </w:p>
        </w:tc>
      </w:tr>
      <w:tr w:rsidR="00821BF3" w:rsidRPr="00E43AAB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CC0C65" w:rsidRDefault="00821BF3" w:rsidP="001E50C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Г232</w:t>
            </w:r>
            <w:r w:rsidRPr="00CC0C65">
              <w:rPr>
                <w:color w:val="auto"/>
              </w:rPr>
              <w:t>64</w:t>
            </w:r>
          </w:p>
        </w:tc>
        <w:tc>
          <w:tcPr>
            <w:tcW w:w="4264" w:type="pct"/>
          </w:tcPr>
          <w:p w:rsidR="00821BF3" w:rsidRPr="00CC0C6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CC0C65">
              <w:rPr>
                <w:b/>
                <w:bCs/>
                <w:color w:val="auto"/>
              </w:rPr>
              <w:t>Научные основы и современные технологии прогноза, поисков и оценки м</w:t>
            </w:r>
            <w:r w:rsidRPr="00CC0C65">
              <w:rPr>
                <w:b/>
                <w:bCs/>
                <w:color w:val="auto"/>
              </w:rPr>
              <w:t>е</w:t>
            </w:r>
            <w:r w:rsidRPr="00CC0C65">
              <w:rPr>
                <w:b/>
                <w:bCs/>
                <w:color w:val="auto"/>
              </w:rPr>
              <w:t>сторождений ТПИ</w:t>
            </w:r>
            <w:proofErr w:type="gramStart"/>
            <w:r w:rsidRPr="00CC0C65">
              <w:rPr>
                <w:color w:val="auto"/>
              </w:rPr>
              <w:t xml:space="preserve"> :</w:t>
            </w:r>
            <w:proofErr w:type="gramEnd"/>
            <w:r w:rsidRPr="00CC0C65">
              <w:rPr>
                <w:color w:val="auto"/>
              </w:rPr>
              <w:t xml:space="preserve"> труды научно-практической конференции [1-2 апреля 2014 г., Москва]. - Москва</w:t>
            </w:r>
            <w:proofErr w:type="gramStart"/>
            <w:r w:rsidRPr="00CC0C65">
              <w:rPr>
                <w:color w:val="auto"/>
              </w:rPr>
              <w:t xml:space="preserve"> :</w:t>
            </w:r>
            <w:proofErr w:type="gramEnd"/>
            <w:r w:rsidRPr="00CC0C65">
              <w:rPr>
                <w:color w:val="auto"/>
              </w:rPr>
              <w:t xml:space="preserve"> ВИМС, 2014. - 146, [1] с. : ил., табл. - В надзаг.: М-во природ. ресурсов и экологии</w:t>
            </w:r>
            <w:proofErr w:type="gramStart"/>
            <w:r w:rsidRPr="00CC0C65">
              <w:rPr>
                <w:color w:val="auto"/>
              </w:rPr>
              <w:t xml:space="preserve"> Р</w:t>
            </w:r>
            <w:proofErr w:type="gramEnd"/>
            <w:r w:rsidRPr="00CC0C65">
              <w:rPr>
                <w:color w:val="auto"/>
              </w:rPr>
              <w:t>ос. Федерации, Федер. агентство по недропользованию, Рос</w:t>
            </w:r>
            <w:proofErr w:type="gramStart"/>
            <w:r w:rsidRPr="00CC0C65">
              <w:rPr>
                <w:color w:val="auto"/>
              </w:rPr>
              <w:t>.</w:t>
            </w:r>
            <w:proofErr w:type="gramEnd"/>
            <w:r w:rsidRPr="00CC0C65">
              <w:rPr>
                <w:color w:val="auto"/>
              </w:rPr>
              <w:t xml:space="preserve"> </w:t>
            </w:r>
            <w:proofErr w:type="gramStart"/>
            <w:r w:rsidRPr="00CC0C65">
              <w:rPr>
                <w:color w:val="auto"/>
              </w:rPr>
              <w:lastRenderedPageBreak/>
              <w:t>а</w:t>
            </w:r>
            <w:proofErr w:type="gramEnd"/>
            <w:r w:rsidRPr="00CC0C65">
              <w:rPr>
                <w:color w:val="auto"/>
              </w:rPr>
              <w:t>кад. наук, Ассоц. геол. орг. России, Рос. геол. о-во. - Библиогр. в конце докл. - ISBN 978-5-901837-96-2.</w:t>
            </w:r>
            <w:r w:rsidRPr="00CC0C65">
              <w:rPr>
                <w:color w:val="auto"/>
              </w:rPr>
              <w:br/>
            </w:r>
          </w:p>
          <w:p w:rsidR="00821BF3" w:rsidRPr="00CC0C65" w:rsidRDefault="00821BF3" w:rsidP="003E5C28">
            <w:pPr>
              <w:ind w:firstLine="352"/>
              <w:jc w:val="both"/>
              <w:rPr>
                <w:color w:val="auto"/>
              </w:rPr>
            </w:pPr>
            <w:proofErr w:type="gramStart"/>
            <w:r w:rsidRPr="00CC0C65">
              <w:rPr>
                <w:color w:val="auto"/>
              </w:rPr>
              <w:t>Тематика конференции: основные проблемы и результативность прогноза, пои</w:t>
            </w:r>
            <w:r w:rsidRPr="00CC0C65">
              <w:rPr>
                <w:color w:val="auto"/>
              </w:rPr>
              <w:t>с</w:t>
            </w:r>
            <w:r w:rsidRPr="00CC0C65">
              <w:rPr>
                <w:color w:val="auto"/>
              </w:rPr>
              <w:t>ков и оценки месторождений твердых полезных ископаемых; инновационные техн</w:t>
            </w:r>
            <w:r w:rsidRPr="00CC0C65">
              <w:rPr>
                <w:color w:val="auto"/>
              </w:rPr>
              <w:t>о</w:t>
            </w:r>
            <w:r w:rsidRPr="00CC0C65">
              <w:rPr>
                <w:color w:val="auto"/>
              </w:rPr>
              <w:t>логии и технические средства при проведении геологоразведочных работ на твердые полезные ископаемые; геолого-геофизическое моделирование объектов различного ранга при проведении прогнозных, поисковых и оценочных работ; научные основы и рационатьные комплексы методов выявления скрытых и слабопроявленных мест</w:t>
            </w:r>
            <w:r w:rsidRPr="00CC0C65">
              <w:rPr>
                <w:color w:val="auto"/>
              </w:rPr>
              <w:t>о</w:t>
            </w:r>
            <w:r w:rsidRPr="00CC0C65">
              <w:rPr>
                <w:color w:val="auto"/>
              </w:rPr>
              <w:t>рождений твердых полезных ископаемых;</w:t>
            </w:r>
            <w:proofErr w:type="gramEnd"/>
            <w:r w:rsidRPr="00CC0C65">
              <w:rPr>
                <w:color w:val="auto"/>
              </w:rPr>
              <w:t xml:space="preserve"> Основные проблемы и пути их решения при оценке прогнозных ресурсов твердых полезных ископаемых.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Pr="00F75D6C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FA1607" w:rsidRDefault="00821BF3" w:rsidP="001E50C2">
            <w:pPr>
              <w:jc w:val="center"/>
              <w:rPr>
                <w:color w:val="auto"/>
              </w:rPr>
            </w:pPr>
            <w:r w:rsidRPr="00FA1607">
              <w:rPr>
                <w:color w:val="auto"/>
              </w:rPr>
              <w:t>Г23263</w:t>
            </w:r>
          </w:p>
        </w:tc>
        <w:tc>
          <w:tcPr>
            <w:tcW w:w="4264" w:type="pct"/>
          </w:tcPr>
          <w:p w:rsidR="00F5693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FA1607">
              <w:rPr>
                <w:b/>
                <w:bCs/>
                <w:color w:val="auto"/>
              </w:rPr>
              <w:t>Нефтематеринские формации, нефти и газы докембрия и нижнего-среднего кембрия Сибирской платформы</w:t>
            </w:r>
            <w:r w:rsidRPr="00FA1607">
              <w:rPr>
                <w:color w:val="auto"/>
              </w:rPr>
              <w:t xml:space="preserve"> / [авт.: Т.К.Баженова и др. ; под ред. А.И.Варламова, А.П.Афанасенкова] ; М-во природ. ресурсов и экологии РФ, Федер. агентство по недропользованию, Федер. гос. унитар. предприятие "Всерос. науч</w:t>
            </w:r>
            <w:proofErr w:type="gramStart"/>
            <w:r w:rsidRPr="00FA1607">
              <w:rPr>
                <w:color w:val="auto"/>
              </w:rPr>
              <w:t>.-</w:t>
            </w:r>
            <w:proofErr w:type="gramEnd"/>
            <w:r w:rsidRPr="00FA1607">
              <w:rPr>
                <w:color w:val="auto"/>
              </w:rPr>
              <w:t>исслед. геол. нефтян. ин-т" (ФГУП "ВНИГНИ") . - Москва : ВНИГНИ, 2014. - 126, [1] c. : ил</w:t>
            </w:r>
            <w:proofErr w:type="gramStart"/>
            <w:r w:rsidRPr="00FA1607">
              <w:rPr>
                <w:color w:val="auto"/>
              </w:rPr>
              <w:t xml:space="preserve">., </w:t>
            </w:r>
            <w:proofErr w:type="gramEnd"/>
            <w:r w:rsidRPr="00FA1607">
              <w:rPr>
                <w:color w:val="auto"/>
              </w:rPr>
              <w:t>табл. - Библиогр.: с. 124-126 (59 назв.). - ISBN 978-5-90041-27-1.</w:t>
            </w:r>
          </w:p>
          <w:p w:rsidR="00821BF3" w:rsidRPr="00FA1607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FA1607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FA1607">
              <w:rPr>
                <w:color w:val="auto"/>
              </w:rPr>
              <w:t xml:space="preserve">Рассмотрены нефтематеринские формации рифея, венда и </w:t>
            </w:r>
            <w:proofErr w:type="gramStart"/>
            <w:r w:rsidRPr="00FA1607">
              <w:rPr>
                <w:color w:val="auto"/>
              </w:rPr>
              <w:t>нижнего-среднего</w:t>
            </w:r>
            <w:proofErr w:type="gramEnd"/>
            <w:r w:rsidRPr="00FA1607">
              <w:rPr>
                <w:color w:val="auto"/>
              </w:rPr>
              <w:t xml:space="preserve"> кембрия Сибирской платформы и разновозрастные очаги нефтегазообразования. Приведена оценка масштабов эмиграции углеводородов из этих очагов. При этом для рифея оценка масштабов эмиграции углеводородов в таком объ</w:t>
            </w:r>
            <w:r>
              <w:rPr>
                <w:color w:val="auto"/>
              </w:rPr>
              <w:t>еме дифференц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рова</w:t>
            </w:r>
            <w:r w:rsidRPr="00FA1607">
              <w:rPr>
                <w:color w:val="auto"/>
              </w:rPr>
              <w:t>н</w:t>
            </w:r>
            <w:r>
              <w:rPr>
                <w:color w:val="auto"/>
              </w:rPr>
              <w:t>н</w:t>
            </w:r>
            <w:r w:rsidRPr="00FA1607">
              <w:rPr>
                <w:color w:val="auto"/>
              </w:rPr>
              <w:t>о для выделенных очагов проведена впервые. Рассмотрены особенности с</w:t>
            </w:r>
            <w:r w:rsidRPr="00FA1607">
              <w:rPr>
                <w:color w:val="auto"/>
              </w:rPr>
              <w:t>о</w:t>
            </w:r>
            <w:r w:rsidRPr="00FA1607">
              <w:rPr>
                <w:color w:val="auto"/>
              </w:rPr>
              <w:t>става и распределения углеводородов-биомаркеров в нефтях и битумоидах вероя</w:t>
            </w:r>
            <w:r w:rsidRPr="00FA1607">
              <w:rPr>
                <w:color w:val="auto"/>
              </w:rPr>
              <w:t>т</w:t>
            </w:r>
            <w:r w:rsidRPr="00FA1607">
              <w:rPr>
                <w:color w:val="auto"/>
              </w:rPr>
              <w:t>ных нефтематеринских пород. Приведены результаты генетической типизации нефтей и их корреляции с разновозрастными нефтематеринскими толщами по би</w:t>
            </w:r>
            <w:r w:rsidRPr="00FA1607">
              <w:rPr>
                <w:color w:val="auto"/>
              </w:rPr>
              <w:t>о</w:t>
            </w:r>
            <w:r w:rsidRPr="00FA1607">
              <w:rPr>
                <w:color w:val="auto"/>
              </w:rPr>
              <w:t>маркерным показателям. Рассмотрены результаты сопоставительного анализа вари</w:t>
            </w:r>
            <w:r w:rsidRPr="00FA1607">
              <w:rPr>
                <w:color w:val="auto"/>
              </w:rPr>
              <w:t>а</w:t>
            </w:r>
            <w:r w:rsidRPr="00FA1607">
              <w:rPr>
                <w:color w:val="auto"/>
              </w:rPr>
              <w:t>ций изотопного состава углерода нефтей, конденсатов и газов с целью определения генетического взаимоотношения между ними и получения дополнительной инфо</w:t>
            </w:r>
            <w:r w:rsidRPr="00FA1607">
              <w:rPr>
                <w:color w:val="auto"/>
              </w:rPr>
              <w:t>р</w:t>
            </w:r>
            <w:r w:rsidRPr="00FA1607">
              <w:rPr>
                <w:color w:val="auto"/>
              </w:rPr>
              <w:t>мации для реконструкции истории образования углеводородных скоплений и пр</w:t>
            </w:r>
            <w:r w:rsidRPr="00FA1607">
              <w:rPr>
                <w:color w:val="auto"/>
              </w:rPr>
              <w:t>о</w:t>
            </w:r>
            <w:r w:rsidRPr="00FA1607">
              <w:rPr>
                <w:color w:val="auto"/>
              </w:rPr>
              <w:t>гноза их фазового состава.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1A0069" w:rsidRDefault="00821BF3" w:rsidP="001E50C2">
            <w:pPr>
              <w:jc w:val="center"/>
              <w:rPr>
                <w:color w:val="auto"/>
              </w:rPr>
            </w:pPr>
            <w:r w:rsidRPr="001A0069">
              <w:rPr>
                <w:color w:val="auto"/>
              </w:rPr>
              <w:t>Г23265</w:t>
            </w:r>
            <w:r w:rsidRPr="001A0069">
              <w:rPr>
                <w:color w:val="auto"/>
              </w:rPr>
              <w:br/>
              <w:t>Х-481</w:t>
            </w:r>
          </w:p>
        </w:tc>
        <w:tc>
          <w:tcPr>
            <w:tcW w:w="4264" w:type="pct"/>
          </w:tcPr>
          <w:p w:rsidR="00821BF3" w:rsidRPr="001A006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1A0069">
              <w:rPr>
                <w:b/>
                <w:color w:val="auto"/>
              </w:rPr>
              <w:t>О состоянии и использовании минерально-сырьевых ресурсов Российской Федерации в 2014 году</w:t>
            </w:r>
            <w:r w:rsidRPr="001A0069">
              <w:rPr>
                <w:color w:val="auto"/>
              </w:rPr>
              <w:t xml:space="preserve"> : государственный доклад / М-во природ. ресурсов и экол</w:t>
            </w:r>
            <w:r w:rsidRPr="001A0069">
              <w:rPr>
                <w:color w:val="auto"/>
              </w:rPr>
              <w:t>о</w:t>
            </w:r>
            <w:r w:rsidRPr="001A0069">
              <w:rPr>
                <w:color w:val="auto"/>
              </w:rPr>
              <w:t>гии</w:t>
            </w:r>
            <w:proofErr w:type="gramStart"/>
            <w:r w:rsidRPr="001A0069">
              <w:rPr>
                <w:color w:val="auto"/>
              </w:rPr>
              <w:t xml:space="preserve"> Р</w:t>
            </w:r>
            <w:proofErr w:type="gramEnd"/>
            <w:r w:rsidRPr="001A0069">
              <w:rPr>
                <w:color w:val="auto"/>
              </w:rPr>
              <w:t>ос. Федерации</w:t>
            </w:r>
            <w:proofErr w:type="gramStart"/>
            <w:r w:rsidRPr="001A0069">
              <w:rPr>
                <w:color w:val="auto"/>
              </w:rPr>
              <w:t xml:space="preserve"> ;</w:t>
            </w:r>
            <w:proofErr w:type="gramEnd"/>
            <w:r w:rsidRPr="001A0069">
              <w:rPr>
                <w:color w:val="auto"/>
              </w:rPr>
              <w:t xml:space="preserve"> [авт.-сост.: А.В.Акимова и др. ; гл. ред.: Е.А.Киселев]. - Москва</w:t>
            </w:r>
            <w:proofErr w:type="gramStart"/>
            <w:r w:rsidRPr="001A0069">
              <w:rPr>
                <w:color w:val="auto"/>
              </w:rPr>
              <w:t xml:space="preserve"> :</w:t>
            </w:r>
            <w:proofErr w:type="gramEnd"/>
            <w:r w:rsidRPr="001A0069">
              <w:rPr>
                <w:color w:val="auto"/>
              </w:rPr>
              <w:t xml:space="preserve"> Минерал-Инфо, 2015. - 315, [1] с. : ил., табл. - Сведения доступны также на опт</w:t>
            </w:r>
            <w:proofErr w:type="gramStart"/>
            <w:r w:rsidRPr="001A0069">
              <w:rPr>
                <w:color w:val="auto"/>
              </w:rPr>
              <w:t>.</w:t>
            </w:r>
            <w:proofErr w:type="gramEnd"/>
            <w:r w:rsidRPr="001A0069">
              <w:rPr>
                <w:color w:val="auto"/>
              </w:rPr>
              <w:t xml:space="preserve"> </w:t>
            </w:r>
            <w:proofErr w:type="gramStart"/>
            <w:r w:rsidRPr="001A0069">
              <w:rPr>
                <w:color w:val="auto"/>
              </w:rPr>
              <w:t>д</w:t>
            </w:r>
            <w:proofErr w:type="gramEnd"/>
            <w:r w:rsidRPr="001A0069">
              <w:rPr>
                <w:color w:val="auto"/>
              </w:rPr>
              <w:t>иске. Шифр Н191.</w:t>
            </w:r>
          </w:p>
          <w:p w:rsidR="00821BF3" w:rsidRPr="001A0069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1A0069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1A0069">
              <w:rPr>
                <w:color w:val="auto"/>
              </w:rPr>
              <w:t>Государственный доклад содержит актуальную фактографическую информацию, характеризующую состояние и использование минерально-сырьевой базы Росси</w:t>
            </w:r>
            <w:r w:rsidRPr="001A0069">
              <w:rPr>
                <w:color w:val="auto"/>
              </w:rPr>
              <w:t>й</w:t>
            </w:r>
            <w:r w:rsidRPr="001A0069">
              <w:rPr>
                <w:color w:val="auto"/>
              </w:rPr>
              <w:t>ской Федерации, а также аналитические материалы, освещающие положение дел в минерально-сырьевом комплексе страны по состоянию на 1 января 2015 г.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74257D" w:rsidRDefault="00821BF3" w:rsidP="001E50C2">
            <w:pPr>
              <w:jc w:val="center"/>
              <w:rPr>
                <w:color w:val="auto"/>
              </w:rPr>
            </w:pPr>
            <w:r w:rsidRPr="0074257D">
              <w:rPr>
                <w:color w:val="auto"/>
              </w:rPr>
              <w:t>Б75890</w:t>
            </w:r>
            <w:r w:rsidRPr="0074257D">
              <w:rPr>
                <w:color w:val="auto"/>
              </w:rPr>
              <w:br/>
              <w:t>V</w:t>
            </w:r>
            <w:r w:rsidRPr="0074257D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74257D">
              <w:rPr>
                <w:color w:val="auto"/>
              </w:rPr>
              <w:t>-282</w:t>
            </w:r>
          </w:p>
        </w:tc>
        <w:tc>
          <w:tcPr>
            <w:tcW w:w="4264" w:type="pct"/>
          </w:tcPr>
          <w:p w:rsidR="00821BF3" w:rsidRPr="0074257D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74257D">
              <w:rPr>
                <w:b/>
                <w:bCs/>
                <w:color w:val="auto"/>
              </w:rPr>
              <w:t>Оноприенко, В.И.</w:t>
            </w:r>
          </w:p>
          <w:p w:rsidR="00821BF3" w:rsidRPr="0074257D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74257D">
              <w:rPr>
                <w:color w:val="auto"/>
              </w:rPr>
              <w:t>Легенды советской науки</w:t>
            </w:r>
            <w:proofErr w:type="gramStart"/>
            <w:r w:rsidRPr="0074257D">
              <w:rPr>
                <w:color w:val="auto"/>
              </w:rPr>
              <w:t xml:space="preserve"> :</w:t>
            </w:r>
            <w:proofErr w:type="gramEnd"/>
            <w:r w:rsidRPr="0074257D">
              <w:rPr>
                <w:color w:val="auto"/>
              </w:rPr>
              <w:t xml:space="preserve"> очерки об ученых / В. </w:t>
            </w:r>
            <w:r w:rsidR="003942BC" w:rsidRPr="00B05694">
              <w:rPr>
                <w:color w:val="auto"/>
              </w:rPr>
              <w:t>[</w:t>
            </w:r>
            <w:r w:rsidRPr="0074257D">
              <w:rPr>
                <w:color w:val="auto"/>
              </w:rPr>
              <w:t>И</w:t>
            </w:r>
            <w:r w:rsidR="003942BC" w:rsidRPr="00B05694">
              <w:rPr>
                <w:color w:val="auto"/>
              </w:rPr>
              <w:t>]</w:t>
            </w:r>
            <w:r w:rsidRPr="0074257D">
              <w:rPr>
                <w:color w:val="auto"/>
              </w:rPr>
              <w:t>. Оноприенко. - Saarbrücken</w:t>
            </w:r>
            <w:proofErr w:type="gramStart"/>
            <w:r w:rsidRPr="0074257D">
              <w:rPr>
                <w:color w:val="auto"/>
              </w:rPr>
              <w:t xml:space="preserve"> :</w:t>
            </w:r>
            <w:proofErr w:type="gramEnd"/>
            <w:r w:rsidRPr="0074257D">
              <w:rPr>
                <w:color w:val="auto"/>
              </w:rPr>
              <w:t xml:space="preserve"> LAP LAMBERT, 2015. - 689 с. : ил</w:t>
            </w:r>
            <w:proofErr w:type="gramStart"/>
            <w:r w:rsidRPr="0074257D">
              <w:rPr>
                <w:color w:val="auto"/>
              </w:rPr>
              <w:t xml:space="preserve">., </w:t>
            </w:r>
            <w:proofErr w:type="gramEnd"/>
            <w:r w:rsidRPr="0074257D">
              <w:rPr>
                <w:color w:val="auto"/>
              </w:rPr>
              <w:t>портр. - Библиогр. в конце очерков. - ISBN 978-3-659-77025-8.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E40E74" w:rsidRDefault="00821BF3" w:rsidP="001E50C2">
            <w:pPr>
              <w:jc w:val="center"/>
              <w:rPr>
                <w:color w:val="auto"/>
              </w:rPr>
            </w:pPr>
            <w:r w:rsidRPr="00E40E74">
              <w:rPr>
                <w:color w:val="auto"/>
              </w:rPr>
              <w:t>Г23270</w:t>
            </w:r>
          </w:p>
        </w:tc>
        <w:tc>
          <w:tcPr>
            <w:tcW w:w="4264" w:type="pct"/>
          </w:tcPr>
          <w:p w:rsidR="00821BF3" w:rsidRPr="00E40E74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40E74">
              <w:rPr>
                <w:b/>
                <w:bCs/>
                <w:color w:val="auto"/>
              </w:rPr>
              <w:t>Ордовик севера-запада Сибирской платформы</w:t>
            </w:r>
            <w:r w:rsidRPr="00E40E74">
              <w:rPr>
                <w:color w:val="auto"/>
              </w:rPr>
              <w:t xml:space="preserve"> = The Ordovician of the northwestern Siberian Platform / Ю. И. Тесаков [и др.] ; науч. ред.: Б.С.Соколов, Ю.И. Тесаков ; [Рос</w:t>
            </w:r>
            <w:proofErr w:type="gramStart"/>
            <w:r w:rsidRPr="00E40E74">
              <w:rPr>
                <w:color w:val="auto"/>
              </w:rPr>
              <w:t>.</w:t>
            </w:r>
            <w:proofErr w:type="gramEnd"/>
            <w:r w:rsidRPr="00E40E74">
              <w:rPr>
                <w:color w:val="auto"/>
              </w:rPr>
              <w:t xml:space="preserve"> </w:t>
            </w:r>
            <w:proofErr w:type="gramStart"/>
            <w:r w:rsidRPr="00E40E74">
              <w:rPr>
                <w:color w:val="auto"/>
              </w:rPr>
              <w:t>а</w:t>
            </w:r>
            <w:proofErr w:type="gramEnd"/>
            <w:r w:rsidRPr="00E40E74">
              <w:rPr>
                <w:color w:val="auto"/>
              </w:rPr>
              <w:t>кад. наук, Сиб. отд-ние, Объед. ин-т геологии, геофизики и минер</w:t>
            </w:r>
            <w:r w:rsidRPr="00E40E74">
              <w:rPr>
                <w:color w:val="auto"/>
              </w:rPr>
              <w:t>а</w:t>
            </w:r>
            <w:r w:rsidRPr="00E40E74">
              <w:rPr>
                <w:color w:val="auto"/>
              </w:rPr>
              <w:t>логии, Ин-т геологии нефти и газа и др.]. - Новосибирск</w:t>
            </w:r>
            <w:proofErr w:type="gramStart"/>
            <w:r w:rsidRPr="00E40E74">
              <w:rPr>
                <w:color w:val="auto"/>
              </w:rPr>
              <w:t xml:space="preserve"> :</w:t>
            </w:r>
            <w:proofErr w:type="gramEnd"/>
            <w:r w:rsidRPr="00E40E74">
              <w:rPr>
                <w:color w:val="auto"/>
              </w:rPr>
              <w:t xml:space="preserve"> Изд-во СО</w:t>
            </w:r>
            <w:r>
              <w:rPr>
                <w:color w:val="auto"/>
              </w:rPr>
              <w:t xml:space="preserve"> РАН, Фил. "Гео", 2003. - 259</w:t>
            </w:r>
            <w:r w:rsidRPr="00E40E74">
              <w:rPr>
                <w:color w:val="auto"/>
              </w:rPr>
              <w:t>, [4] с. : ил</w:t>
            </w:r>
            <w:proofErr w:type="gramStart"/>
            <w:r w:rsidRPr="00E40E74">
              <w:rPr>
                <w:color w:val="auto"/>
              </w:rPr>
              <w:t xml:space="preserve">., </w:t>
            </w:r>
            <w:proofErr w:type="gramEnd"/>
            <w:r w:rsidRPr="00E40E74">
              <w:rPr>
                <w:color w:val="auto"/>
              </w:rPr>
              <w:t>табл. - На авантит. также: М-во природ</w:t>
            </w:r>
            <w:proofErr w:type="gramStart"/>
            <w:r w:rsidRPr="00E40E74">
              <w:rPr>
                <w:color w:val="auto"/>
              </w:rPr>
              <w:t>.</w:t>
            </w:r>
            <w:proofErr w:type="gramEnd"/>
            <w:r w:rsidRPr="00E40E74">
              <w:rPr>
                <w:color w:val="auto"/>
              </w:rPr>
              <w:t xml:space="preserve"> </w:t>
            </w:r>
            <w:proofErr w:type="gramStart"/>
            <w:r w:rsidRPr="00E40E74">
              <w:rPr>
                <w:color w:val="auto"/>
              </w:rPr>
              <w:t>р</w:t>
            </w:r>
            <w:proofErr w:type="gramEnd"/>
            <w:r w:rsidRPr="00E40E74">
              <w:rPr>
                <w:color w:val="auto"/>
              </w:rPr>
              <w:t xml:space="preserve">есурсов, Упр. природ. ресурсов и охраны окружающей среды МПР по Таймыр. (Долгано-Ненец.) </w:t>
            </w:r>
            <w:r w:rsidRPr="00E40E74">
              <w:rPr>
                <w:color w:val="auto"/>
              </w:rPr>
              <w:lastRenderedPageBreak/>
              <w:t>авт. окр. - Рез</w:t>
            </w:r>
            <w:proofErr w:type="gramStart"/>
            <w:r w:rsidRPr="00E40E74">
              <w:rPr>
                <w:color w:val="auto"/>
              </w:rPr>
              <w:t>.</w:t>
            </w:r>
            <w:proofErr w:type="gramEnd"/>
            <w:r w:rsidRPr="00E40E74">
              <w:rPr>
                <w:color w:val="auto"/>
              </w:rPr>
              <w:t xml:space="preserve"> </w:t>
            </w:r>
            <w:proofErr w:type="gramStart"/>
            <w:r w:rsidRPr="00E40E74">
              <w:rPr>
                <w:color w:val="auto"/>
              </w:rPr>
              <w:t>а</w:t>
            </w:r>
            <w:proofErr w:type="gramEnd"/>
            <w:r w:rsidRPr="00E40E74">
              <w:rPr>
                <w:color w:val="auto"/>
              </w:rPr>
              <w:t>нгл. - Библиогр.: с. 173-179. - ISBN 5-7692-0625-Х.</w:t>
            </w:r>
          </w:p>
          <w:p w:rsidR="00821BF3" w:rsidRPr="00E40E74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E40E74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E40E74">
              <w:rPr>
                <w:color w:val="auto"/>
              </w:rPr>
              <w:t>Даны стратиграфия, корреляция разрезов, фации, формации, типы пород и фауна ордовика северо-запада Сибирской платформы (севернее Полярного круга) с атласом литологических типов пород и руководящих видов. Схема стратиграфии содержит характеристику глобальной и региональной для Сибирской платформы шкал и мес</w:t>
            </w:r>
            <w:r w:rsidRPr="00E40E74">
              <w:rPr>
                <w:color w:val="auto"/>
              </w:rPr>
              <w:t>т</w:t>
            </w:r>
            <w:r w:rsidRPr="00E40E74">
              <w:rPr>
                <w:color w:val="auto"/>
              </w:rPr>
              <w:t>ных стратиграфических подразделений северо-западной ее части. Описание типов пород выполнено на уровне формаций, субформаций и макролитотипов. Приведены характеристика всех групп фауны с хронозональным распространением и описание руководящих видов табулят, брахиопод и конодонтов.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FA46FD" w:rsidRDefault="00821BF3" w:rsidP="001E50C2">
            <w:pPr>
              <w:jc w:val="center"/>
              <w:rPr>
                <w:color w:val="auto"/>
              </w:rPr>
            </w:pPr>
            <w:r w:rsidRPr="00FA46FD">
              <w:rPr>
                <w:color w:val="auto"/>
              </w:rPr>
              <w:t>В54635</w:t>
            </w:r>
          </w:p>
        </w:tc>
        <w:tc>
          <w:tcPr>
            <w:tcW w:w="4264" w:type="pct"/>
          </w:tcPr>
          <w:p w:rsidR="00821BF3" w:rsidRPr="00FA46FD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FA46FD">
              <w:rPr>
                <w:b/>
                <w:bCs/>
                <w:color w:val="auto"/>
              </w:rPr>
              <w:t>Очерки литохимии Тимано-Уральского региона</w:t>
            </w:r>
            <w:r w:rsidRPr="00FA46FD">
              <w:rPr>
                <w:color w:val="auto"/>
              </w:rPr>
              <w:t xml:space="preserve"> / Я. Э. Юдович [и др.] ; Ф</w:t>
            </w:r>
            <w:r w:rsidRPr="00FA46FD">
              <w:rPr>
                <w:color w:val="auto"/>
              </w:rPr>
              <w:t>е</w:t>
            </w:r>
            <w:r w:rsidRPr="00FA46FD">
              <w:rPr>
                <w:color w:val="auto"/>
              </w:rPr>
              <w:t>дер. гос. бюджет</w:t>
            </w:r>
            <w:proofErr w:type="gramStart"/>
            <w:r w:rsidRPr="00FA46FD">
              <w:rPr>
                <w:color w:val="auto"/>
              </w:rPr>
              <w:t>.</w:t>
            </w:r>
            <w:proofErr w:type="gramEnd"/>
            <w:r w:rsidRPr="00FA46FD">
              <w:rPr>
                <w:color w:val="auto"/>
              </w:rPr>
              <w:t xml:space="preserve"> </w:t>
            </w:r>
            <w:proofErr w:type="gramStart"/>
            <w:r w:rsidRPr="00FA46FD">
              <w:rPr>
                <w:color w:val="auto"/>
              </w:rPr>
              <w:t>у</w:t>
            </w:r>
            <w:proofErr w:type="gramEnd"/>
            <w:r w:rsidRPr="00FA46FD">
              <w:rPr>
                <w:color w:val="auto"/>
              </w:rPr>
              <w:t>чреждение науки Ин-т геологии Коми науч. центра Урал. отд-ния Рос. акад. наук. - Сыктывкар</w:t>
            </w:r>
            <w:proofErr w:type="gramStart"/>
            <w:r w:rsidRPr="00FA46FD">
              <w:rPr>
                <w:color w:val="auto"/>
              </w:rPr>
              <w:t xml:space="preserve"> :</w:t>
            </w:r>
            <w:proofErr w:type="gramEnd"/>
            <w:r w:rsidRPr="00FA46FD">
              <w:rPr>
                <w:color w:val="auto"/>
              </w:rPr>
              <w:t xml:space="preserve"> Геопринт, 2016. - 234 с. : ил., табл. - Рез</w:t>
            </w:r>
            <w:proofErr w:type="gramStart"/>
            <w:r w:rsidRPr="00FA46FD">
              <w:rPr>
                <w:color w:val="auto"/>
              </w:rPr>
              <w:t>.</w:t>
            </w:r>
            <w:proofErr w:type="gramEnd"/>
            <w:r w:rsidRPr="00FA46FD">
              <w:rPr>
                <w:color w:val="auto"/>
              </w:rPr>
              <w:t xml:space="preserve"> </w:t>
            </w:r>
            <w:proofErr w:type="gramStart"/>
            <w:r w:rsidRPr="00FA46FD">
              <w:rPr>
                <w:color w:val="auto"/>
              </w:rPr>
              <w:t>а</w:t>
            </w:r>
            <w:proofErr w:type="gramEnd"/>
            <w:r w:rsidRPr="00FA46FD">
              <w:rPr>
                <w:color w:val="auto"/>
              </w:rPr>
              <w:t>нгл. - Би</w:t>
            </w:r>
            <w:r w:rsidRPr="00FA46FD">
              <w:rPr>
                <w:color w:val="auto"/>
              </w:rPr>
              <w:t>б</w:t>
            </w:r>
            <w:r w:rsidRPr="00FA46FD">
              <w:rPr>
                <w:color w:val="auto"/>
              </w:rPr>
              <w:t>лиогр.: с. 224-232 (150 назв.). - ISBN 978-5-98491-067-5.</w:t>
            </w:r>
          </w:p>
          <w:p w:rsidR="00821BF3" w:rsidRPr="00FA46FD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FA46FD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A46FD">
              <w:rPr>
                <w:color w:val="auto"/>
              </w:rPr>
              <w:t>Подвергнуты стандартной литохимической обработке сотни полных химических анализов осадочных пород Тимано-Уральского региона. Книга состоит из двух ч</w:t>
            </w:r>
            <w:r w:rsidRPr="00FA46FD">
              <w:rPr>
                <w:color w:val="auto"/>
              </w:rPr>
              <w:t>а</w:t>
            </w:r>
            <w:r w:rsidRPr="00FA46FD">
              <w:rPr>
                <w:color w:val="auto"/>
              </w:rPr>
              <w:t>стей: 1. Древние толщи; 2. Палеозойские толщи. Почти все материалы 1-й части р</w:t>
            </w:r>
            <w:r w:rsidRPr="00FA46FD">
              <w:rPr>
                <w:color w:val="auto"/>
              </w:rPr>
              <w:t>а</w:t>
            </w:r>
            <w:r w:rsidRPr="00FA46FD">
              <w:rPr>
                <w:color w:val="auto"/>
              </w:rPr>
              <w:t>нее уже были опубликованы в монографиях первых двух авторов, выходивших в 1981,1998, 2000 и 2002 годах. Анализы, обработанные в части 2, взяты из произво</w:t>
            </w:r>
            <w:r w:rsidRPr="00FA46FD">
              <w:rPr>
                <w:color w:val="auto"/>
              </w:rPr>
              <w:t>д</w:t>
            </w:r>
            <w:r w:rsidRPr="00FA46FD">
              <w:rPr>
                <w:color w:val="auto"/>
              </w:rPr>
              <w:t>ственных отчетов и ранее не публиковались.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B01F99" w:rsidRDefault="00821BF3" w:rsidP="001E50C2">
            <w:pPr>
              <w:jc w:val="center"/>
              <w:rPr>
                <w:color w:val="auto"/>
              </w:rPr>
            </w:pPr>
            <w:r w:rsidRPr="00B01F99">
              <w:rPr>
                <w:color w:val="auto"/>
              </w:rPr>
              <w:t>Б75892</w:t>
            </w:r>
          </w:p>
        </w:tc>
        <w:tc>
          <w:tcPr>
            <w:tcW w:w="4264" w:type="pct"/>
          </w:tcPr>
          <w:p w:rsidR="00821BF3" w:rsidRPr="00B01F99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B01F99">
              <w:rPr>
                <w:b/>
                <w:bCs/>
                <w:color w:val="auto"/>
              </w:rPr>
              <w:t>Пайразян</w:t>
            </w:r>
            <w:r>
              <w:rPr>
                <w:b/>
                <w:bCs/>
                <w:color w:val="auto"/>
              </w:rPr>
              <w:t>,</w:t>
            </w:r>
            <w:r w:rsidRPr="00B01F99">
              <w:rPr>
                <w:b/>
                <w:bCs/>
                <w:color w:val="auto"/>
              </w:rPr>
              <w:t xml:space="preserve"> В.В.</w:t>
            </w:r>
          </w:p>
          <w:p w:rsidR="00821BF3" w:rsidRPr="00B01F9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B01F99">
              <w:rPr>
                <w:color w:val="auto"/>
              </w:rPr>
              <w:t>Углеводородные системы</w:t>
            </w:r>
            <w:proofErr w:type="gramStart"/>
            <w:r w:rsidRPr="00B01F99">
              <w:rPr>
                <w:color w:val="auto"/>
              </w:rPr>
              <w:t xml:space="preserve"> :</w:t>
            </w:r>
            <w:proofErr w:type="gramEnd"/>
            <w:r w:rsidRPr="00B01F99">
              <w:rPr>
                <w:color w:val="auto"/>
              </w:rPr>
              <w:t xml:space="preserve"> (бассейны древних платформ России) / В. В. Пайр</w:t>
            </w:r>
            <w:r w:rsidRPr="00B01F99">
              <w:rPr>
                <w:color w:val="auto"/>
              </w:rPr>
              <w:t>а</w:t>
            </w:r>
            <w:r w:rsidRPr="00B01F99">
              <w:rPr>
                <w:color w:val="auto"/>
              </w:rPr>
              <w:t>зян. - Москва</w:t>
            </w:r>
            <w:proofErr w:type="gramStart"/>
            <w:r w:rsidRPr="00B01F99">
              <w:rPr>
                <w:color w:val="auto"/>
              </w:rPr>
              <w:t xml:space="preserve"> :</w:t>
            </w:r>
            <w:proofErr w:type="gramEnd"/>
            <w:r w:rsidRPr="00B01F99">
              <w:rPr>
                <w:color w:val="auto"/>
              </w:rPr>
              <w:t xml:space="preserve"> Спутник+, 2010. - 153 с. : ил</w:t>
            </w:r>
            <w:proofErr w:type="gramStart"/>
            <w:r w:rsidRPr="00B01F99">
              <w:rPr>
                <w:color w:val="auto"/>
              </w:rPr>
              <w:t xml:space="preserve">., </w:t>
            </w:r>
            <w:proofErr w:type="gramEnd"/>
            <w:r w:rsidRPr="00B01F99">
              <w:rPr>
                <w:color w:val="auto"/>
              </w:rPr>
              <w:t>табл., портр. - На титл</w:t>
            </w:r>
            <w:proofErr w:type="gramStart"/>
            <w:r w:rsidRPr="00B01F99">
              <w:rPr>
                <w:color w:val="auto"/>
              </w:rPr>
              <w:t>.</w:t>
            </w:r>
            <w:proofErr w:type="gramEnd"/>
            <w:r w:rsidRPr="00B01F99">
              <w:rPr>
                <w:color w:val="auto"/>
              </w:rPr>
              <w:t xml:space="preserve"> </w:t>
            </w:r>
            <w:proofErr w:type="gramStart"/>
            <w:r w:rsidRPr="00B01F99">
              <w:rPr>
                <w:color w:val="auto"/>
              </w:rPr>
              <w:t>л</w:t>
            </w:r>
            <w:proofErr w:type="gramEnd"/>
            <w:r w:rsidRPr="00B01F99">
              <w:rPr>
                <w:color w:val="auto"/>
              </w:rPr>
              <w:t>.: Светлой п</w:t>
            </w:r>
            <w:r w:rsidRPr="00B01F99">
              <w:rPr>
                <w:color w:val="auto"/>
              </w:rPr>
              <w:t>а</w:t>
            </w:r>
            <w:r w:rsidRPr="00B01F99">
              <w:rPr>
                <w:color w:val="auto"/>
              </w:rPr>
              <w:t>мяти проф. К.А.Клещева посвящ. - Библиогр.: с. 150-152 (41 назв.). - ISBN 978-5-9973-1097-4.</w:t>
            </w:r>
          </w:p>
          <w:p w:rsidR="00821BF3" w:rsidRPr="00B01F99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B01F9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B01F99">
              <w:rPr>
                <w:color w:val="auto"/>
              </w:rPr>
              <w:t>Дан обзор имеющейся авторской и опубликованной научной информации по у</w:t>
            </w:r>
            <w:r w:rsidRPr="00B01F99">
              <w:rPr>
                <w:color w:val="auto"/>
              </w:rPr>
              <w:t>г</w:t>
            </w:r>
            <w:r w:rsidRPr="00B01F99">
              <w:rPr>
                <w:color w:val="auto"/>
              </w:rPr>
              <w:t>леводородным системам изученных бассейнов. Впервые для этих бассейнов пров</w:t>
            </w:r>
            <w:r w:rsidRPr="00B01F99">
              <w:rPr>
                <w:color w:val="auto"/>
              </w:rPr>
              <w:t>е</w:t>
            </w:r>
            <w:r w:rsidRPr="00B01F99">
              <w:rPr>
                <w:color w:val="auto"/>
              </w:rPr>
              <w:t>дена оценка перспектив их нефтегазоносности с использованием в качестве базового элемента углеводородных систем. Приведены материалы по истории изучения и те</w:t>
            </w:r>
            <w:r w:rsidRPr="00B01F99">
              <w:rPr>
                <w:color w:val="auto"/>
              </w:rPr>
              <w:t>о</w:t>
            </w:r>
            <w:r w:rsidRPr="00B01F99">
              <w:rPr>
                <w:color w:val="auto"/>
              </w:rPr>
              <w:t>ретического обоснования выделения углеводородных систем. В качестве объектов изучения были использованы материалы по геодинамическому развитию и нефт</w:t>
            </w:r>
            <w:r w:rsidRPr="00B01F99">
              <w:rPr>
                <w:color w:val="auto"/>
              </w:rPr>
              <w:t>е</w:t>
            </w:r>
            <w:r w:rsidRPr="00B01F99">
              <w:rPr>
                <w:color w:val="auto"/>
              </w:rPr>
              <w:t>геологическому районированию Тимано-Печорского, Волго-Уральского, Прик</w:t>
            </w:r>
            <w:r w:rsidRPr="00B01F99">
              <w:rPr>
                <w:color w:val="auto"/>
              </w:rPr>
              <w:t>а</w:t>
            </w:r>
            <w:r w:rsidRPr="00B01F99">
              <w:rPr>
                <w:color w:val="auto"/>
              </w:rPr>
              <w:t>спийского и Лено-Тунгусского нефтегазоносных бассейнов.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1F3685" w:rsidRDefault="00821BF3" w:rsidP="001E50C2">
            <w:pPr>
              <w:jc w:val="center"/>
              <w:rPr>
                <w:color w:val="auto"/>
              </w:rPr>
            </w:pPr>
            <w:r w:rsidRPr="001F3685">
              <w:rPr>
                <w:color w:val="auto"/>
              </w:rPr>
              <w:t>-5663</w:t>
            </w:r>
          </w:p>
        </w:tc>
        <w:tc>
          <w:tcPr>
            <w:tcW w:w="4264" w:type="pct"/>
          </w:tcPr>
          <w:p w:rsidR="00821BF3" w:rsidRPr="001F3685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1F3685">
              <w:rPr>
                <w:b/>
                <w:bCs/>
                <w:color w:val="auto"/>
              </w:rPr>
              <w:t>Певзнер, М.М.</w:t>
            </w:r>
          </w:p>
          <w:p w:rsidR="00F4169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1F3685">
              <w:rPr>
                <w:color w:val="auto"/>
              </w:rPr>
              <w:t>Голоценовый вулканизм Срединного хребта Камчатки = Holocene volcanism of Sredinny Range of Kamchatka / М. М. Певзнер ; [Рос</w:t>
            </w:r>
            <w:proofErr w:type="gramStart"/>
            <w:r w:rsidRPr="001F3685">
              <w:rPr>
                <w:color w:val="auto"/>
              </w:rPr>
              <w:t>.</w:t>
            </w:r>
            <w:proofErr w:type="gramEnd"/>
            <w:r w:rsidRPr="001F3685">
              <w:rPr>
                <w:color w:val="auto"/>
              </w:rPr>
              <w:t xml:space="preserve"> </w:t>
            </w:r>
            <w:proofErr w:type="gramStart"/>
            <w:r w:rsidRPr="001F3685">
              <w:rPr>
                <w:color w:val="auto"/>
              </w:rPr>
              <w:t>ф</w:t>
            </w:r>
            <w:proofErr w:type="gramEnd"/>
            <w:r w:rsidRPr="001F3685">
              <w:rPr>
                <w:color w:val="auto"/>
              </w:rPr>
              <w:t>онд фундам. исслед.]. - Москва</w:t>
            </w:r>
            <w:proofErr w:type="gramStart"/>
            <w:r w:rsidRPr="001F3685">
              <w:rPr>
                <w:color w:val="auto"/>
              </w:rPr>
              <w:t xml:space="preserve"> :</w:t>
            </w:r>
            <w:proofErr w:type="gramEnd"/>
            <w:r w:rsidRPr="001F3685">
              <w:rPr>
                <w:color w:val="auto"/>
              </w:rPr>
              <w:t xml:space="preserve"> ГЕОС, 2015. - 251, [1] с. : ил., табл. - (Труды Геологического института / Рос</w:t>
            </w:r>
            <w:proofErr w:type="gramStart"/>
            <w:r w:rsidRPr="001F3685">
              <w:rPr>
                <w:color w:val="auto"/>
              </w:rPr>
              <w:t>.</w:t>
            </w:r>
            <w:proofErr w:type="gramEnd"/>
            <w:r w:rsidRPr="001F3685">
              <w:rPr>
                <w:color w:val="auto"/>
              </w:rPr>
              <w:t xml:space="preserve"> </w:t>
            </w:r>
            <w:proofErr w:type="gramStart"/>
            <w:r w:rsidRPr="001F3685">
              <w:rPr>
                <w:color w:val="auto"/>
              </w:rPr>
              <w:t>а</w:t>
            </w:r>
            <w:proofErr w:type="gramEnd"/>
            <w:r w:rsidRPr="001F3685">
              <w:rPr>
                <w:color w:val="auto"/>
              </w:rPr>
              <w:t>кад. наук, ISSN 0002-3272 ; вып. 608). - Рез</w:t>
            </w:r>
            <w:proofErr w:type="gramStart"/>
            <w:r w:rsidRPr="001F3685">
              <w:rPr>
                <w:color w:val="auto"/>
              </w:rPr>
              <w:t>.</w:t>
            </w:r>
            <w:proofErr w:type="gramEnd"/>
            <w:r w:rsidRPr="001F3685">
              <w:rPr>
                <w:color w:val="auto"/>
              </w:rPr>
              <w:t xml:space="preserve"> </w:t>
            </w:r>
            <w:proofErr w:type="gramStart"/>
            <w:r w:rsidRPr="001F3685">
              <w:rPr>
                <w:color w:val="auto"/>
              </w:rPr>
              <w:t>а</w:t>
            </w:r>
            <w:proofErr w:type="gramEnd"/>
            <w:r w:rsidRPr="001F3685">
              <w:rPr>
                <w:color w:val="auto"/>
              </w:rPr>
              <w:t>нгл. - Библиогр.: с. 223-232. - ISBN 978-5-89118-682-8 (в пер.).</w:t>
            </w:r>
          </w:p>
          <w:p w:rsidR="00821BF3" w:rsidRPr="001F3685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1F368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1F3685">
              <w:rPr>
                <w:color w:val="auto"/>
              </w:rPr>
              <w:t xml:space="preserve">Рассматривается проблема пространственно-временной активизации вулканизма голоценового возраста в пределах </w:t>
            </w:r>
            <w:proofErr w:type="gramStart"/>
            <w:r w:rsidRPr="001F3685">
              <w:rPr>
                <w:color w:val="auto"/>
              </w:rPr>
              <w:t>миоцен-четвертичной</w:t>
            </w:r>
            <w:proofErr w:type="gramEnd"/>
            <w:r w:rsidRPr="001F3685">
              <w:rPr>
                <w:color w:val="auto"/>
              </w:rPr>
              <w:t xml:space="preserve"> вулканической зоны Ср</w:t>
            </w:r>
            <w:r w:rsidRPr="001F3685">
              <w:rPr>
                <w:color w:val="auto"/>
              </w:rPr>
              <w:t>е</w:t>
            </w:r>
            <w:r w:rsidRPr="001F3685">
              <w:rPr>
                <w:color w:val="auto"/>
              </w:rPr>
              <w:t>динного хребта Камчатки. Установлены закономерности вулканической активиз</w:t>
            </w:r>
            <w:r w:rsidRPr="001F3685">
              <w:rPr>
                <w:color w:val="auto"/>
              </w:rPr>
              <w:t>а</w:t>
            </w:r>
            <w:r w:rsidRPr="001F3685">
              <w:rPr>
                <w:color w:val="auto"/>
              </w:rPr>
              <w:t>ции, элементы группирования и периодические импульсы эндогенной активности, а также их хронологическая связь с эпизодами усиления эндогенной активности С</w:t>
            </w:r>
            <w:r w:rsidRPr="001F3685">
              <w:rPr>
                <w:color w:val="auto"/>
              </w:rPr>
              <w:t>е</w:t>
            </w:r>
            <w:r w:rsidRPr="001F3685">
              <w:rPr>
                <w:color w:val="auto"/>
              </w:rPr>
              <w:t>верной Пацифики. Приводятся характеристики отдельных вулканических центров и крупнейших извержений. Определение возраста извержений базируется на детал</w:t>
            </w:r>
            <w:r w:rsidRPr="001F3685">
              <w:rPr>
                <w:color w:val="auto"/>
              </w:rPr>
              <w:t>ь</w:t>
            </w:r>
            <w:r w:rsidRPr="001F3685">
              <w:rPr>
                <w:color w:val="auto"/>
              </w:rPr>
              <w:t>ных тефрохронологических исследованиях и массовом радиоуглеродном датиров</w:t>
            </w:r>
            <w:r w:rsidRPr="001F3685">
              <w:rPr>
                <w:color w:val="auto"/>
              </w:rPr>
              <w:t>а</w:t>
            </w:r>
            <w:r w:rsidRPr="001F3685">
              <w:rPr>
                <w:color w:val="auto"/>
              </w:rPr>
              <w:t>нии.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974679" w:rsidRDefault="00821BF3" w:rsidP="001E50C2">
            <w:pPr>
              <w:jc w:val="center"/>
              <w:rPr>
                <w:color w:val="auto"/>
              </w:rPr>
            </w:pPr>
            <w:r w:rsidRPr="007C2211">
              <w:rPr>
                <w:color w:val="auto"/>
              </w:rPr>
              <w:t>-9981B</w:t>
            </w:r>
          </w:p>
        </w:tc>
        <w:tc>
          <w:tcPr>
            <w:tcW w:w="4264" w:type="pct"/>
          </w:tcPr>
          <w:p w:rsidR="00F4169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CA07BE">
              <w:rPr>
                <w:b/>
                <w:bCs/>
                <w:color w:val="auto"/>
              </w:rPr>
              <w:t>Радиоэкология и радиационная безопасность в сфере деятельности предпр</w:t>
            </w:r>
            <w:r w:rsidRPr="00CA07BE">
              <w:rPr>
                <w:b/>
                <w:bCs/>
                <w:color w:val="auto"/>
              </w:rPr>
              <w:t>и</w:t>
            </w:r>
            <w:r w:rsidRPr="00CA07BE">
              <w:rPr>
                <w:b/>
                <w:bCs/>
                <w:color w:val="auto"/>
              </w:rPr>
              <w:t>ятий топливно-энергетического комплекса</w:t>
            </w:r>
            <w:r w:rsidRPr="00CA07BE">
              <w:rPr>
                <w:color w:val="auto"/>
              </w:rPr>
              <w:t xml:space="preserve"> / М. Л. Нозик [и др.]. - Москва</w:t>
            </w:r>
            <w:proofErr w:type="gramStart"/>
            <w:r w:rsidRPr="00CA07BE">
              <w:rPr>
                <w:color w:val="auto"/>
              </w:rPr>
              <w:t xml:space="preserve"> :</w:t>
            </w:r>
            <w:proofErr w:type="gramEnd"/>
            <w:r w:rsidRPr="00CA07BE">
              <w:rPr>
                <w:color w:val="auto"/>
              </w:rPr>
              <w:t xml:space="preserve"> </w:t>
            </w:r>
            <w:proofErr w:type="gramStart"/>
            <w:r w:rsidRPr="00CA07BE">
              <w:rPr>
                <w:color w:val="auto"/>
              </w:rPr>
              <w:t>ВИМС, 2014. - 100 с. : ил., табл. - (Минеральное сырье.</w:t>
            </w:r>
            <w:proofErr w:type="gramEnd"/>
            <w:r w:rsidRPr="00CA07BE">
              <w:rPr>
                <w:color w:val="auto"/>
              </w:rPr>
              <w:t xml:space="preserve"> Серия методическая / Федер. гос. унитар. предприятие "Всерос. науч</w:t>
            </w:r>
            <w:proofErr w:type="gramStart"/>
            <w:r w:rsidRPr="00CA07BE">
              <w:rPr>
                <w:color w:val="auto"/>
              </w:rPr>
              <w:t>.-</w:t>
            </w:r>
            <w:proofErr w:type="gramEnd"/>
            <w:r w:rsidRPr="00CA07BE">
              <w:rPr>
                <w:color w:val="auto"/>
              </w:rPr>
              <w:t>исслед. ин-т минер. сырья им. Н.М.Федо</w:t>
            </w:r>
            <w:r w:rsidR="00370D1C">
              <w:rPr>
                <w:color w:val="auto"/>
              </w:rPr>
              <w:softHyphen/>
            </w:r>
            <w:r w:rsidRPr="00CA07BE">
              <w:rPr>
                <w:color w:val="auto"/>
              </w:rPr>
              <w:t>ровского" (ФГУП "ВИМС") ; № 13). - На обл. авт. не указ. - Библиогр.: с. 98-100 (47 назв.). - ISBN 978-5-901837-00-9.</w:t>
            </w:r>
          </w:p>
          <w:p w:rsidR="00821BF3" w:rsidRPr="00CA07BE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974679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CA07BE">
              <w:rPr>
                <w:color w:val="auto"/>
              </w:rPr>
              <w:t>Рассмотрены вопросы радиоактивного загрязнения окружающей среды при д</w:t>
            </w:r>
            <w:r w:rsidRPr="00CA07BE">
              <w:rPr>
                <w:color w:val="auto"/>
              </w:rPr>
              <w:t>о</w:t>
            </w:r>
            <w:r w:rsidRPr="00CA07BE">
              <w:rPr>
                <w:color w:val="auto"/>
              </w:rPr>
              <w:t>быче, переработке и использовании урана, углей, нефти и газа. Дан анализ совр</w:t>
            </w:r>
            <w:r w:rsidRPr="00CA07BE">
              <w:rPr>
                <w:color w:val="auto"/>
              </w:rPr>
              <w:t>е</w:t>
            </w:r>
            <w:r w:rsidRPr="00CA07BE">
              <w:rPr>
                <w:color w:val="auto"/>
              </w:rPr>
              <w:t>менного состояния проблем нормативно-правового обеспечения радиационного ко</w:t>
            </w:r>
            <w:r w:rsidRPr="00CA07BE">
              <w:rPr>
                <w:color w:val="auto"/>
              </w:rPr>
              <w:t>н</w:t>
            </w:r>
            <w:r w:rsidRPr="00CA07BE">
              <w:rPr>
                <w:color w:val="auto"/>
              </w:rPr>
              <w:t>троля и регламентации работ с использованием минерального сырья с повышенным содержанием природных и техногенных радионуклидов. Сформулированы предл</w:t>
            </w:r>
            <w:r w:rsidRPr="00CA07BE">
              <w:rPr>
                <w:color w:val="auto"/>
              </w:rPr>
              <w:t>о</w:t>
            </w:r>
            <w:r w:rsidRPr="00CA07BE">
              <w:rPr>
                <w:color w:val="auto"/>
              </w:rPr>
              <w:t>жения по совершенствованию системы радиационного контроля в топливно-энергетическом комплексе.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974679" w:rsidRDefault="00821BF3" w:rsidP="001E50C2">
            <w:pPr>
              <w:jc w:val="center"/>
              <w:rPr>
                <w:color w:val="auto"/>
              </w:rPr>
            </w:pPr>
            <w:r w:rsidRPr="006D50BD">
              <w:rPr>
                <w:color w:val="auto"/>
              </w:rPr>
              <w:t>Г23269</w:t>
            </w:r>
          </w:p>
        </w:tc>
        <w:tc>
          <w:tcPr>
            <w:tcW w:w="4264" w:type="pct"/>
          </w:tcPr>
          <w:p w:rsidR="00821BF3" w:rsidRDefault="00821BF3" w:rsidP="003E5C28">
            <w:pPr>
              <w:ind w:firstLine="352"/>
              <w:jc w:val="both"/>
            </w:pPr>
            <w:r w:rsidRPr="006D50BD">
              <w:rPr>
                <w:b/>
                <w:bCs/>
                <w:color w:val="auto"/>
              </w:rPr>
              <w:t>Региональная геология, минералогия и полезные ископаемые Кольского п</w:t>
            </w:r>
            <w:r w:rsidRPr="006D50BD">
              <w:rPr>
                <w:b/>
                <w:bCs/>
                <w:color w:val="auto"/>
              </w:rPr>
              <w:t>о</w:t>
            </w:r>
            <w:r w:rsidRPr="006D50BD">
              <w:rPr>
                <w:b/>
                <w:bCs/>
                <w:color w:val="auto"/>
              </w:rPr>
              <w:t>луострова</w:t>
            </w:r>
            <w:proofErr w:type="gramStart"/>
            <w:r w:rsidRPr="006D50BD">
              <w:rPr>
                <w:color w:val="auto"/>
              </w:rPr>
              <w:t xml:space="preserve"> :</w:t>
            </w:r>
            <w:proofErr w:type="gramEnd"/>
            <w:r w:rsidRPr="006D50BD">
              <w:rPr>
                <w:color w:val="auto"/>
              </w:rPr>
              <w:t xml:space="preserve"> труды XIII Всероссийской (с международным участием) Ферсмановской научной сессии, посвященной 50-летию Дня геолога, Апатиты, 4-5 апреля 2016 г. / [гл. ред. Ю.Л.Войтеховский]. - Апатиты</w:t>
            </w:r>
            <w:proofErr w:type="gramStart"/>
            <w:r w:rsidRPr="006D50BD">
              <w:rPr>
                <w:color w:val="auto"/>
              </w:rPr>
              <w:t xml:space="preserve"> :</w:t>
            </w:r>
            <w:proofErr w:type="gramEnd"/>
            <w:r w:rsidRPr="006D50BD">
              <w:rPr>
                <w:color w:val="auto"/>
              </w:rPr>
              <w:t xml:space="preserve"> K &amp; M, 2016. - 360 с. : ил., портр., табл. - Загл. обл.: Труды XIII Всероссийской (с международным участием) Ферсмановской научной сессии</w:t>
            </w:r>
            <w:proofErr w:type="gramStart"/>
            <w:r w:rsidRPr="006D50BD">
              <w:rPr>
                <w:color w:val="auto"/>
              </w:rPr>
              <w:t xml:space="preserve"> .</w:t>
            </w:r>
            <w:proofErr w:type="gramEnd"/>
            <w:r w:rsidRPr="006D50BD">
              <w:rPr>
                <w:color w:val="auto"/>
              </w:rPr>
              <w:t>.. . - В надзаг.: Геол. ин-т КНЦ РАН, Рос. минерал. о-во, Комис. по истории, Кол. отд-ние. - Библиогр. в конце докл. - Сведения доступны также по И</w:t>
            </w:r>
            <w:r w:rsidRPr="006D50BD">
              <w:rPr>
                <w:color w:val="auto"/>
              </w:rPr>
              <w:t>н</w:t>
            </w:r>
            <w:r w:rsidRPr="006D50BD">
              <w:rPr>
                <w:color w:val="auto"/>
              </w:rPr>
              <w:t>тернету:</w:t>
            </w:r>
            <w:r>
              <w:t xml:space="preserve"> </w:t>
            </w:r>
            <w:hyperlink r:id="rId9" w:history="1">
              <w:r w:rsidRPr="00C5772C">
                <w:rPr>
                  <w:rStyle w:val="a6"/>
                </w:rPr>
                <w:t>http://geoksc.apatity.ru/publications/conferences</w:t>
              </w:r>
            </w:hyperlink>
            <w:r>
              <w:t>.</w:t>
            </w:r>
          </w:p>
          <w:p w:rsidR="00821BF3" w:rsidRDefault="00821BF3" w:rsidP="003E5C28">
            <w:pPr>
              <w:ind w:firstLine="352"/>
              <w:jc w:val="both"/>
            </w:pPr>
          </w:p>
          <w:p w:rsidR="00821BF3" w:rsidRPr="00974679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6D50BD">
              <w:rPr>
                <w:color w:val="auto"/>
              </w:rPr>
              <w:t>Освещены новейшие результаты исследований по темам: История освоения Кольского п-ова; Региональная геология, геофизика и геохимия; Месторождения п</w:t>
            </w:r>
            <w:r w:rsidRPr="006D50BD">
              <w:rPr>
                <w:color w:val="auto"/>
              </w:rPr>
              <w:t>о</w:t>
            </w:r>
            <w:r w:rsidRPr="006D50BD">
              <w:rPr>
                <w:color w:val="auto"/>
              </w:rPr>
              <w:t>лезных ископаемых; Общая и генетическая минералогия, кристаллография; Технол</w:t>
            </w:r>
            <w:r w:rsidRPr="006D50BD">
              <w:rPr>
                <w:color w:val="auto"/>
              </w:rPr>
              <w:t>о</w:t>
            </w:r>
            <w:r w:rsidRPr="006D50BD">
              <w:rPr>
                <w:color w:val="auto"/>
              </w:rPr>
              <w:t xml:space="preserve">гическая минералогия; Геоэкология; Наука и образование (доклады преподавателей базовой кафедры «Геология и полезные ископаемые» АФ </w:t>
            </w:r>
            <w:proofErr w:type="gramStart"/>
            <w:r w:rsidRPr="006D50BD">
              <w:rPr>
                <w:color w:val="auto"/>
              </w:rPr>
              <w:t>M</w:t>
            </w:r>
            <w:proofErr w:type="gramEnd"/>
            <w:r w:rsidRPr="006D50BD">
              <w:rPr>
                <w:color w:val="auto"/>
              </w:rPr>
              <w:t>ГТУ).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7C2211" w:rsidRDefault="00821BF3" w:rsidP="001E50C2">
            <w:pPr>
              <w:jc w:val="center"/>
              <w:rPr>
                <w:color w:val="auto"/>
              </w:rPr>
            </w:pPr>
            <w:r w:rsidRPr="007C2211">
              <w:rPr>
                <w:color w:val="auto"/>
              </w:rPr>
              <w:t>-9981B</w:t>
            </w:r>
          </w:p>
        </w:tc>
        <w:tc>
          <w:tcPr>
            <w:tcW w:w="4264" w:type="pct"/>
          </w:tcPr>
          <w:p w:rsidR="00821BF3" w:rsidRPr="007C2211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7C2211">
              <w:rPr>
                <w:b/>
                <w:bCs/>
                <w:color w:val="auto"/>
              </w:rPr>
              <w:t>Россман, Г.И.</w:t>
            </w:r>
          </w:p>
          <w:p w:rsidR="00821BF3" w:rsidRPr="007C221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C2211">
              <w:rPr>
                <w:color w:val="auto"/>
              </w:rPr>
              <w:t>Экологические последствия освоения месторождений бериллиевого минеральн</w:t>
            </w:r>
            <w:r w:rsidRPr="007C2211">
              <w:rPr>
                <w:color w:val="auto"/>
              </w:rPr>
              <w:t>о</w:t>
            </w:r>
            <w:r w:rsidRPr="007C2211">
              <w:rPr>
                <w:color w:val="auto"/>
              </w:rPr>
              <w:t>го сырья = Environmental impact of the development of mineral deposits beryllium / Г. И. Россман, Н. Л. Королева. - Москва</w:t>
            </w:r>
            <w:proofErr w:type="gramStart"/>
            <w:r w:rsidRPr="007C2211">
              <w:rPr>
                <w:color w:val="auto"/>
              </w:rPr>
              <w:t xml:space="preserve"> :</w:t>
            </w:r>
            <w:proofErr w:type="gramEnd"/>
            <w:r w:rsidRPr="007C2211">
              <w:rPr>
                <w:color w:val="auto"/>
              </w:rPr>
              <w:t xml:space="preserve"> </w:t>
            </w:r>
            <w:proofErr w:type="gramStart"/>
            <w:r w:rsidRPr="007C2211">
              <w:rPr>
                <w:color w:val="auto"/>
              </w:rPr>
              <w:t>ВИМС, 2015. - 35 с. : ил., табл. - (Минеральное сырье.</w:t>
            </w:r>
            <w:proofErr w:type="gramEnd"/>
            <w:r w:rsidRPr="007C2211">
              <w:rPr>
                <w:color w:val="auto"/>
              </w:rPr>
              <w:t xml:space="preserve"> Серия методическая / Федер. гос. унитар. предприятие "Всерос. науч</w:t>
            </w:r>
            <w:proofErr w:type="gramStart"/>
            <w:r w:rsidRPr="007C2211">
              <w:rPr>
                <w:color w:val="auto"/>
              </w:rPr>
              <w:t>.-</w:t>
            </w:r>
            <w:proofErr w:type="gramEnd"/>
            <w:r w:rsidRPr="007C2211">
              <w:rPr>
                <w:color w:val="auto"/>
              </w:rPr>
              <w:t>исслед. ин-т минер. сырья им. Н.М.Федоровского" (ФГУП "ВИМС") ; № 14). - На обл. авт. не указ. - Рез</w:t>
            </w:r>
            <w:proofErr w:type="gramStart"/>
            <w:r w:rsidRPr="007C2211">
              <w:rPr>
                <w:color w:val="auto"/>
              </w:rPr>
              <w:t>.</w:t>
            </w:r>
            <w:proofErr w:type="gramEnd"/>
            <w:r w:rsidRPr="007C2211">
              <w:rPr>
                <w:color w:val="auto"/>
              </w:rPr>
              <w:t xml:space="preserve"> </w:t>
            </w:r>
            <w:proofErr w:type="gramStart"/>
            <w:r w:rsidRPr="007C2211">
              <w:rPr>
                <w:color w:val="auto"/>
              </w:rPr>
              <w:t>а</w:t>
            </w:r>
            <w:proofErr w:type="gramEnd"/>
            <w:r w:rsidRPr="007C2211">
              <w:rPr>
                <w:color w:val="auto"/>
              </w:rPr>
              <w:t>нгл. - Библиогр.: с. 34-35 (12 назв.). - ISBN 978-5-9906776-3-0.</w:t>
            </w:r>
          </w:p>
          <w:p w:rsidR="00821BF3" w:rsidRPr="007C221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7C221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C2211">
              <w:rPr>
                <w:color w:val="auto"/>
              </w:rPr>
              <w:t>Рассмотрено загрязнение окружающей среды рабочих зон и населенных пунктов бериллием в результате добычи руд собственно бериллиевых и бериллийсодерж</w:t>
            </w:r>
            <w:r w:rsidRPr="007C2211">
              <w:rPr>
                <w:color w:val="auto"/>
              </w:rPr>
              <w:t>а</w:t>
            </w:r>
            <w:r w:rsidRPr="007C2211">
              <w:rPr>
                <w:color w:val="auto"/>
              </w:rPr>
              <w:t>щих месторождений, обогащения этих руд и гидрометаллургического передела б</w:t>
            </w:r>
            <w:r w:rsidRPr="007C2211">
              <w:rPr>
                <w:color w:val="auto"/>
              </w:rPr>
              <w:t>е</w:t>
            </w:r>
            <w:r w:rsidRPr="007C2211">
              <w:rPr>
                <w:color w:val="auto"/>
              </w:rPr>
              <w:t xml:space="preserve">риллиевого концентрата. Оценено воздействие бериллия на здоровье персонала и населения с определением рисков техногенного </w:t>
            </w:r>
            <w:proofErr w:type="gramStart"/>
            <w:r w:rsidRPr="007C2211">
              <w:rPr>
                <w:color w:val="auto"/>
              </w:rPr>
              <w:t>рака</w:t>
            </w:r>
            <w:proofErr w:type="gramEnd"/>
            <w:r w:rsidRPr="007C2211">
              <w:rPr>
                <w:color w:val="auto"/>
              </w:rPr>
              <w:t xml:space="preserve"> как в абсолютном выражении, так и по отношению к величине спонтанных раков, как для хронического, так и для аварийного воздействия.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EF2C72" w:rsidRDefault="00821BF3" w:rsidP="001E50C2">
            <w:pPr>
              <w:jc w:val="center"/>
              <w:rPr>
                <w:color w:val="auto"/>
              </w:rPr>
            </w:pPr>
            <w:r w:rsidRPr="00EF2C72">
              <w:rPr>
                <w:color w:val="auto"/>
              </w:rPr>
              <w:t>Г23271</w:t>
            </w:r>
          </w:p>
        </w:tc>
        <w:tc>
          <w:tcPr>
            <w:tcW w:w="4264" w:type="pct"/>
          </w:tcPr>
          <w:p w:rsidR="00821BF3" w:rsidRPr="00EF2C72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F2C72">
              <w:rPr>
                <w:b/>
                <w:bCs/>
                <w:color w:val="auto"/>
              </w:rPr>
              <w:t>Силур северо-запада Сибирской платформы</w:t>
            </w:r>
            <w:r w:rsidRPr="00EF2C72">
              <w:rPr>
                <w:color w:val="auto"/>
              </w:rPr>
              <w:t xml:space="preserve"> = The Silurian of the northwestern Siberian Platform / Ю. И. Тесаков [и др.] ; науч. ред.: Б.С.Соколов, Ю.И. Тесаков ; [Рос</w:t>
            </w:r>
            <w:proofErr w:type="gramStart"/>
            <w:r w:rsidRPr="00EF2C72">
              <w:rPr>
                <w:color w:val="auto"/>
              </w:rPr>
              <w:t>.</w:t>
            </w:r>
            <w:proofErr w:type="gramEnd"/>
            <w:r w:rsidRPr="00EF2C72">
              <w:rPr>
                <w:color w:val="auto"/>
              </w:rPr>
              <w:t xml:space="preserve"> </w:t>
            </w:r>
            <w:proofErr w:type="gramStart"/>
            <w:r w:rsidRPr="00EF2C72">
              <w:rPr>
                <w:color w:val="auto"/>
              </w:rPr>
              <w:t>а</w:t>
            </w:r>
            <w:proofErr w:type="gramEnd"/>
            <w:r w:rsidRPr="00EF2C72">
              <w:rPr>
                <w:color w:val="auto"/>
              </w:rPr>
              <w:t>кад. наук, Сиб. отд-ние, Объед. ин-т геологии, геофизики и минералогии, Ин-т геологии нефти и газа и др.]. - Новосибирск</w:t>
            </w:r>
            <w:proofErr w:type="gramStart"/>
            <w:r w:rsidRPr="00EF2C72">
              <w:rPr>
                <w:color w:val="auto"/>
              </w:rPr>
              <w:t xml:space="preserve"> :</w:t>
            </w:r>
            <w:proofErr w:type="gramEnd"/>
            <w:r w:rsidRPr="00EF2C72">
              <w:rPr>
                <w:color w:val="auto"/>
              </w:rPr>
              <w:t xml:space="preserve"> Изд-во СО </w:t>
            </w:r>
            <w:r>
              <w:rPr>
                <w:color w:val="auto"/>
              </w:rPr>
              <w:t>РАН, Фил. "Гео", 2002. - 402</w:t>
            </w:r>
            <w:r w:rsidRPr="00EF2C72">
              <w:rPr>
                <w:color w:val="auto"/>
              </w:rPr>
              <w:t>, [3] с. : ил</w:t>
            </w:r>
            <w:proofErr w:type="gramStart"/>
            <w:r w:rsidRPr="00EF2C72">
              <w:rPr>
                <w:color w:val="auto"/>
              </w:rPr>
              <w:t xml:space="preserve">., </w:t>
            </w:r>
            <w:proofErr w:type="gramEnd"/>
            <w:r w:rsidRPr="00EF2C72">
              <w:rPr>
                <w:color w:val="auto"/>
              </w:rPr>
              <w:t>табл. - На авантит. также: М-во природ</w:t>
            </w:r>
            <w:proofErr w:type="gramStart"/>
            <w:r w:rsidRPr="00EF2C72">
              <w:rPr>
                <w:color w:val="auto"/>
              </w:rPr>
              <w:t>.</w:t>
            </w:r>
            <w:proofErr w:type="gramEnd"/>
            <w:r w:rsidRPr="00EF2C72">
              <w:rPr>
                <w:color w:val="auto"/>
              </w:rPr>
              <w:t xml:space="preserve"> </w:t>
            </w:r>
            <w:proofErr w:type="gramStart"/>
            <w:r w:rsidRPr="00EF2C72">
              <w:rPr>
                <w:color w:val="auto"/>
              </w:rPr>
              <w:t>р</w:t>
            </w:r>
            <w:proofErr w:type="gramEnd"/>
            <w:r w:rsidRPr="00EF2C72">
              <w:rPr>
                <w:color w:val="auto"/>
              </w:rPr>
              <w:t>есурсов, Упр. природ. р</w:t>
            </w:r>
            <w:r w:rsidRPr="00EF2C72">
              <w:rPr>
                <w:color w:val="auto"/>
              </w:rPr>
              <w:t>е</w:t>
            </w:r>
            <w:r w:rsidRPr="00EF2C72">
              <w:rPr>
                <w:color w:val="auto"/>
              </w:rPr>
              <w:t>сурсов и охраны окружающей среды МПР по Таймыр. (Долгано-Ненец.) авт. окр. - Рез</w:t>
            </w:r>
            <w:proofErr w:type="gramStart"/>
            <w:r w:rsidRPr="00EF2C72">
              <w:rPr>
                <w:color w:val="auto"/>
              </w:rPr>
              <w:t>.</w:t>
            </w:r>
            <w:proofErr w:type="gramEnd"/>
            <w:r w:rsidRPr="00EF2C72">
              <w:rPr>
                <w:color w:val="auto"/>
              </w:rPr>
              <w:t xml:space="preserve"> </w:t>
            </w:r>
            <w:proofErr w:type="gramStart"/>
            <w:r w:rsidRPr="00EF2C72">
              <w:rPr>
                <w:color w:val="auto"/>
              </w:rPr>
              <w:t>а</w:t>
            </w:r>
            <w:proofErr w:type="gramEnd"/>
            <w:r w:rsidRPr="00EF2C72">
              <w:rPr>
                <w:color w:val="auto"/>
              </w:rPr>
              <w:t>нгл. - Библиогр.: с. 273-279. - ISBN 5-7692-0583-0.</w:t>
            </w:r>
          </w:p>
          <w:p w:rsidR="00821BF3" w:rsidRPr="00EF2C72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EF2C72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EF2C72">
              <w:rPr>
                <w:color w:val="auto"/>
              </w:rPr>
              <w:lastRenderedPageBreak/>
              <w:t>Даны районирование, стратиграфия, формации, типы пород, фации и фауна сил</w:t>
            </w:r>
            <w:r w:rsidRPr="00EF2C72">
              <w:rPr>
                <w:color w:val="auto"/>
              </w:rPr>
              <w:t>у</w:t>
            </w:r>
            <w:r w:rsidRPr="00EF2C72">
              <w:rPr>
                <w:color w:val="auto"/>
              </w:rPr>
              <w:t>ра северо-запада Сибирской платформы (севернее Полярного круга) с атласом лит</w:t>
            </w:r>
            <w:r w:rsidRPr="00EF2C72">
              <w:rPr>
                <w:color w:val="auto"/>
              </w:rPr>
              <w:t>о</w:t>
            </w:r>
            <w:r w:rsidRPr="00EF2C72">
              <w:rPr>
                <w:color w:val="auto"/>
              </w:rPr>
              <w:t>логических типов пород и руководящих видов. Схема стратиграфии содержит хара</w:t>
            </w:r>
            <w:r w:rsidRPr="00EF2C72">
              <w:rPr>
                <w:color w:val="auto"/>
              </w:rPr>
              <w:t>к</w:t>
            </w:r>
            <w:r w:rsidRPr="00EF2C72">
              <w:rPr>
                <w:color w:val="auto"/>
              </w:rPr>
              <w:t>теристику глобальной шкалы, региональных и местных стратиграфических подра</w:t>
            </w:r>
            <w:r w:rsidRPr="00EF2C72">
              <w:rPr>
                <w:color w:val="auto"/>
              </w:rPr>
              <w:t>з</w:t>
            </w:r>
            <w:r w:rsidRPr="00EF2C72">
              <w:rPr>
                <w:color w:val="auto"/>
              </w:rPr>
              <w:t>делений и их фациальную приуроченность. Описание типов пород выполнено на уровне формаций, субформаций и макролитотипов. Приведены характеристики всех групп фауны с их хронозональным распространением и описание руководящих в</w:t>
            </w:r>
            <w:r w:rsidRPr="00EF2C72">
              <w:rPr>
                <w:color w:val="auto"/>
              </w:rPr>
              <w:t>и</w:t>
            </w:r>
            <w:r w:rsidRPr="00EF2C72">
              <w:rPr>
                <w:color w:val="auto"/>
              </w:rPr>
              <w:t>дов табулят, строматопорат, брахиопод, конодонтов, остракод с фиксацией глубины и мест их обитания.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4E6C41" w:rsidRDefault="00821BF3" w:rsidP="001E50C2">
            <w:pPr>
              <w:jc w:val="center"/>
              <w:rPr>
                <w:color w:val="auto"/>
              </w:rPr>
            </w:pPr>
            <w:r w:rsidRPr="004E6C41">
              <w:rPr>
                <w:color w:val="auto"/>
              </w:rPr>
              <w:t>-9981A</w:t>
            </w:r>
          </w:p>
        </w:tc>
        <w:tc>
          <w:tcPr>
            <w:tcW w:w="4264" w:type="pct"/>
          </w:tcPr>
          <w:p w:rsidR="00821BF3" w:rsidRPr="004E6C4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4E6C41">
              <w:rPr>
                <w:b/>
                <w:bCs/>
                <w:color w:val="auto"/>
              </w:rPr>
              <w:t>Современное состояние и развитие мировой и российской ядерной энергет</w:t>
            </w:r>
            <w:r w:rsidRPr="004E6C41">
              <w:rPr>
                <w:b/>
                <w:bCs/>
                <w:color w:val="auto"/>
              </w:rPr>
              <w:t>и</w:t>
            </w:r>
            <w:r w:rsidRPr="004E6C41">
              <w:rPr>
                <w:b/>
                <w:bCs/>
                <w:color w:val="auto"/>
              </w:rPr>
              <w:t>ки и обеспеченность ее ураном</w:t>
            </w:r>
            <w:r w:rsidRPr="004E6C41">
              <w:rPr>
                <w:color w:val="auto"/>
              </w:rPr>
              <w:t xml:space="preserve"> / [Тарханов А.В., Егоров А.В.]. - Москва</w:t>
            </w:r>
            <w:proofErr w:type="gramStart"/>
            <w:r w:rsidRPr="004E6C41">
              <w:rPr>
                <w:color w:val="auto"/>
              </w:rPr>
              <w:t xml:space="preserve"> :</w:t>
            </w:r>
            <w:proofErr w:type="gramEnd"/>
            <w:r w:rsidRPr="004E6C41">
              <w:rPr>
                <w:color w:val="auto"/>
              </w:rPr>
              <w:t xml:space="preserve"> </w:t>
            </w:r>
            <w:proofErr w:type="gramStart"/>
            <w:r w:rsidRPr="004E6C41">
              <w:rPr>
                <w:color w:val="auto"/>
              </w:rPr>
              <w:t>ВИМС, 2015. - 47 с. : ил., табл. - (Минеральное сырье.</w:t>
            </w:r>
            <w:proofErr w:type="gramEnd"/>
            <w:r w:rsidRPr="004E6C41">
              <w:rPr>
                <w:color w:val="auto"/>
              </w:rPr>
              <w:t xml:space="preserve"> Серия геолого-экономическая / Федер. гос. унитар. предприятие "Всерос. науч</w:t>
            </w:r>
            <w:proofErr w:type="gramStart"/>
            <w:r w:rsidRPr="004E6C41">
              <w:rPr>
                <w:color w:val="auto"/>
              </w:rPr>
              <w:t>.-</w:t>
            </w:r>
            <w:proofErr w:type="gramEnd"/>
            <w:r w:rsidRPr="004E6C41">
              <w:rPr>
                <w:color w:val="auto"/>
              </w:rPr>
              <w:t>исслед. ин-т минер. сырья им. Н.М.Федо</w:t>
            </w:r>
            <w:r w:rsidR="00370D1C">
              <w:rPr>
                <w:color w:val="auto"/>
              </w:rPr>
              <w:softHyphen/>
            </w:r>
            <w:r w:rsidRPr="004E6C41">
              <w:rPr>
                <w:color w:val="auto"/>
              </w:rPr>
              <w:t>ровского" (ФГУП "ВИМС") ; № 34). - Авт. указ</w:t>
            </w:r>
            <w:proofErr w:type="gramStart"/>
            <w:r w:rsidRPr="004E6C41">
              <w:rPr>
                <w:color w:val="auto"/>
              </w:rPr>
              <w:t>.</w:t>
            </w:r>
            <w:proofErr w:type="gramEnd"/>
            <w:r w:rsidRPr="004E6C41">
              <w:rPr>
                <w:color w:val="auto"/>
              </w:rPr>
              <w:t xml:space="preserve"> </w:t>
            </w:r>
            <w:proofErr w:type="gramStart"/>
            <w:r w:rsidRPr="004E6C41">
              <w:rPr>
                <w:color w:val="auto"/>
              </w:rPr>
              <w:t>н</w:t>
            </w:r>
            <w:proofErr w:type="gramEnd"/>
            <w:r w:rsidRPr="004E6C41">
              <w:rPr>
                <w:color w:val="auto"/>
              </w:rPr>
              <w:t>а обороте тит. л. - Библиогр.: с. 47 (16 назв.). - ISBN 978-5-9906776-2-3.</w:t>
            </w:r>
          </w:p>
          <w:p w:rsidR="00821BF3" w:rsidRPr="004E6C4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4E6C4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4E6C41">
              <w:rPr>
                <w:color w:val="auto"/>
              </w:rPr>
              <w:t>Даны прогнозы развития ядерной энергетики до 2035 г., мировые и российские потребности в уране. Приведены новые данные о запасах, ресурсах и производстве урана. Определено соотношение потребностей и производства урана. Охарактериз</w:t>
            </w:r>
            <w:r w:rsidRPr="004E6C41">
              <w:rPr>
                <w:color w:val="auto"/>
              </w:rPr>
              <w:t>о</w:t>
            </w:r>
            <w:r w:rsidRPr="004E6C41">
              <w:rPr>
                <w:color w:val="auto"/>
              </w:rPr>
              <w:t>вано состояние уранового рынка. Даны рекомендации по увеличению производства урана на территории России.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7C2211" w:rsidRDefault="00821BF3" w:rsidP="001E50C2">
            <w:pPr>
              <w:jc w:val="center"/>
              <w:rPr>
                <w:color w:val="auto"/>
              </w:rPr>
            </w:pPr>
            <w:r w:rsidRPr="007C2211">
              <w:rPr>
                <w:color w:val="auto"/>
              </w:rPr>
              <w:t>-9981B</w:t>
            </w:r>
          </w:p>
        </w:tc>
        <w:tc>
          <w:tcPr>
            <w:tcW w:w="4264" w:type="pct"/>
          </w:tcPr>
          <w:p w:rsidR="00821BF3" w:rsidRPr="007C2211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7C2211">
              <w:rPr>
                <w:b/>
                <w:bCs/>
                <w:color w:val="auto"/>
              </w:rPr>
              <w:t>Тарханов, А.В.</w:t>
            </w:r>
          </w:p>
          <w:p w:rsidR="00F4169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C2211">
              <w:rPr>
                <w:color w:val="auto"/>
              </w:rPr>
              <w:t>Поверхностные урановые месторождения пустынных равнин / А. В. Тарха</w:t>
            </w:r>
            <w:r>
              <w:rPr>
                <w:color w:val="auto"/>
              </w:rPr>
              <w:t>нов, Е. П. Бугриева</w:t>
            </w:r>
            <w:r w:rsidRPr="007C2211">
              <w:rPr>
                <w:color w:val="auto"/>
              </w:rPr>
              <w:t>. - Москва</w:t>
            </w:r>
            <w:proofErr w:type="gramStart"/>
            <w:r w:rsidRPr="007C2211">
              <w:rPr>
                <w:color w:val="auto"/>
              </w:rPr>
              <w:t xml:space="preserve"> :</w:t>
            </w:r>
            <w:proofErr w:type="gramEnd"/>
            <w:r w:rsidRPr="007C2211">
              <w:rPr>
                <w:color w:val="auto"/>
              </w:rPr>
              <w:t xml:space="preserve"> </w:t>
            </w:r>
            <w:proofErr w:type="gramStart"/>
            <w:r w:rsidRPr="007C2211">
              <w:rPr>
                <w:color w:val="auto"/>
              </w:rPr>
              <w:t>ВИМС, 2015. - 57 с. : ил., табл. - (Минеральное сырье.</w:t>
            </w:r>
            <w:proofErr w:type="gramEnd"/>
            <w:r w:rsidRPr="007C2211">
              <w:rPr>
                <w:color w:val="auto"/>
              </w:rPr>
              <w:t xml:space="preserve"> Серия методическая / Федер. гос. унитар. предприятие "Всерос. науч</w:t>
            </w:r>
            <w:proofErr w:type="gramStart"/>
            <w:r w:rsidRPr="007C2211">
              <w:rPr>
                <w:color w:val="auto"/>
              </w:rPr>
              <w:t>.-</w:t>
            </w:r>
            <w:proofErr w:type="gramEnd"/>
            <w:r w:rsidRPr="007C2211">
              <w:rPr>
                <w:color w:val="auto"/>
              </w:rPr>
              <w:t>исслед. ин-т минер. сырья им. Н.М.Федоровского" (ФГУП "ВИМС") ; № 15). - Библиогр.: с. 56-57 (27 назв.). - ISBN 978-5-9906776-6-1.</w:t>
            </w:r>
          </w:p>
          <w:p w:rsidR="00821BF3" w:rsidRPr="007C2211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7C2211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7C2211">
              <w:rPr>
                <w:color w:val="auto"/>
              </w:rPr>
              <w:t>Охарактеризованы урановые месторождения и рудопроявления четырех конт</w:t>
            </w:r>
            <w:r w:rsidRPr="007C2211">
              <w:rPr>
                <w:color w:val="auto"/>
              </w:rPr>
              <w:t>и</w:t>
            </w:r>
            <w:r w:rsidRPr="007C2211">
              <w:rPr>
                <w:color w:val="auto"/>
              </w:rPr>
              <w:t>нентов, залегающие вблизи дневной поверхности. Часть из них выделена в самосто</w:t>
            </w:r>
            <w:r w:rsidRPr="007C2211">
              <w:rPr>
                <w:color w:val="auto"/>
              </w:rPr>
              <w:t>я</w:t>
            </w:r>
            <w:r w:rsidRPr="007C2211">
              <w:rPr>
                <w:color w:val="auto"/>
              </w:rPr>
              <w:t>тельный геолого-промышленный тип «Поверхностные урановые месторождения п</w:t>
            </w:r>
            <w:r w:rsidRPr="007C2211">
              <w:rPr>
                <w:color w:val="auto"/>
              </w:rPr>
              <w:t>у</w:t>
            </w:r>
            <w:r w:rsidRPr="007C2211">
              <w:rPr>
                <w:color w:val="auto"/>
              </w:rPr>
              <w:t>стынных равнин», включающий значительные по запасам месторождения, в том числе крупные. Рассмотрены условия формирования месторождений, закономерн</w:t>
            </w:r>
            <w:r w:rsidRPr="007C2211">
              <w:rPr>
                <w:color w:val="auto"/>
              </w:rPr>
              <w:t>о</w:t>
            </w:r>
            <w:r w:rsidRPr="007C2211">
              <w:rPr>
                <w:color w:val="auto"/>
              </w:rPr>
              <w:t>сти их размещения, региональные и локальные поисковые признаки, которые могут использоваться при оценке и разбраковке широко распространенных в мире прип</w:t>
            </w:r>
            <w:r w:rsidRPr="007C2211">
              <w:rPr>
                <w:color w:val="auto"/>
              </w:rPr>
              <w:t>о</w:t>
            </w:r>
            <w:r w:rsidRPr="007C2211">
              <w:rPr>
                <w:color w:val="auto"/>
              </w:rPr>
              <w:t>верхностных концентраций урана и радиоактивных аномалий.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6B3545" w:rsidRDefault="00821BF3" w:rsidP="001E50C2">
            <w:pPr>
              <w:jc w:val="center"/>
              <w:rPr>
                <w:color w:val="auto"/>
              </w:rPr>
            </w:pPr>
            <w:r w:rsidRPr="006B3545">
              <w:rPr>
                <w:color w:val="auto"/>
              </w:rPr>
              <w:t>В54634</w:t>
            </w:r>
          </w:p>
        </w:tc>
        <w:tc>
          <w:tcPr>
            <w:tcW w:w="4264" w:type="pct"/>
          </w:tcPr>
          <w:p w:rsidR="00821BF3" w:rsidRPr="006B354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6B3545">
              <w:rPr>
                <w:b/>
                <w:bCs/>
                <w:color w:val="auto"/>
              </w:rPr>
              <w:t>Физико-химические процессы в продуктивных нефтяных пластах</w:t>
            </w:r>
            <w:r w:rsidRPr="006B3545">
              <w:rPr>
                <w:color w:val="auto"/>
              </w:rPr>
              <w:t xml:space="preserve"> = Physical and chemical processes in productive oil reservoirs / Т. Н. Юсупова [и др. ; Федер. гос. бюджет</w:t>
            </w:r>
            <w:proofErr w:type="gramStart"/>
            <w:r w:rsidRPr="006B3545">
              <w:rPr>
                <w:color w:val="auto"/>
              </w:rPr>
              <w:t>.</w:t>
            </w:r>
            <w:proofErr w:type="gramEnd"/>
            <w:r w:rsidRPr="006B3545">
              <w:rPr>
                <w:color w:val="auto"/>
              </w:rPr>
              <w:t xml:space="preserve"> </w:t>
            </w:r>
            <w:proofErr w:type="gramStart"/>
            <w:r w:rsidRPr="006B3545">
              <w:rPr>
                <w:color w:val="auto"/>
              </w:rPr>
              <w:t>у</w:t>
            </w:r>
            <w:proofErr w:type="gramEnd"/>
            <w:r w:rsidRPr="006B3545">
              <w:rPr>
                <w:color w:val="auto"/>
              </w:rPr>
              <w:t>чреждение науки Ин-т орган. и физ. химии им. А.Е.Арбузова Казан. науч. центра Рос. акад. наук]. - Москва</w:t>
            </w:r>
            <w:proofErr w:type="gramStart"/>
            <w:r w:rsidRPr="006B3545">
              <w:rPr>
                <w:color w:val="auto"/>
              </w:rPr>
              <w:t xml:space="preserve"> :</w:t>
            </w:r>
            <w:proofErr w:type="gramEnd"/>
            <w:r w:rsidRPr="006B3545">
              <w:rPr>
                <w:color w:val="auto"/>
              </w:rPr>
              <w:t xml:space="preserve"> </w:t>
            </w:r>
            <w:proofErr w:type="gramStart"/>
            <w:r w:rsidRPr="006B3545">
              <w:rPr>
                <w:color w:val="auto"/>
              </w:rPr>
              <w:t>Наука, 2015. - 410, [2] с., [2] л. ил. : ил., табл. - З</w:t>
            </w:r>
            <w:r w:rsidRPr="006B3545">
              <w:rPr>
                <w:color w:val="auto"/>
              </w:rPr>
              <w:t>а</w:t>
            </w:r>
            <w:r w:rsidRPr="006B3545">
              <w:rPr>
                <w:color w:val="auto"/>
              </w:rPr>
              <w:t>ключение и рез. парал. рус., англ. - Библиогр. в кон</w:t>
            </w:r>
            <w:r w:rsidR="00F4169B">
              <w:rPr>
                <w:color w:val="auto"/>
              </w:rPr>
              <w:t>це гл. - ISBN 978-5-02-039171-0</w:t>
            </w:r>
            <w:r w:rsidRPr="006B3545">
              <w:rPr>
                <w:color w:val="auto"/>
              </w:rPr>
              <w:t>.</w:t>
            </w:r>
            <w:proofErr w:type="gramEnd"/>
          </w:p>
          <w:p w:rsidR="00821BF3" w:rsidRPr="006B3545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6B3545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6B3545">
              <w:rPr>
                <w:color w:val="auto"/>
              </w:rPr>
              <w:t>Монография посвящена изучению межфазных и межмолекулярных взаимоде</w:t>
            </w:r>
            <w:r w:rsidRPr="006B3545">
              <w:rPr>
                <w:color w:val="auto"/>
              </w:rPr>
              <w:t>й</w:t>
            </w:r>
            <w:r w:rsidRPr="006B3545">
              <w:rPr>
                <w:color w:val="auto"/>
              </w:rPr>
              <w:t>ствий в модельных и природных системах «нефть-вода-порода». На основе анализа взаимосвязей характеристик состава неподвижной (удерживаемой породой) части нефти по разрезу продуктивного пласта, продуктов необратимых физико-химических процессов, а также геологических условий залегания предложены мод</w:t>
            </w:r>
            <w:r w:rsidRPr="006B3545">
              <w:rPr>
                <w:color w:val="auto"/>
              </w:rPr>
              <w:t>е</w:t>
            </w:r>
            <w:r w:rsidRPr="006B3545">
              <w:rPr>
                <w:color w:val="auto"/>
              </w:rPr>
              <w:t>ли процессов преобразования извлекаемых запасов нефти в практически неизвлек</w:t>
            </w:r>
            <w:r w:rsidRPr="006B3545">
              <w:rPr>
                <w:color w:val="auto"/>
              </w:rPr>
              <w:t>а</w:t>
            </w:r>
            <w:r w:rsidRPr="006B3545">
              <w:rPr>
                <w:color w:val="auto"/>
              </w:rPr>
              <w:t>емые (битумы), а также формирования остаточного нефтенасыщения в неодноро</w:t>
            </w:r>
            <w:r w:rsidRPr="006B3545">
              <w:rPr>
                <w:color w:val="auto"/>
              </w:rPr>
              <w:t>д</w:t>
            </w:r>
            <w:r w:rsidRPr="006B3545">
              <w:rPr>
                <w:color w:val="auto"/>
              </w:rPr>
              <w:t xml:space="preserve">ных терригенных пластах. Подвижная часть пластовой нефти рассматривается как взаимосвязанная за счет множественных межмолекулярных взаимодействий система </w:t>
            </w:r>
            <w:r w:rsidRPr="006B3545">
              <w:rPr>
                <w:color w:val="auto"/>
              </w:rPr>
              <w:lastRenderedPageBreak/>
              <w:t>углеводородных, гетероатомных и металлоорганических соединений, физико-химические свойства которой определяются образованием сложных надмолекуля</w:t>
            </w:r>
            <w:r w:rsidRPr="006B3545">
              <w:rPr>
                <w:color w:val="auto"/>
              </w:rPr>
              <w:t>р</w:t>
            </w:r>
            <w:r w:rsidRPr="006B3545">
              <w:rPr>
                <w:color w:val="auto"/>
              </w:rPr>
              <w:t>ных структур.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260073" w:rsidRDefault="00821BF3" w:rsidP="001E50C2">
            <w:pPr>
              <w:jc w:val="center"/>
              <w:rPr>
                <w:color w:val="auto"/>
              </w:rPr>
            </w:pPr>
            <w:r w:rsidRPr="00260073">
              <w:rPr>
                <w:color w:val="auto"/>
              </w:rPr>
              <w:t>Г23268</w:t>
            </w:r>
          </w:p>
        </w:tc>
        <w:tc>
          <w:tcPr>
            <w:tcW w:w="4264" w:type="pct"/>
          </w:tcPr>
          <w:p w:rsidR="00821BF3" w:rsidRPr="00260073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260073">
              <w:rPr>
                <w:b/>
                <w:bCs/>
                <w:color w:val="auto"/>
              </w:rPr>
              <w:t>Харахинов</w:t>
            </w:r>
            <w:r>
              <w:rPr>
                <w:b/>
                <w:bCs/>
                <w:color w:val="auto"/>
              </w:rPr>
              <w:t>,</w:t>
            </w:r>
            <w:r w:rsidRPr="00260073">
              <w:rPr>
                <w:b/>
                <w:bCs/>
                <w:color w:val="auto"/>
              </w:rPr>
              <w:t xml:space="preserve"> В.В.</w:t>
            </w:r>
          </w:p>
          <w:p w:rsidR="00821BF3" w:rsidRPr="00260073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260073">
              <w:rPr>
                <w:color w:val="auto"/>
              </w:rPr>
              <w:t>Трещинные резервуары нефти и газа / В. В. Харахинов, С. И. Шленкин</w:t>
            </w:r>
            <w:proofErr w:type="gramStart"/>
            <w:r w:rsidRPr="00260073">
              <w:rPr>
                <w:color w:val="auto"/>
              </w:rPr>
              <w:t xml:space="preserve"> ;</w:t>
            </w:r>
            <w:proofErr w:type="gramEnd"/>
            <w:r w:rsidRPr="00260073">
              <w:rPr>
                <w:color w:val="auto"/>
              </w:rPr>
              <w:t xml:space="preserve"> [c уч</w:t>
            </w:r>
            <w:r w:rsidRPr="00260073">
              <w:rPr>
                <w:color w:val="auto"/>
              </w:rPr>
              <w:t>а</w:t>
            </w:r>
            <w:r w:rsidRPr="00260073">
              <w:rPr>
                <w:color w:val="auto"/>
              </w:rPr>
              <w:t>стием Афонасина В.В. и др.] ; ООО "Славнефть-науч.-произв. центр". - Москва</w:t>
            </w:r>
            <w:proofErr w:type="gramStart"/>
            <w:r w:rsidRPr="00260073">
              <w:rPr>
                <w:color w:val="auto"/>
              </w:rPr>
              <w:t xml:space="preserve"> :</w:t>
            </w:r>
            <w:proofErr w:type="gramEnd"/>
            <w:r w:rsidRPr="00260073">
              <w:rPr>
                <w:color w:val="auto"/>
              </w:rPr>
              <w:t xml:space="preserve"> Научный мир, 2015. </w:t>
            </w:r>
            <w:r>
              <w:rPr>
                <w:color w:val="auto"/>
              </w:rPr>
              <w:t>–</w:t>
            </w:r>
            <w:r w:rsidRPr="00260073">
              <w:rPr>
                <w:color w:val="auto"/>
              </w:rPr>
              <w:t xml:space="preserve"> 279</w:t>
            </w:r>
            <w:r>
              <w:rPr>
                <w:color w:val="auto"/>
              </w:rPr>
              <w:t xml:space="preserve"> с.</w:t>
            </w:r>
            <w:r w:rsidRPr="00260073">
              <w:rPr>
                <w:color w:val="auto"/>
              </w:rPr>
              <w:t>, [4] с. портр. : ил</w:t>
            </w:r>
            <w:proofErr w:type="gramStart"/>
            <w:r w:rsidRPr="00260073">
              <w:rPr>
                <w:color w:val="auto"/>
              </w:rPr>
              <w:t xml:space="preserve">., </w:t>
            </w:r>
            <w:proofErr w:type="gramEnd"/>
            <w:r w:rsidRPr="00260073">
              <w:rPr>
                <w:color w:val="auto"/>
              </w:rPr>
              <w:t>табл. - Библиогр.: с. 272-279 (135 назв.). - ISBN 978-5-91522-423-9.</w:t>
            </w:r>
          </w:p>
          <w:p w:rsidR="00821BF3" w:rsidRPr="00260073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260073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260073">
              <w:rPr>
                <w:color w:val="auto"/>
              </w:rPr>
              <w:t>Освещается проблема геологии и нефтегазоносности трещинных систем, контр</w:t>
            </w:r>
            <w:r w:rsidRPr="00260073">
              <w:rPr>
                <w:color w:val="auto"/>
              </w:rPr>
              <w:t>о</w:t>
            </w:r>
            <w:r w:rsidRPr="00260073">
              <w:rPr>
                <w:color w:val="auto"/>
              </w:rPr>
              <w:t xml:space="preserve">лирующих трещинные резервуары нефти и газа. На основе выработанных в процессе длительного детального </w:t>
            </w:r>
            <w:proofErr w:type="gramStart"/>
            <w:r w:rsidRPr="00260073">
              <w:rPr>
                <w:color w:val="auto"/>
              </w:rPr>
              <w:t>изучения трещинной среды рифейских карбонатных ко</w:t>
            </w:r>
            <w:r w:rsidRPr="00260073">
              <w:rPr>
                <w:color w:val="auto"/>
              </w:rPr>
              <w:t>м</w:t>
            </w:r>
            <w:r w:rsidRPr="00260073">
              <w:rPr>
                <w:color w:val="auto"/>
              </w:rPr>
              <w:t>плексов Восточной Сибири эффективных методик</w:t>
            </w:r>
            <w:proofErr w:type="gramEnd"/>
            <w:r w:rsidRPr="00260073">
              <w:rPr>
                <w:color w:val="auto"/>
              </w:rPr>
              <w:t xml:space="preserve"> и технологий геологоразведо</w:t>
            </w:r>
            <w:r w:rsidRPr="00260073">
              <w:rPr>
                <w:color w:val="auto"/>
              </w:rPr>
              <w:t>ч</w:t>
            </w:r>
            <w:r w:rsidRPr="00260073">
              <w:rPr>
                <w:color w:val="auto"/>
              </w:rPr>
              <w:t>ных, в первую очередь сейсморазведочных, работ разработана методология ко</w:t>
            </w:r>
            <w:r w:rsidRPr="00260073">
              <w:rPr>
                <w:color w:val="auto"/>
              </w:rPr>
              <w:t>м</w:t>
            </w:r>
            <w:r w:rsidRPr="00260073">
              <w:rPr>
                <w:color w:val="auto"/>
              </w:rPr>
              <w:t>плексного анализа продуктивных возможностей природных трещинных резервуаров. Подчеркивается ведущая роль флюидодинамического фактора при формировании скоплений углеводородов в трещинных резервуарах. Предлагаются новые подходы при изучении нефтегазового потенциала анизотропных породных образований, в том числе в баженовском комплексе Западной Сибири.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E95C49" w:rsidRDefault="00821BF3" w:rsidP="001E50C2">
            <w:pPr>
              <w:jc w:val="center"/>
              <w:rPr>
                <w:color w:val="auto"/>
              </w:rPr>
            </w:pPr>
            <w:r w:rsidRPr="00E95C49">
              <w:rPr>
                <w:color w:val="auto"/>
              </w:rPr>
              <w:t>В54628</w:t>
            </w:r>
          </w:p>
        </w:tc>
        <w:tc>
          <w:tcPr>
            <w:tcW w:w="4264" w:type="pct"/>
          </w:tcPr>
          <w:p w:rsidR="00821BF3" w:rsidRPr="00E95C49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E95C49">
              <w:rPr>
                <w:b/>
                <w:bCs/>
                <w:color w:val="auto"/>
              </w:rPr>
              <w:t>Шацкий, А.Ф.</w:t>
            </w:r>
          </w:p>
          <w:p w:rsidR="00821BF3" w:rsidRPr="00E95C4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95C49">
              <w:rPr>
                <w:color w:val="auto"/>
              </w:rPr>
              <w:t>Условия образования карбонатов и механизм миграции карбонатных рас</w:t>
            </w:r>
            <w:r>
              <w:rPr>
                <w:color w:val="auto"/>
              </w:rPr>
              <w:t>плавов в мантии Земли =</w:t>
            </w:r>
            <w:r w:rsidRPr="00E95C49">
              <w:rPr>
                <w:color w:val="auto"/>
              </w:rPr>
              <w:t xml:space="preserve"> Formation of carbonates and a mechanism for the migration of carbonate melts through the Earth's mantle / А. Ф. Шацкий, К. Д. Литасов</w:t>
            </w:r>
            <w:proofErr w:type="gramStart"/>
            <w:r w:rsidRPr="00E95C49">
              <w:rPr>
                <w:color w:val="auto"/>
              </w:rPr>
              <w:t xml:space="preserve"> ;</w:t>
            </w:r>
            <w:proofErr w:type="gramEnd"/>
            <w:r w:rsidRPr="00E95C49">
              <w:rPr>
                <w:color w:val="auto"/>
              </w:rPr>
              <w:t xml:space="preserve"> Ин-т геологии и м</w:t>
            </w:r>
            <w:r w:rsidRPr="00E95C49">
              <w:rPr>
                <w:color w:val="auto"/>
              </w:rPr>
              <w:t>и</w:t>
            </w:r>
            <w:r w:rsidRPr="00E95C49">
              <w:rPr>
                <w:color w:val="auto"/>
              </w:rPr>
              <w:t>нералогии им. В.С.Соболева СО РАН. - Новосибирск</w:t>
            </w:r>
            <w:proofErr w:type="gramStart"/>
            <w:r w:rsidRPr="00E95C49">
              <w:rPr>
                <w:color w:val="auto"/>
              </w:rPr>
              <w:t xml:space="preserve"> :</w:t>
            </w:r>
            <w:proofErr w:type="gramEnd"/>
            <w:r w:rsidRPr="00E95C49">
              <w:rPr>
                <w:color w:val="auto"/>
              </w:rPr>
              <w:t xml:space="preserve"> Изд-во Сиб. отд-ния Рос. акад. наук, 2015. - 243, [3] с. : ил., табл. - Рез</w:t>
            </w:r>
            <w:proofErr w:type="gramStart"/>
            <w:r w:rsidRPr="00E95C49">
              <w:rPr>
                <w:color w:val="auto"/>
              </w:rPr>
              <w:t>.</w:t>
            </w:r>
            <w:proofErr w:type="gramEnd"/>
            <w:r w:rsidRPr="00E95C49">
              <w:rPr>
                <w:color w:val="auto"/>
              </w:rPr>
              <w:t xml:space="preserve"> </w:t>
            </w:r>
            <w:proofErr w:type="gramStart"/>
            <w:r w:rsidRPr="00E95C49">
              <w:rPr>
                <w:color w:val="auto"/>
              </w:rPr>
              <w:t>а</w:t>
            </w:r>
            <w:proofErr w:type="gramEnd"/>
            <w:r w:rsidRPr="00E95C49">
              <w:rPr>
                <w:color w:val="auto"/>
              </w:rPr>
              <w:t>нгл.: с. 241-243. - Библиогр.: с. 213-240. - ISBN 978-5-7692-1451-6.</w:t>
            </w:r>
          </w:p>
          <w:p w:rsidR="00821BF3" w:rsidRPr="00E95C49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E95C4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E95C49">
              <w:rPr>
                <w:color w:val="auto"/>
              </w:rPr>
              <w:t>Совокупность природных и экспериментальных данных указывает на активное участие карбонатов в мантийных процессах, связанных с частичным плавлением, з</w:t>
            </w:r>
            <w:r w:rsidRPr="00E95C49">
              <w:rPr>
                <w:color w:val="auto"/>
              </w:rPr>
              <w:t>а</w:t>
            </w:r>
            <w:r w:rsidRPr="00E95C49">
              <w:rPr>
                <w:color w:val="auto"/>
              </w:rPr>
              <w:t>рождением и миграцией расплавов, метасоматозом, окислительно-восстанови</w:t>
            </w:r>
            <w:r w:rsidR="0024747C">
              <w:rPr>
                <w:color w:val="auto"/>
              </w:rPr>
              <w:softHyphen/>
            </w:r>
            <w:r w:rsidRPr="00E95C49">
              <w:rPr>
                <w:color w:val="auto"/>
              </w:rPr>
              <w:t>тельными реакциями и образованием алмазов. Для моделирования этих процессов необходимы данные о термодинамической устойчивости кристаллических карбона</w:t>
            </w:r>
            <w:r w:rsidRPr="00E95C49">
              <w:rPr>
                <w:color w:val="auto"/>
              </w:rPr>
              <w:t>т</w:t>
            </w:r>
            <w:r w:rsidRPr="00E95C49">
              <w:rPr>
                <w:color w:val="auto"/>
              </w:rPr>
              <w:t>ных фаз, температурах образования и составе близсолидусных карбонатных распл</w:t>
            </w:r>
            <w:r w:rsidRPr="00E95C49">
              <w:rPr>
                <w:color w:val="auto"/>
              </w:rPr>
              <w:t>а</w:t>
            </w:r>
            <w:r w:rsidRPr="00E95C49">
              <w:rPr>
                <w:color w:val="auto"/>
              </w:rPr>
              <w:t>вов, механизме и скорости их миграции и движущих силах, обеспечивающих их с</w:t>
            </w:r>
            <w:r w:rsidRPr="00E95C49">
              <w:rPr>
                <w:color w:val="auto"/>
              </w:rPr>
              <w:t>е</w:t>
            </w:r>
            <w:r w:rsidRPr="00E95C49">
              <w:rPr>
                <w:color w:val="auto"/>
              </w:rPr>
              <w:t>грегацию. В настоящей работе приведены экспериментальные данные по фазовым взаимоотношениям в карбонатных системах. Охарактеризованы новые высокобар</w:t>
            </w:r>
            <w:r w:rsidRPr="00E95C49">
              <w:rPr>
                <w:color w:val="auto"/>
              </w:rPr>
              <w:t>и</w:t>
            </w:r>
            <w:r w:rsidRPr="00E95C49">
              <w:rPr>
                <w:color w:val="auto"/>
              </w:rPr>
              <w:t>ческие карбонатные фазы, способные контролировать плавление в окисленных ма</w:t>
            </w:r>
            <w:r w:rsidRPr="00E95C49">
              <w:rPr>
                <w:color w:val="auto"/>
              </w:rPr>
              <w:t>н</w:t>
            </w:r>
            <w:r w:rsidRPr="00E95C49">
              <w:rPr>
                <w:color w:val="auto"/>
              </w:rPr>
              <w:t xml:space="preserve">тийных доменах. Установлены минимальные температуры образования карбонатных расплавов в системах </w:t>
            </w:r>
            <w:proofErr w:type="gramStart"/>
            <w:r w:rsidRPr="00E95C49">
              <w:rPr>
                <w:color w:val="auto"/>
              </w:rPr>
              <w:t>с</w:t>
            </w:r>
            <w:proofErr w:type="gramEnd"/>
            <w:r w:rsidRPr="00E95C49">
              <w:rPr>
                <w:color w:val="auto"/>
              </w:rPr>
              <w:t xml:space="preserve"> щелочными компонентами и тренды изменения их составов с температурой. Обоснован механизм миграции расплавов на глубинах свыше 150 км. С использованием экспериментальных данных по диффузии силикатных компоне</w:t>
            </w:r>
            <w:r w:rsidRPr="00E95C49">
              <w:rPr>
                <w:color w:val="auto"/>
              </w:rPr>
              <w:t>н</w:t>
            </w:r>
            <w:r w:rsidRPr="00E95C49">
              <w:rPr>
                <w:color w:val="auto"/>
              </w:rPr>
              <w:t>тов в модельных карбонатно-силикатных и водно-силикатных расплавах при Р-</w:t>
            </w:r>
            <w:proofErr w:type="gramStart"/>
            <w:r w:rsidRPr="00E95C49">
              <w:rPr>
                <w:color w:val="auto"/>
              </w:rPr>
              <w:t>T</w:t>
            </w:r>
            <w:proofErr w:type="gramEnd"/>
            <w:r w:rsidRPr="00E95C49">
              <w:rPr>
                <w:color w:val="auto"/>
              </w:rPr>
              <w:t>-параметрах переходной зоны и нижней мантии рассчитаны скорости миграции гл</w:t>
            </w:r>
            <w:r w:rsidRPr="00E95C49">
              <w:rPr>
                <w:color w:val="auto"/>
              </w:rPr>
              <w:t>у</w:t>
            </w:r>
            <w:r w:rsidRPr="00E95C49">
              <w:rPr>
                <w:color w:val="auto"/>
              </w:rPr>
              <w:t>бинных жидкостей в поле температурного градиента и механических напряжений.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B204D9" w:rsidRDefault="00821BF3" w:rsidP="001E50C2">
            <w:pPr>
              <w:jc w:val="center"/>
              <w:rPr>
                <w:color w:val="auto"/>
              </w:rPr>
            </w:pPr>
            <w:r w:rsidRPr="00B204D9">
              <w:rPr>
                <w:color w:val="auto"/>
              </w:rPr>
              <w:t>В54630</w:t>
            </w:r>
          </w:p>
        </w:tc>
        <w:tc>
          <w:tcPr>
            <w:tcW w:w="4264" w:type="pct"/>
          </w:tcPr>
          <w:p w:rsidR="00821BF3" w:rsidRPr="00B204D9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B204D9">
              <w:rPr>
                <w:b/>
                <w:bCs/>
                <w:color w:val="auto"/>
              </w:rPr>
              <w:t>Шеин</w:t>
            </w:r>
            <w:r>
              <w:rPr>
                <w:b/>
                <w:bCs/>
                <w:color w:val="auto"/>
              </w:rPr>
              <w:t>,</w:t>
            </w:r>
            <w:r w:rsidRPr="00B204D9">
              <w:rPr>
                <w:b/>
                <w:bCs/>
                <w:color w:val="auto"/>
              </w:rPr>
              <w:t xml:space="preserve"> В.С.</w:t>
            </w:r>
          </w:p>
          <w:p w:rsidR="00821BF3" w:rsidRPr="00B204D9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B204D9">
              <w:rPr>
                <w:color w:val="auto"/>
              </w:rPr>
              <w:t>Геология и нефтегазоносность России = Geology and oil-gas-potential of Russia / В. С. Шеин ; М-во природ. ресурсов и экологии</w:t>
            </w:r>
            <w:proofErr w:type="gramStart"/>
            <w:r w:rsidRPr="00B204D9">
              <w:rPr>
                <w:color w:val="auto"/>
              </w:rPr>
              <w:t xml:space="preserve"> Р</w:t>
            </w:r>
            <w:proofErr w:type="gramEnd"/>
            <w:r w:rsidRPr="00B204D9">
              <w:rPr>
                <w:color w:val="auto"/>
              </w:rPr>
              <w:t>ос. Федерации, Федер. агентство по недропользованию, Всерос. науч</w:t>
            </w:r>
            <w:proofErr w:type="gramStart"/>
            <w:r w:rsidRPr="00B204D9">
              <w:rPr>
                <w:color w:val="auto"/>
              </w:rPr>
              <w:t>.-</w:t>
            </w:r>
            <w:proofErr w:type="gramEnd"/>
            <w:r w:rsidRPr="00B204D9">
              <w:rPr>
                <w:color w:val="auto"/>
              </w:rPr>
              <w:t>исслед. геол. нефтян. ин-т (ВНИГНИ). - Изд. 2-е, перераб. и доп. - Москва</w:t>
            </w:r>
            <w:proofErr w:type="gramStart"/>
            <w:r w:rsidRPr="00B204D9">
              <w:rPr>
                <w:color w:val="auto"/>
              </w:rPr>
              <w:t xml:space="preserve"> :</w:t>
            </w:r>
            <w:proofErr w:type="gramEnd"/>
            <w:r w:rsidRPr="00B204D9">
              <w:rPr>
                <w:color w:val="auto"/>
              </w:rPr>
              <w:t xml:space="preserve"> ВНИГНИ, 2012. - 844 с., [8] л. ил</w:t>
            </w:r>
            <w:proofErr w:type="gramStart"/>
            <w:r w:rsidRPr="00B204D9">
              <w:rPr>
                <w:color w:val="auto"/>
              </w:rPr>
              <w:t xml:space="preserve">. : </w:t>
            </w:r>
            <w:proofErr w:type="gramEnd"/>
            <w:r w:rsidRPr="00B204D9">
              <w:rPr>
                <w:color w:val="auto"/>
              </w:rPr>
              <w:t>ил., табл., портр. - Рез</w:t>
            </w:r>
            <w:proofErr w:type="gramStart"/>
            <w:r w:rsidRPr="00B204D9">
              <w:rPr>
                <w:color w:val="auto"/>
              </w:rPr>
              <w:t>.</w:t>
            </w:r>
            <w:proofErr w:type="gramEnd"/>
            <w:r w:rsidRPr="00B204D9">
              <w:rPr>
                <w:color w:val="auto"/>
              </w:rPr>
              <w:t xml:space="preserve"> </w:t>
            </w:r>
            <w:proofErr w:type="gramStart"/>
            <w:r w:rsidRPr="00B204D9">
              <w:rPr>
                <w:color w:val="auto"/>
              </w:rPr>
              <w:t>а</w:t>
            </w:r>
            <w:proofErr w:type="gramEnd"/>
            <w:r w:rsidRPr="00B204D9">
              <w:rPr>
                <w:color w:val="auto"/>
              </w:rPr>
              <w:t>нгл. - На тит. л.: Светлой памяти проф. Константина Александровича Клещева п</w:t>
            </w:r>
            <w:r w:rsidRPr="00B204D9">
              <w:rPr>
                <w:color w:val="auto"/>
              </w:rPr>
              <w:t>о</w:t>
            </w:r>
            <w:r w:rsidRPr="00B204D9">
              <w:rPr>
                <w:color w:val="auto"/>
              </w:rPr>
              <w:t>свящ. - Библиогр.: с. 783-787 (77 назв.). - ISBN 978-5-900941-20-2.</w:t>
            </w:r>
          </w:p>
          <w:p w:rsidR="00821BF3" w:rsidRPr="00B204D9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B204D9" w:rsidRDefault="00821BF3" w:rsidP="003E5C28">
            <w:pPr>
              <w:ind w:firstLine="352"/>
              <w:jc w:val="both"/>
              <w:rPr>
                <w:color w:val="auto"/>
              </w:rPr>
            </w:pPr>
            <w:proofErr w:type="gramStart"/>
            <w:r w:rsidRPr="00B204D9">
              <w:rPr>
                <w:color w:val="auto"/>
              </w:rPr>
              <w:t>Рассмотрено современное состояние геодинамических основ прогноза, поисков и разведки месторождений нефти и газа, описаны методика геодинамического анализа, принципы плитотектонического, нефтегазогеологического районирования, оценки ресурсов и запасов углеводородов, проанализированы геологическое строение и условия формирования нефтегазоносных бассейнов России с позиций теории тект</w:t>
            </w:r>
            <w:r w:rsidRPr="00B204D9">
              <w:rPr>
                <w:color w:val="auto"/>
              </w:rPr>
              <w:t>о</w:t>
            </w:r>
            <w:r w:rsidRPr="00B204D9">
              <w:rPr>
                <w:color w:val="auto"/>
              </w:rPr>
              <w:t>ники литосферных плит, осуществлено плитотектоническое, нефтегазогеологическое районирование территории и акватории страны, охарактеризована ее нефтегазоно</w:t>
            </w:r>
            <w:r w:rsidRPr="00B204D9">
              <w:rPr>
                <w:color w:val="auto"/>
              </w:rPr>
              <w:t>с</w:t>
            </w:r>
            <w:r w:rsidRPr="00B204D9">
              <w:rPr>
                <w:color w:val="auto"/>
              </w:rPr>
              <w:t>ность (состояние сырьевой базы углеводородного сырья, стратиграфический диап</w:t>
            </w:r>
            <w:r w:rsidRPr="00B204D9">
              <w:rPr>
                <w:color w:val="auto"/>
              </w:rPr>
              <w:t>а</w:t>
            </w:r>
            <w:r w:rsidRPr="00B204D9">
              <w:rPr>
                <w:color w:val="auto"/>
              </w:rPr>
              <w:t>зон нефтегазоносности</w:t>
            </w:r>
            <w:proofErr w:type="gramEnd"/>
            <w:r w:rsidRPr="00B204D9">
              <w:rPr>
                <w:color w:val="auto"/>
              </w:rPr>
              <w:t>, размещение 3511 месторождений, их приуроченность к определенным плитотектоническим структурам).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641CC3" w:rsidRDefault="00821BF3" w:rsidP="001E50C2">
            <w:pPr>
              <w:jc w:val="center"/>
              <w:rPr>
                <w:color w:val="auto"/>
              </w:rPr>
            </w:pPr>
            <w:r w:rsidRPr="00641CC3">
              <w:rPr>
                <w:color w:val="auto"/>
              </w:rPr>
              <w:t>В54631</w:t>
            </w:r>
          </w:p>
        </w:tc>
        <w:tc>
          <w:tcPr>
            <w:tcW w:w="4264" w:type="pct"/>
          </w:tcPr>
          <w:p w:rsidR="00821BF3" w:rsidRPr="00641CC3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641CC3">
              <w:rPr>
                <w:b/>
                <w:bCs/>
                <w:color w:val="auto"/>
              </w:rPr>
              <w:t>Шеин</w:t>
            </w:r>
            <w:r>
              <w:rPr>
                <w:b/>
                <w:bCs/>
                <w:color w:val="auto"/>
              </w:rPr>
              <w:t>,</w:t>
            </w:r>
            <w:r w:rsidRPr="00641CC3">
              <w:rPr>
                <w:b/>
                <w:bCs/>
                <w:color w:val="auto"/>
              </w:rPr>
              <w:t xml:space="preserve"> В.С.</w:t>
            </w:r>
          </w:p>
          <w:p w:rsidR="00821BF3" w:rsidRPr="00641CC3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641CC3">
              <w:rPr>
                <w:color w:val="auto"/>
              </w:rPr>
              <w:t>Геодинамика и перспективы нефтегазоносности осадочных бассейнов Дальнего Востока = Geodynamics and oil-gas bearing prospectives of sedimentary basins of Far East / В. С. Шеин, В. А. Игнатова ; М-во природ. ресурсов</w:t>
            </w:r>
            <w:proofErr w:type="gramStart"/>
            <w:r w:rsidRPr="00641CC3">
              <w:rPr>
                <w:color w:val="auto"/>
              </w:rPr>
              <w:t xml:space="preserve"> Р</w:t>
            </w:r>
            <w:proofErr w:type="gramEnd"/>
            <w:r w:rsidRPr="00641CC3">
              <w:rPr>
                <w:color w:val="auto"/>
              </w:rPr>
              <w:t>ос. Федерации, Федер. агентство по недропользованию, Рос. акад. наук, Всерос. науч</w:t>
            </w:r>
            <w:proofErr w:type="gramStart"/>
            <w:r w:rsidRPr="00641CC3">
              <w:rPr>
                <w:color w:val="auto"/>
              </w:rPr>
              <w:t>.-</w:t>
            </w:r>
            <w:proofErr w:type="gramEnd"/>
            <w:r w:rsidRPr="00641CC3">
              <w:rPr>
                <w:color w:val="auto"/>
              </w:rPr>
              <w:t>исслед. геол. нефтян. ин-т (ВНИГНИ). - Москва</w:t>
            </w:r>
            <w:proofErr w:type="gramStart"/>
            <w:r w:rsidRPr="00641CC3">
              <w:rPr>
                <w:color w:val="auto"/>
              </w:rPr>
              <w:t xml:space="preserve"> :</w:t>
            </w:r>
            <w:proofErr w:type="gramEnd"/>
            <w:r w:rsidRPr="00641CC3">
              <w:rPr>
                <w:color w:val="auto"/>
              </w:rPr>
              <w:t xml:space="preserve"> ВНИГНИ, 2007. - 289 с., [1] л. ил. : ил., табл. - Рез</w:t>
            </w:r>
            <w:proofErr w:type="gramStart"/>
            <w:r w:rsidRPr="00641CC3">
              <w:rPr>
                <w:color w:val="auto"/>
              </w:rPr>
              <w:t>.</w:t>
            </w:r>
            <w:proofErr w:type="gramEnd"/>
            <w:r w:rsidRPr="00641CC3">
              <w:rPr>
                <w:color w:val="auto"/>
              </w:rPr>
              <w:t xml:space="preserve"> </w:t>
            </w:r>
            <w:proofErr w:type="gramStart"/>
            <w:r w:rsidRPr="00641CC3">
              <w:rPr>
                <w:color w:val="auto"/>
              </w:rPr>
              <w:t>а</w:t>
            </w:r>
            <w:proofErr w:type="gramEnd"/>
            <w:r w:rsidRPr="00641CC3">
              <w:rPr>
                <w:color w:val="auto"/>
              </w:rPr>
              <w:t>нгл. - Библиогр.: с. 284-289 (76 назв.). - ISBN 978-5900941-16-5.</w:t>
            </w:r>
          </w:p>
          <w:p w:rsidR="00821BF3" w:rsidRPr="00641CC3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641CC3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641CC3">
              <w:rPr>
                <w:color w:val="auto"/>
              </w:rPr>
              <w:t>Рассмотрены геодинамические основы прогноза и поисков нефти и газа, описаны методика геодинамического анализа нефтегазоносных бассейнов, принципы плит</w:t>
            </w:r>
            <w:r w:rsidRPr="00641CC3">
              <w:rPr>
                <w:color w:val="auto"/>
              </w:rPr>
              <w:t>о</w:t>
            </w:r>
            <w:r w:rsidRPr="00641CC3">
              <w:rPr>
                <w:color w:val="auto"/>
              </w:rPr>
              <w:t>тектонического, нефтегазогеологического районирования, оценки перспектив нефт</w:t>
            </w:r>
            <w:r w:rsidRPr="00641CC3">
              <w:rPr>
                <w:color w:val="auto"/>
              </w:rPr>
              <w:t>е</w:t>
            </w:r>
            <w:r w:rsidRPr="00641CC3">
              <w:rPr>
                <w:color w:val="auto"/>
              </w:rPr>
              <w:t>газоносно</w:t>
            </w:r>
            <w:proofErr w:type="gramStart"/>
            <w:r w:rsidRPr="00641CC3">
              <w:rPr>
                <w:color w:val="auto"/>
              </w:rPr>
              <w:t>c</w:t>
            </w:r>
            <w:proofErr w:type="gramEnd"/>
            <w:r w:rsidRPr="00641CC3">
              <w:rPr>
                <w:color w:val="auto"/>
              </w:rPr>
              <w:t xml:space="preserve">ти. На примере Дальнего Востока охарактеризованы модели строения, эволюции бассейнов субдукционного типа, приведено сравнение геодинамических </w:t>
            </w:r>
            <w:proofErr w:type="gramStart"/>
            <w:r w:rsidRPr="00641CC3">
              <w:rPr>
                <w:color w:val="auto"/>
              </w:rPr>
              <w:t>моделей строения бассейнов Дальнего Востока России</w:t>
            </w:r>
            <w:proofErr w:type="gramEnd"/>
            <w:r w:rsidRPr="00641CC3">
              <w:rPr>
                <w:color w:val="auto"/>
              </w:rPr>
              <w:t xml:space="preserve"> и бассейнов Юго-Восточной Азии. Осуществлена оценка перспектив нефтегазоносности осадочных бассейнов и даны рекомендации по их изучению.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536B63" w:rsidRDefault="00821BF3" w:rsidP="001E50C2">
            <w:pPr>
              <w:jc w:val="center"/>
              <w:rPr>
                <w:color w:val="auto"/>
              </w:rPr>
            </w:pPr>
            <w:r w:rsidRPr="00536B63">
              <w:rPr>
                <w:color w:val="auto"/>
              </w:rPr>
              <w:t>Б75897</w:t>
            </w:r>
          </w:p>
        </w:tc>
        <w:tc>
          <w:tcPr>
            <w:tcW w:w="4264" w:type="pct"/>
          </w:tcPr>
          <w:p w:rsidR="007F329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536B63">
              <w:rPr>
                <w:b/>
                <w:color w:val="auto"/>
              </w:rPr>
              <w:t>Шестая международная научно-практическая школа-конференция молодых ученых и специалистов "Геология, поиски и комплексная оценка месторожд</w:t>
            </w:r>
            <w:r w:rsidRPr="00536B63">
              <w:rPr>
                <w:b/>
                <w:color w:val="auto"/>
              </w:rPr>
              <w:t>е</w:t>
            </w:r>
            <w:r w:rsidRPr="00536B63">
              <w:rPr>
                <w:b/>
                <w:color w:val="auto"/>
              </w:rPr>
              <w:t>ний твердых полезных ископаемых", 19-20 мая 2015 г., Москва, ВИМС</w:t>
            </w:r>
            <w:proofErr w:type="gramStart"/>
            <w:r w:rsidRPr="00536B63">
              <w:rPr>
                <w:color w:val="auto"/>
              </w:rPr>
              <w:t xml:space="preserve"> :</w:t>
            </w:r>
            <w:proofErr w:type="gramEnd"/>
            <w:r w:rsidRPr="00536B63">
              <w:rPr>
                <w:color w:val="auto"/>
              </w:rPr>
              <w:t xml:space="preserve"> тезисы докладов. - Москва</w:t>
            </w:r>
            <w:proofErr w:type="gramStart"/>
            <w:r w:rsidRPr="00536B63">
              <w:rPr>
                <w:color w:val="auto"/>
              </w:rPr>
              <w:t xml:space="preserve"> :</w:t>
            </w:r>
            <w:proofErr w:type="gramEnd"/>
            <w:r w:rsidRPr="00536B63">
              <w:rPr>
                <w:color w:val="auto"/>
              </w:rPr>
              <w:t xml:space="preserve"> ВИМС, 2015. - 179 с. : ил., табл. - В надзаг.: Федер. агентство по недропользованию, Федер. гос. унитар. предприятие Всерос. науч</w:t>
            </w:r>
            <w:proofErr w:type="gramStart"/>
            <w:r w:rsidRPr="00536B63">
              <w:rPr>
                <w:color w:val="auto"/>
              </w:rPr>
              <w:t>.-</w:t>
            </w:r>
            <w:proofErr w:type="gramEnd"/>
            <w:r w:rsidRPr="00536B63">
              <w:rPr>
                <w:color w:val="auto"/>
              </w:rPr>
              <w:t>исслед. ин-т м</w:t>
            </w:r>
            <w:r w:rsidRPr="00536B63">
              <w:rPr>
                <w:color w:val="auto"/>
              </w:rPr>
              <w:t>и</w:t>
            </w:r>
            <w:r w:rsidRPr="00536B63">
              <w:rPr>
                <w:color w:val="auto"/>
              </w:rPr>
              <w:t>нер. сырья им. Н.М.Федоровского (ФГУП "ВИМС"). - Библиогр. в конце докл. - ISBN 978-5-9906776-0-9 .</w:t>
            </w:r>
          </w:p>
          <w:p w:rsidR="00821BF3" w:rsidRPr="00536B63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536B63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536B63">
              <w:rPr>
                <w:color w:val="auto"/>
              </w:rPr>
              <w:t>Темы конференции, по которым опубликованы доклады: геология, прогнозир</w:t>
            </w:r>
            <w:r w:rsidRPr="00536B63">
              <w:rPr>
                <w:color w:val="auto"/>
              </w:rPr>
              <w:t>о</w:t>
            </w:r>
            <w:r w:rsidRPr="00536B63">
              <w:rPr>
                <w:color w:val="auto"/>
              </w:rPr>
              <w:t>вание, поиски и разведка месторождений твердых полезных ископаемых; минерал</w:t>
            </w:r>
            <w:r w:rsidRPr="00536B63">
              <w:rPr>
                <w:color w:val="auto"/>
              </w:rPr>
              <w:t>о</w:t>
            </w:r>
            <w:r w:rsidRPr="00536B63">
              <w:rPr>
                <w:color w:val="auto"/>
              </w:rPr>
              <w:t>гические и лабораторно-аналитические исследования; технологии переработки м</w:t>
            </w:r>
            <w:r w:rsidRPr="00536B63">
              <w:rPr>
                <w:color w:val="auto"/>
              </w:rPr>
              <w:t>и</w:t>
            </w:r>
            <w:r w:rsidRPr="00536B63">
              <w:rPr>
                <w:color w:val="auto"/>
              </w:rPr>
              <w:t>нерального сырья; геолого-экономическая оценка месторождений, геоэкология и инженерная геология, геоинформационные технологии.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A47088" w:rsidRDefault="00821BF3" w:rsidP="001E50C2">
            <w:pPr>
              <w:jc w:val="center"/>
              <w:rPr>
                <w:color w:val="auto"/>
              </w:rPr>
            </w:pPr>
            <w:r w:rsidRPr="00A47088">
              <w:rPr>
                <w:color w:val="auto"/>
              </w:rPr>
              <w:t>Б75896</w:t>
            </w:r>
          </w:p>
        </w:tc>
        <w:tc>
          <w:tcPr>
            <w:tcW w:w="4264" w:type="pct"/>
          </w:tcPr>
          <w:p w:rsidR="00821BF3" w:rsidRPr="00A47088" w:rsidRDefault="00821BF3" w:rsidP="007366C2">
            <w:pPr>
              <w:jc w:val="both"/>
              <w:rPr>
                <w:b/>
                <w:bCs/>
                <w:color w:val="auto"/>
              </w:rPr>
            </w:pPr>
            <w:r w:rsidRPr="00A47088">
              <w:rPr>
                <w:b/>
                <w:bCs/>
                <w:color w:val="auto"/>
              </w:rPr>
              <w:t>Шполянская, Н.А.</w:t>
            </w:r>
          </w:p>
          <w:p w:rsidR="007F329B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A47088">
              <w:rPr>
                <w:color w:val="auto"/>
              </w:rPr>
              <w:t>Плейстоцен-голоценовая история развития криолитозоны Российской Арктики "глазами" подземных льдов / Н. А. Шполянская</w:t>
            </w:r>
            <w:proofErr w:type="gramStart"/>
            <w:r w:rsidRPr="00A47088">
              <w:rPr>
                <w:color w:val="auto"/>
              </w:rPr>
              <w:t xml:space="preserve"> ;</w:t>
            </w:r>
            <w:proofErr w:type="gramEnd"/>
            <w:r w:rsidRPr="00A47088">
              <w:rPr>
                <w:color w:val="auto"/>
              </w:rPr>
              <w:t xml:space="preserve"> Моск. гос. ун-т им. М.В.Ломо</w:t>
            </w:r>
            <w:r w:rsidR="007366C2">
              <w:rPr>
                <w:color w:val="auto"/>
              </w:rPr>
              <w:softHyphen/>
            </w:r>
            <w:r w:rsidRPr="00A47088">
              <w:rPr>
                <w:color w:val="auto"/>
              </w:rPr>
              <w:t>носова, Геогр. фак. - Москва</w:t>
            </w:r>
            <w:proofErr w:type="gramStart"/>
            <w:r w:rsidRPr="00A47088">
              <w:rPr>
                <w:color w:val="auto"/>
              </w:rPr>
              <w:t xml:space="preserve"> ;</w:t>
            </w:r>
            <w:proofErr w:type="gramEnd"/>
            <w:r w:rsidRPr="00A47088">
              <w:rPr>
                <w:color w:val="auto"/>
              </w:rPr>
              <w:t xml:space="preserve"> Ижевск : Ин-т компьютер. исслед., 2015. - 343 с. : ил</w:t>
            </w:r>
            <w:proofErr w:type="gramStart"/>
            <w:r w:rsidRPr="00A47088">
              <w:rPr>
                <w:color w:val="auto"/>
              </w:rPr>
              <w:t xml:space="preserve">., </w:t>
            </w:r>
            <w:proofErr w:type="gramEnd"/>
            <w:r w:rsidRPr="00A47088">
              <w:rPr>
                <w:color w:val="auto"/>
              </w:rPr>
              <w:t>табл. - Библиогр.: 310-343. - ISBN 978-5-4344-0273-6.</w:t>
            </w:r>
          </w:p>
          <w:p w:rsidR="00821BF3" w:rsidRPr="00A47088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A47088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A47088">
              <w:rPr>
                <w:color w:val="auto"/>
              </w:rPr>
              <w:t>Книга посвящена дискуссионной проблеме, касающейся палеогеографического развития Российской Арктики. Проведено исследование эволюции криолитозоны в позднем кайнозое и предложена реконструкция палеогеографических обстановок н</w:t>
            </w:r>
            <w:r w:rsidRPr="00A47088">
              <w:rPr>
                <w:color w:val="auto"/>
              </w:rPr>
              <w:t>е</w:t>
            </w:r>
            <w:r w:rsidRPr="00A47088">
              <w:rPr>
                <w:color w:val="auto"/>
              </w:rPr>
              <w:t>скольких эпох плейстоцена-голоцена, когда сформировались многие черты, опред</w:t>
            </w:r>
            <w:r w:rsidRPr="00A47088">
              <w:rPr>
                <w:color w:val="auto"/>
              </w:rPr>
              <w:t>е</w:t>
            </w:r>
            <w:r w:rsidRPr="00A47088">
              <w:rPr>
                <w:color w:val="auto"/>
              </w:rPr>
              <w:t>лившие современный природный облик Севера России. В основу реконструкции п</w:t>
            </w:r>
            <w:r w:rsidRPr="00A47088">
              <w:rPr>
                <w:color w:val="auto"/>
              </w:rPr>
              <w:t>о</w:t>
            </w:r>
            <w:r w:rsidRPr="00A47088">
              <w:rPr>
                <w:color w:val="auto"/>
              </w:rPr>
              <w:lastRenderedPageBreak/>
              <w:t>ложен анализ крупных залежных подземных льдов, широко распространенных в Арктике (на суше и на шельфе) в отложениях всех эпох плейстоцена и голоцена и обладающих высокой палеогеографической информативностью. Среди подземных льдов выявлен новый генетический тип - лед субмаринного происхождения. Пол</w:t>
            </w:r>
            <w:r w:rsidRPr="00A47088">
              <w:rPr>
                <w:color w:val="auto"/>
              </w:rPr>
              <w:t>у</w:t>
            </w:r>
            <w:r w:rsidRPr="00A47088">
              <w:rPr>
                <w:color w:val="auto"/>
              </w:rPr>
              <w:t>чен ряд новых выводов. Показано, что развитие западного и восточного секторов Российской Арктики в плейстоцене проходило не одинаково: западный сектор большую часть плейстоцена развивался в условиях трансгрессивного режима и мо</w:t>
            </w:r>
            <w:r w:rsidRPr="00A47088">
              <w:rPr>
                <w:color w:val="auto"/>
              </w:rPr>
              <w:t>р</w:t>
            </w:r>
            <w:r w:rsidRPr="00A47088">
              <w:rPr>
                <w:color w:val="auto"/>
              </w:rPr>
              <w:t xml:space="preserve">ского осадконакопления, восточный сектор - в течение всего периода в условиях континентального режима и преимущественно озерно-аллювиального и лагунного осадконакопления. Оледенение в регионе в целом было невелико, а распространение покровных ледников ограничивалось с востока полуостровом </w:t>
            </w:r>
            <w:proofErr w:type="gramStart"/>
            <w:r w:rsidRPr="00A47088">
              <w:rPr>
                <w:color w:val="auto"/>
              </w:rPr>
              <w:t>Канин</w:t>
            </w:r>
            <w:proofErr w:type="gramEnd"/>
            <w:r w:rsidRPr="00A47088">
              <w:rPr>
                <w:color w:val="auto"/>
              </w:rPr>
              <w:t>. Сделан вывод, отрицающий ведущую роль гляциоэвстатических процессов в колебаниях уровня Арктического бассейна и выводящий на первый план роль неотектонических пр</w:t>
            </w:r>
            <w:r w:rsidRPr="00A47088">
              <w:rPr>
                <w:color w:val="auto"/>
              </w:rPr>
              <w:t>о</w:t>
            </w:r>
            <w:r w:rsidRPr="00A47088">
              <w:rPr>
                <w:color w:val="auto"/>
              </w:rPr>
              <w:t>цессов, связанных с рифтовой структурой Северного Ледовитого океана.</w:t>
            </w:r>
          </w:p>
        </w:tc>
      </w:tr>
      <w:tr w:rsidR="00821BF3" w:rsidTr="00DF159F">
        <w:trPr>
          <w:trHeight w:val="329"/>
          <w:tblCellSpacing w:w="15" w:type="dxa"/>
        </w:trPr>
        <w:tc>
          <w:tcPr>
            <w:tcW w:w="176" w:type="pct"/>
          </w:tcPr>
          <w:p w:rsidR="00821BF3" w:rsidRDefault="00821BF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821BF3" w:rsidRPr="00A56B0F" w:rsidRDefault="00821BF3" w:rsidP="001E50C2">
            <w:pPr>
              <w:jc w:val="center"/>
              <w:rPr>
                <w:color w:val="auto"/>
                <w:lang w:val="en-US"/>
              </w:rPr>
            </w:pPr>
            <w:r w:rsidRPr="00A56B0F">
              <w:rPr>
                <w:color w:val="auto"/>
              </w:rPr>
              <w:t>В54598</w:t>
            </w:r>
          </w:p>
          <w:p w:rsidR="00821BF3" w:rsidRPr="00974679" w:rsidRDefault="00821BF3" w:rsidP="005C6EC3">
            <w:pPr>
              <w:ind w:left="-11" w:firstLine="11"/>
              <w:jc w:val="center"/>
              <w:rPr>
                <w:color w:val="auto"/>
              </w:rPr>
            </w:pPr>
            <w:r w:rsidRPr="00A56B0F">
              <w:rPr>
                <w:color w:val="auto"/>
              </w:rPr>
              <w:t>ХXVI-258</w:t>
            </w:r>
          </w:p>
        </w:tc>
        <w:tc>
          <w:tcPr>
            <w:tcW w:w="4264" w:type="pct"/>
          </w:tcPr>
          <w:p w:rsidR="00821BF3" w:rsidRPr="00A56B0F" w:rsidRDefault="00821BF3" w:rsidP="00427290">
            <w:pPr>
              <w:jc w:val="both"/>
              <w:rPr>
                <w:b/>
                <w:bCs/>
                <w:color w:val="auto"/>
              </w:rPr>
            </w:pPr>
            <w:r w:rsidRPr="00A56B0F">
              <w:rPr>
                <w:b/>
                <w:bCs/>
                <w:color w:val="auto"/>
              </w:rPr>
              <w:t>Юдович, Я.Э.</w:t>
            </w:r>
          </w:p>
          <w:p w:rsidR="00821BF3" w:rsidRPr="00A56B0F" w:rsidRDefault="00821BF3" w:rsidP="003E5C28">
            <w:pPr>
              <w:ind w:firstLine="352"/>
              <w:jc w:val="both"/>
              <w:rPr>
                <w:color w:val="auto"/>
              </w:rPr>
            </w:pPr>
            <w:r w:rsidRPr="00A56B0F">
              <w:rPr>
                <w:color w:val="auto"/>
              </w:rPr>
              <w:t>Российские геологи рассказывают о себе</w:t>
            </w:r>
            <w:proofErr w:type="gramStart"/>
            <w:r w:rsidRPr="00A56B0F">
              <w:rPr>
                <w:color w:val="auto"/>
              </w:rPr>
              <w:t xml:space="preserve"> :</w:t>
            </w:r>
            <w:proofErr w:type="gramEnd"/>
            <w:r w:rsidRPr="00A56B0F">
              <w:rPr>
                <w:color w:val="auto"/>
              </w:rPr>
              <w:t xml:space="preserve"> тексты с комментариями : [в </w:t>
            </w:r>
            <w:r>
              <w:rPr>
                <w:color w:val="auto"/>
              </w:rPr>
              <w:t>4</w:t>
            </w:r>
            <w:r w:rsidRPr="00A56B0F">
              <w:rPr>
                <w:color w:val="auto"/>
              </w:rPr>
              <w:t xml:space="preserve"> кн.] / Я. Э. Юдович, М. П. Кетр</w:t>
            </w:r>
            <w:r>
              <w:rPr>
                <w:color w:val="auto"/>
              </w:rPr>
              <w:t>ис. - Сыктывкар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Геопринт, 2016</w:t>
            </w:r>
            <w:r w:rsidRPr="00A56B0F">
              <w:rPr>
                <w:color w:val="auto"/>
              </w:rPr>
              <w:t xml:space="preserve">. </w:t>
            </w:r>
          </w:p>
          <w:p w:rsidR="00821BF3" w:rsidRPr="00A56B0F" w:rsidRDefault="00821BF3" w:rsidP="003E5C28">
            <w:pPr>
              <w:ind w:firstLine="352"/>
              <w:jc w:val="both"/>
              <w:rPr>
                <w:color w:val="auto"/>
              </w:rPr>
            </w:pPr>
          </w:p>
          <w:p w:rsidR="00821BF3" w:rsidRPr="00974679" w:rsidRDefault="00821BF3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84693E">
              <w:rPr>
                <w:b/>
                <w:color w:val="auto"/>
              </w:rPr>
              <w:t>Кн. 4</w:t>
            </w:r>
            <w:proofErr w:type="gramStart"/>
            <w:r w:rsidRPr="0084693E">
              <w:rPr>
                <w:b/>
                <w:color w:val="auto"/>
              </w:rPr>
              <w:t xml:space="preserve"> :</w:t>
            </w:r>
            <w:proofErr w:type="gramEnd"/>
            <w:r w:rsidRPr="0084693E">
              <w:rPr>
                <w:b/>
                <w:color w:val="auto"/>
              </w:rPr>
              <w:t xml:space="preserve"> Дополнительная.</w:t>
            </w:r>
            <w:r w:rsidRPr="00C5153E">
              <w:rPr>
                <w:color w:val="auto"/>
              </w:rPr>
              <w:t xml:space="preserve"> - 566 с. - Библиогр.: с. 547-555 (205 назв.).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-7482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Advances and perspectives in understanding Cretaceous sea-level change</w:t>
            </w:r>
            <w:r w:rsidRPr="003F743F">
              <w:rPr>
                <w:color w:val="auto"/>
                <w:lang w:val="en-US"/>
              </w:rPr>
              <w:t xml:space="preserve"> / ed. by M.Wagreich [et al.].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2016. - VI, 391-609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(Pa</w:t>
            </w:r>
            <w:r w:rsidRPr="003F743F">
              <w:rPr>
                <w:color w:val="auto"/>
                <w:lang w:val="en-US"/>
              </w:rPr>
              <w:t>l</w:t>
            </w:r>
            <w:r w:rsidRPr="003F743F">
              <w:rPr>
                <w:color w:val="auto"/>
                <w:lang w:val="en-US"/>
              </w:rPr>
              <w:t xml:space="preserve">aeogeography, Palaeoclimatology, Palaeoecology, ISSN 0031-0182 ; vol. 441, pt. 3).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Успехи и перспективы в понимании изменений уровня моря в меловой период.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-7482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Ancient polar ecosystems and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paleoclimate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selected papers based on Geological Society of America, Annual meeting, Theme session 241: Ancient polar ecosystems and climate history in deep time, Denver, Colorado, USA, 30 October 2013 / ed. by P.J.McCarthy, A.R.Fiorillo a. E.L.Taylor.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2016. - VI, 223-389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(Palaeogeography, Palaeoclimatology, Palaeoecology, ISSN 0031-0182 ; vol. 441, pt. 2).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Древние полярные экосистемы и палеоклимат. Избранные статьи на основе еж</w:t>
            </w:r>
            <w:r w:rsidRPr="003F743F">
              <w:rPr>
                <w:color w:val="auto"/>
              </w:rPr>
              <w:t>е</w:t>
            </w:r>
            <w:r w:rsidRPr="003F743F">
              <w:rPr>
                <w:color w:val="auto"/>
              </w:rPr>
              <w:t>годного собрания Геологоического общества Америки, 241-я тематическая сессия "Древние полярные экосистемы и история климата в глубокие времена", Денвер, К</w:t>
            </w:r>
            <w:r w:rsidRPr="003F743F">
              <w:rPr>
                <w:color w:val="auto"/>
              </w:rPr>
              <w:t>о</w:t>
            </w:r>
            <w:r w:rsidRPr="003F743F">
              <w:rPr>
                <w:color w:val="auto"/>
              </w:rPr>
              <w:t>лорадо, США, 30 октября 2013 года.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-10162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Arctic geology and petroleum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potential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proceedings of the Norwegian petroleum society Conference, 15-17 August 1990, Tromsø, Norway / ed. by T.O.Vorren [et al.]. - Amcterdam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1993. - XVI, 751 p., 3 pl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(Special publication / Norw. </w:t>
            </w:r>
            <w:r w:rsidRPr="003F743F">
              <w:rPr>
                <w:color w:val="auto"/>
              </w:rPr>
              <w:t>Petroleum Soc. ; N 2). - Библиогр. в конце ст. - ISBN 0-444-88943-4.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Арктическая геология и нефтяной потенциал.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-4320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Badania petrologiczne i mineralogiczne w geologii</w:t>
            </w:r>
            <w:r w:rsidRPr="003F743F">
              <w:rPr>
                <w:color w:val="auto"/>
                <w:lang w:val="en-US"/>
              </w:rPr>
              <w:t xml:space="preserve"> = Petrological and mineralogical studies in geology / pod red. </w:t>
            </w:r>
            <w:proofErr w:type="gramStart"/>
            <w:r w:rsidRPr="003F743F">
              <w:rPr>
                <w:color w:val="auto"/>
                <w:lang w:val="en-US"/>
              </w:rPr>
              <w:t>nauk</w:t>
            </w:r>
            <w:proofErr w:type="gramEnd"/>
            <w:r w:rsidRPr="003F743F">
              <w:rPr>
                <w:color w:val="auto"/>
                <w:lang w:val="en-US"/>
              </w:rPr>
              <w:t>. K.Jarmołowicz-Szulc. - Warszawa, 2015. - 87, [2] s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il., tab. - (Biuletyn Państwowego Instytutu Geologicznego, ISSN 0867-6143 ; N 464). -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Петрологические и минералогические исследования в геологии.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-10033</w:t>
            </w:r>
          </w:p>
        </w:tc>
        <w:tc>
          <w:tcPr>
            <w:tcW w:w="4264" w:type="pct"/>
          </w:tcPr>
          <w:p w:rsidR="00F27AD2" w:rsidRPr="00F27AD2" w:rsidRDefault="00F27AD2" w:rsidP="00427290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Callomon</w:t>
            </w:r>
            <w:r w:rsidRPr="00F27AD2">
              <w:rPr>
                <w:b/>
                <w:bCs/>
                <w:color w:val="auto"/>
                <w:lang w:val="en-US"/>
              </w:rPr>
              <w:t>,</w:t>
            </w:r>
            <w:r w:rsidRPr="003F743F">
              <w:rPr>
                <w:b/>
                <w:bCs/>
                <w:color w:val="auto"/>
                <w:lang w:val="en-US"/>
              </w:rPr>
              <w:t xml:space="preserve"> J.H.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 xml:space="preserve">The ammonites of the Middle Jurassic Cranocephalites beds of East Greenland : with </w:t>
            </w:r>
            <w:r w:rsidRPr="003F743F">
              <w:rPr>
                <w:color w:val="auto"/>
                <w:lang w:val="en-US"/>
              </w:rPr>
              <w:lastRenderedPageBreak/>
              <w:t>an appendix by Peter Alsen: Description of a new Bajocian (Middle Jurassic) ammonite species, Cranocephalites tvaerdalensis sp.nov., from Geographical society Ø, North-East Greenland / J. H. Callomon, P. Alsen, F. Surlyk. - Copenhagen, 2015. - 148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tab., portr. - (Geological Survey of Denmark and Greenland Bulletin, ISSN 1604-</w:t>
            </w:r>
            <w:proofErr w:type="gramStart"/>
            <w:r w:rsidRPr="003F743F">
              <w:rPr>
                <w:color w:val="auto"/>
                <w:lang w:val="en-US"/>
              </w:rPr>
              <w:t>8156 ;</w:t>
            </w:r>
            <w:proofErr w:type="gramEnd"/>
            <w:r w:rsidRPr="003F743F">
              <w:rPr>
                <w:color w:val="auto"/>
                <w:lang w:val="en-US"/>
              </w:rPr>
              <w:t xml:space="preserve"> N 34).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>.:</w:t>
            </w:r>
            <w:proofErr w:type="gramEnd"/>
            <w:r w:rsidRPr="003F743F">
              <w:rPr>
                <w:color w:val="auto"/>
                <w:lang w:val="en-US"/>
              </w:rPr>
              <w:t xml:space="preserve"> c.83-86 </w:t>
            </w:r>
            <w:r w:rsidRPr="003F743F">
              <w:rPr>
                <w:color w:val="auto"/>
              </w:rPr>
              <w:t>и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 - ISBN 978-87-7871-427-5.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 xml:space="preserve">Аммониты среднеюрских слоев </w:t>
            </w:r>
            <w:r w:rsidRPr="003F743F">
              <w:rPr>
                <w:color w:val="auto"/>
                <w:lang w:val="en-US"/>
              </w:rPr>
              <w:t>Cranocephalites</w:t>
            </w:r>
            <w:r w:rsidRPr="003F743F">
              <w:rPr>
                <w:color w:val="auto"/>
              </w:rPr>
              <w:t xml:space="preserve"> восточной Гренландии.</w:t>
            </w:r>
          </w:p>
        </w:tc>
      </w:tr>
      <w:tr w:rsidR="00F27AD2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-9771A</w:t>
            </w:r>
          </w:p>
        </w:tc>
        <w:tc>
          <w:tcPr>
            <w:tcW w:w="4264" w:type="pct"/>
          </w:tcPr>
          <w:p w:rsidR="00F27AD2" w:rsidRPr="00F27AD2" w:rsidRDefault="00F27AD2" w:rsidP="00427290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Calzada</w:t>
            </w:r>
            <w:r w:rsidRPr="00F27AD2">
              <w:rPr>
                <w:b/>
                <w:bCs/>
                <w:color w:val="auto"/>
                <w:lang w:val="en-US"/>
              </w:rPr>
              <w:t>,</w:t>
            </w:r>
            <w:r w:rsidRPr="003F743F">
              <w:rPr>
                <w:b/>
                <w:bCs/>
                <w:color w:val="auto"/>
                <w:lang w:val="en-US"/>
              </w:rPr>
              <w:t xml:space="preserve"> S.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>Bivalvos del Aaleniense de Camarasa (NE España) / S. Calzada, J. Corbacho, E. Mor</w:t>
            </w:r>
            <w:r w:rsidRPr="003F743F">
              <w:rPr>
                <w:color w:val="auto"/>
                <w:lang w:val="en-US"/>
              </w:rPr>
              <w:t>e</w:t>
            </w:r>
            <w:r w:rsidRPr="003F743F">
              <w:rPr>
                <w:color w:val="auto"/>
                <w:lang w:val="en-US"/>
              </w:rPr>
              <w:t xml:space="preserve">no. - </w:t>
            </w:r>
            <w:proofErr w:type="gramStart"/>
            <w:r w:rsidRPr="003F743F">
              <w:rPr>
                <w:color w:val="auto"/>
                <w:lang w:val="en-US"/>
              </w:rPr>
              <w:t>Barcelona :</w:t>
            </w:r>
            <w:proofErr w:type="gramEnd"/>
            <w:r w:rsidRPr="003F743F">
              <w:rPr>
                <w:color w:val="auto"/>
                <w:lang w:val="en-US"/>
              </w:rPr>
              <w:t xml:space="preserve"> Museo Geol. del Seminario de Barcelona, 2016. - 18 p. - (Scripta Musei Geologici Seminarii Barcinonensis. Series Palaeontologica, ISSN 1135-</w:t>
            </w:r>
            <w:proofErr w:type="gramStart"/>
            <w:r w:rsidRPr="003F743F">
              <w:rPr>
                <w:color w:val="auto"/>
                <w:lang w:val="en-US"/>
              </w:rPr>
              <w:t>0105 ;</w:t>
            </w:r>
            <w:proofErr w:type="gramEnd"/>
            <w:r w:rsidRPr="003F743F">
              <w:rPr>
                <w:color w:val="auto"/>
                <w:lang w:val="en-US"/>
              </w:rPr>
              <w:t xml:space="preserve"> N 19). -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>.: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</w:t>
            </w:r>
            <w:r w:rsidRPr="003F743F">
              <w:rPr>
                <w:color w:val="auto"/>
                <w:lang w:val="en-US"/>
              </w:rPr>
              <w:t>. 16-18.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Двустворки</w:t>
            </w:r>
            <w:r w:rsidRPr="00F27AD2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из</w:t>
            </w:r>
            <w:r w:rsidRPr="00F27AD2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ааленского</w:t>
            </w:r>
            <w:r w:rsidRPr="00F27AD2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яруса</w:t>
            </w:r>
            <w:r w:rsidRPr="00F27AD2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Камарасы</w:t>
            </w:r>
            <w:r w:rsidRPr="00F27AD2">
              <w:rPr>
                <w:color w:val="auto"/>
                <w:lang w:val="en-US"/>
              </w:rPr>
              <w:t xml:space="preserve"> (</w:t>
            </w:r>
            <w:r w:rsidRPr="003F743F">
              <w:rPr>
                <w:color w:val="auto"/>
              </w:rPr>
              <w:t>северо</w:t>
            </w:r>
            <w:r w:rsidRPr="00F27AD2">
              <w:rPr>
                <w:color w:val="auto"/>
                <w:lang w:val="en-US"/>
              </w:rPr>
              <w:t>-</w:t>
            </w:r>
            <w:r w:rsidRPr="003F743F">
              <w:rPr>
                <w:color w:val="auto"/>
              </w:rPr>
              <w:t>восточная</w:t>
            </w:r>
            <w:r w:rsidRPr="00F27AD2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Испания</w:t>
            </w:r>
            <w:r w:rsidRPr="00F27AD2">
              <w:rPr>
                <w:color w:val="auto"/>
                <w:lang w:val="en-US"/>
              </w:rPr>
              <w:t>).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Pr="00F27AD2" w:rsidRDefault="00F27AD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-1488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Contributions in honour of Zbynĕk Roček</w:t>
            </w:r>
            <w:r w:rsidRPr="003F743F">
              <w:rPr>
                <w:color w:val="auto"/>
                <w:lang w:val="en-US"/>
              </w:rPr>
              <w:t xml:space="preserve"> / guest ed.: J.D.Gardner, T.Přikryl. - </w:t>
            </w:r>
            <w:proofErr w:type="gramStart"/>
            <w:r w:rsidRPr="003F743F">
              <w:rPr>
                <w:color w:val="auto"/>
                <w:lang w:val="en-US"/>
              </w:rPr>
              <w:t>Be</w:t>
            </w:r>
            <w:r w:rsidRPr="003F743F">
              <w:rPr>
                <w:color w:val="auto"/>
                <w:lang w:val="en-US"/>
              </w:rPr>
              <w:t>r</w:t>
            </w:r>
            <w:r w:rsidRPr="003F743F">
              <w:rPr>
                <w:color w:val="auto"/>
                <w:lang w:val="en-US"/>
              </w:rPr>
              <w:t>lin ;</w:t>
            </w:r>
            <w:proofErr w:type="gramEnd"/>
            <w:r w:rsidRPr="003F743F">
              <w:rPr>
                <w:color w:val="auto"/>
                <w:lang w:val="en-US"/>
              </w:rPr>
              <w:t xml:space="preserve"> Heidelberg : Springer, 2016. - [2], 220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tab., portr. - (Palaeobiodiversity and Palaeoenvironments, ISSN 1867-</w:t>
            </w:r>
            <w:proofErr w:type="gramStart"/>
            <w:r w:rsidRPr="003F743F">
              <w:rPr>
                <w:color w:val="auto"/>
                <w:lang w:val="en-US"/>
              </w:rPr>
              <w:t>1593 ;</w:t>
            </w:r>
            <w:proofErr w:type="gramEnd"/>
            <w:r w:rsidRPr="003F743F">
              <w:rPr>
                <w:color w:val="auto"/>
                <w:lang w:val="en-US"/>
              </w:rPr>
              <w:t xml:space="preserve"> vol. 96, N 1).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 xml:space="preserve">Статьи в честь Збинека Рочека, [герпетолога и палеонтолога]. 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-8396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Craton to regional-scale analysis of the Birimian of West Africa</w:t>
            </w:r>
            <w:r w:rsidRPr="003F743F">
              <w:rPr>
                <w:color w:val="auto"/>
                <w:lang w:val="en-US"/>
              </w:rPr>
              <w:t xml:space="preserve"> / guest ed.: M.W.Jessell, P.A.Cawood, J.M.Miller.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2016. - IV, 179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(Precambrian Research, ISSN 0301-9268 ; vol. 274).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 xml:space="preserve">Исследование района Бирим Западной Африки в масштабах от кратонного </w:t>
            </w:r>
            <w:proofErr w:type="gramStart"/>
            <w:r w:rsidRPr="003F743F">
              <w:rPr>
                <w:color w:val="auto"/>
              </w:rPr>
              <w:t>до</w:t>
            </w:r>
            <w:proofErr w:type="gramEnd"/>
            <w:r w:rsidRPr="003F743F">
              <w:rPr>
                <w:color w:val="auto"/>
              </w:rPr>
              <w:t xml:space="preserve"> р</w:t>
            </w:r>
            <w:r w:rsidRPr="003F743F">
              <w:rPr>
                <w:color w:val="auto"/>
              </w:rPr>
              <w:t>е</w:t>
            </w:r>
            <w:r w:rsidRPr="003F743F">
              <w:rPr>
                <w:color w:val="auto"/>
              </w:rPr>
              <w:t>гионального.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-9255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b/>
                <w:bCs/>
                <w:color w:val="auto"/>
                <w:lang w:val="en-US"/>
              </w:rPr>
              <w:t>Geochemischer</w:t>
            </w:r>
            <w:r w:rsidRPr="00427290">
              <w:rPr>
                <w:b/>
                <w:bCs/>
                <w:color w:val="auto"/>
                <w:lang w:val="en-US"/>
              </w:rPr>
              <w:t xml:space="preserve"> </w:t>
            </w:r>
            <w:r w:rsidRPr="003F743F">
              <w:rPr>
                <w:b/>
                <w:bCs/>
                <w:color w:val="auto"/>
                <w:lang w:val="en-US"/>
              </w:rPr>
              <w:t>Atlas</w:t>
            </w:r>
            <w:r w:rsidRPr="00427290">
              <w:rPr>
                <w:b/>
                <w:bCs/>
                <w:color w:val="auto"/>
                <w:lang w:val="en-US"/>
              </w:rPr>
              <w:t xml:space="preserve"> </w:t>
            </w:r>
            <w:r w:rsidRPr="003F743F">
              <w:rPr>
                <w:b/>
                <w:bCs/>
                <w:color w:val="auto"/>
                <w:lang w:val="en-US"/>
              </w:rPr>
              <w:t>von</w:t>
            </w:r>
            <w:r w:rsidRPr="00427290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427290">
              <w:rPr>
                <w:b/>
                <w:bCs/>
                <w:color w:val="auto"/>
                <w:lang w:val="en-US"/>
              </w:rPr>
              <w:t>Ö</w:t>
            </w:r>
            <w:r w:rsidRPr="003F743F">
              <w:rPr>
                <w:b/>
                <w:bCs/>
                <w:color w:val="auto"/>
                <w:lang w:val="en-US"/>
              </w:rPr>
              <w:t>sterreich</w:t>
            </w:r>
            <w:r w:rsidRPr="00427290">
              <w:rPr>
                <w:color w:val="auto"/>
                <w:lang w:val="en-US"/>
              </w:rPr>
              <w:t xml:space="preserve"> :</w:t>
            </w:r>
            <w:proofErr w:type="gramEnd"/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Bundesweite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Bach</w:t>
            </w:r>
            <w:r w:rsidRPr="00427290">
              <w:rPr>
                <w:color w:val="auto"/>
                <w:lang w:val="en-US"/>
              </w:rPr>
              <w:t xml:space="preserve">- </w:t>
            </w:r>
            <w:r w:rsidRPr="003F743F">
              <w:rPr>
                <w:color w:val="auto"/>
                <w:lang w:val="en-US"/>
              </w:rPr>
              <w:t>und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Flussedimentge</w:t>
            </w:r>
            <w:r w:rsidRPr="003F743F">
              <w:rPr>
                <w:color w:val="auto"/>
                <w:lang w:val="en-US"/>
              </w:rPr>
              <w:t>o</w:t>
            </w:r>
            <w:r w:rsidRPr="003F743F">
              <w:rPr>
                <w:color w:val="auto"/>
                <w:lang w:val="en-US"/>
              </w:rPr>
              <w:t>chemie</w:t>
            </w:r>
            <w:r w:rsidRPr="00427290">
              <w:rPr>
                <w:color w:val="auto"/>
                <w:lang w:val="en-US"/>
              </w:rPr>
              <w:t xml:space="preserve"> (1978-2010) / </w:t>
            </w:r>
            <w:r w:rsidRPr="003F743F">
              <w:rPr>
                <w:color w:val="auto"/>
                <w:lang w:val="en-US"/>
              </w:rPr>
              <w:t>H</w:t>
            </w:r>
            <w:r w:rsidRPr="00427290">
              <w:rPr>
                <w:color w:val="auto"/>
                <w:lang w:val="en-US"/>
              </w:rPr>
              <w:t>.</w:t>
            </w:r>
            <w:r w:rsidRPr="003F743F">
              <w:rPr>
                <w:color w:val="auto"/>
                <w:lang w:val="en-US"/>
              </w:rPr>
              <w:t>Pirkl</w:t>
            </w:r>
            <w:r w:rsidRPr="00427290">
              <w:rPr>
                <w:color w:val="auto"/>
                <w:lang w:val="en-US"/>
              </w:rPr>
              <w:t xml:space="preserve">, </w:t>
            </w:r>
            <w:r w:rsidRPr="003F743F">
              <w:rPr>
                <w:color w:val="auto"/>
                <w:lang w:val="en-US"/>
              </w:rPr>
              <w:t>A</w:t>
            </w:r>
            <w:r w:rsidRPr="00427290">
              <w:rPr>
                <w:color w:val="auto"/>
                <w:lang w:val="en-US"/>
              </w:rPr>
              <w:t>.</w:t>
            </w:r>
            <w:r w:rsidRPr="003F743F">
              <w:rPr>
                <w:color w:val="auto"/>
                <w:lang w:val="en-US"/>
              </w:rPr>
              <w:t>Schedl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u</w:t>
            </w:r>
            <w:r w:rsidRPr="00427290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  <w:lang w:val="en-US"/>
              </w:rPr>
              <w:t>S</w:t>
            </w:r>
            <w:r w:rsidRPr="00427290">
              <w:rPr>
                <w:color w:val="auto"/>
                <w:lang w:val="en-US"/>
              </w:rPr>
              <w:t>.</w:t>
            </w:r>
            <w:r w:rsidRPr="003F743F">
              <w:rPr>
                <w:color w:val="auto"/>
                <w:lang w:val="en-US"/>
              </w:rPr>
              <w:t>Pfleiderer</w:t>
            </w:r>
            <w:r w:rsidRPr="00427290">
              <w:rPr>
                <w:color w:val="auto"/>
                <w:lang w:val="en-US"/>
              </w:rPr>
              <w:t xml:space="preserve"> (</w:t>
            </w:r>
            <w:r w:rsidRPr="003F743F">
              <w:rPr>
                <w:color w:val="auto"/>
                <w:lang w:val="en-US"/>
              </w:rPr>
              <w:t>Hrsg</w:t>
            </w:r>
            <w:r w:rsidRPr="00427290">
              <w:rPr>
                <w:color w:val="auto"/>
                <w:lang w:val="en-US"/>
              </w:rPr>
              <w:t xml:space="preserve">.); </w:t>
            </w:r>
            <w:r w:rsidRPr="003F743F">
              <w:rPr>
                <w:color w:val="auto"/>
                <w:lang w:val="en-US"/>
              </w:rPr>
              <w:t>mit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Beitr</w:t>
            </w:r>
            <w:r w:rsidRPr="00427290">
              <w:rPr>
                <w:color w:val="auto"/>
                <w:lang w:val="en-US"/>
              </w:rPr>
              <w:t xml:space="preserve">. </w:t>
            </w:r>
            <w:proofErr w:type="gramStart"/>
            <w:r w:rsidRPr="003F743F">
              <w:rPr>
                <w:color w:val="auto"/>
                <w:lang w:val="en-US"/>
              </w:rPr>
              <w:t>von</w:t>
            </w:r>
            <w:proofErr w:type="gramEnd"/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H</w:t>
            </w:r>
            <w:r w:rsidRPr="00427290">
              <w:rPr>
                <w:color w:val="auto"/>
                <w:lang w:val="en-US"/>
              </w:rPr>
              <w:t>.</w:t>
            </w:r>
            <w:r w:rsidRPr="003F743F">
              <w:rPr>
                <w:color w:val="auto"/>
                <w:lang w:val="en-US"/>
              </w:rPr>
              <w:t>Neinanveie</w:t>
            </w:r>
            <w:r w:rsidRPr="00427290">
              <w:rPr>
                <w:color w:val="auto"/>
                <w:lang w:val="en-US"/>
              </w:rPr>
              <w:t xml:space="preserve"> [</w:t>
            </w:r>
            <w:r w:rsidRPr="003F743F">
              <w:rPr>
                <w:color w:val="auto"/>
                <w:lang w:val="en-US"/>
              </w:rPr>
              <w:t>et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al</w:t>
            </w:r>
            <w:r w:rsidRPr="00427290">
              <w:rPr>
                <w:color w:val="auto"/>
                <w:lang w:val="en-US"/>
              </w:rPr>
              <w:t xml:space="preserve">.]. - </w:t>
            </w:r>
            <w:r w:rsidRPr="003F743F">
              <w:rPr>
                <w:color w:val="auto"/>
                <w:lang w:val="en-US"/>
              </w:rPr>
              <w:t>Wien</w:t>
            </w:r>
            <w:r w:rsidRPr="00427290">
              <w:rPr>
                <w:color w:val="auto"/>
                <w:lang w:val="en-US"/>
              </w:rPr>
              <w:t xml:space="preserve">, 2015. - 288 </w:t>
            </w:r>
            <w:r w:rsidRPr="003F743F">
              <w:rPr>
                <w:color w:val="auto"/>
                <w:lang w:val="en-US"/>
              </w:rPr>
              <w:t>S</w:t>
            </w:r>
            <w:proofErr w:type="gramStart"/>
            <w:r w:rsidRPr="00427290">
              <w:rPr>
                <w:color w:val="auto"/>
                <w:lang w:val="en-US"/>
              </w:rPr>
              <w:t>. :</w:t>
            </w:r>
            <w:proofErr w:type="gramEnd"/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Ill</w:t>
            </w:r>
            <w:r w:rsidRPr="00427290">
              <w:rPr>
                <w:color w:val="auto"/>
                <w:lang w:val="en-US"/>
              </w:rPr>
              <w:t xml:space="preserve">., </w:t>
            </w:r>
            <w:r w:rsidRPr="003F743F">
              <w:rPr>
                <w:color w:val="auto"/>
                <w:lang w:val="en-US"/>
              </w:rPr>
              <w:t>Tab</w:t>
            </w:r>
            <w:r w:rsidRPr="00427290">
              <w:rPr>
                <w:color w:val="auto"/>
                <w:lang w:val="en-US"/>
              </w:rPr>
              <w:t>. - (</w:t>
            </w:r>
            <w:r w:rsidRPr="003F743F">
              <w:rPr>
                <w:color w:val="auto"/>
                <w:lang w:val="en-US"/>
              </w:rPr>
              <w:t>Archiv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f</w:t>
            </w:r>
            <w:r w:rsidRPr="00427290">
              <w:rPr>
                <w:color w:val="auto"/>
                <w:lang w:val="en-US"/>
              </w:rPr>
              <w:t>ü</w:t>
            </w:r>
            <w:r w:rsidRPr="003F743F">
              <w:rPr>
                <w:color w:val="auto"/>
                <w:lang w:val="en-US"/>
              </w:rPr>
              <w:t>r</w:t>
            </w:r>
            <w:r w:rsidRPr="00427290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Lagerst</w:t>
            </w:r>
            <w:r w:rsidRPr="00427290">
              <w:rPr>
                <w:color w:val="auto"/>
                <w:lang w:val="en-US"/>
              </w:rPr>
              <w:t>ä</w:t>
            </w:r>
            <w:r w:rsidRPr="003F743F">
              <w:rPr>
                <w:color w:val="auto"/>
                <w:lang w:val="en-US"/>
              </w:rPr>
              <w:t>tten</w:t>
            </w:r>
            <w:r w:rsidR="00427290" w:rsidRPr="00427290">
              <w:rPr>
                <w:color w:val="auto"/>
                <w:lang w:val="en-US"/>
              </w:rPr>
              <w:softHyphen/>
            </w:r>
            <w:r w:rsidRPr="003F743F">
              <w:rPr>
                <w:color w:val="auto"/>
                <w:lang w:val="en-US"/>
              </w:rPr>
              <w:t>for</w:t>
            </w:r>
            <w:r w:rsidR="005C6EC3" w:rsidRPr="00D83E17">
              <w:rPr>
                <w:color w:val="auto"/>
                <w:lang w:val="en-US"/>
              </w:rPr>
              <w:softHyphen/>
            </w:r>
            <w:r w:rsidRPr="003F743F">
              <w:rPr>
                <w:color w:val="auto"/>
                <w:lang w:val="en-US"/>
              </w:rPr>
              <w:t>schung</w:t>
            </w:r>
            <w:r w:rsidRPr="00427290">
              <w:rPr>
                <w:color w:val="auto"/>
                <w:lang w:val="en-US"/>
              </w:rPr>
              <w:t xml:space="preserve">, </w:t>
            </w:r>
            <w:r w:rsidRPr="003F743F">
              <w:rPr>
                <w:color w:val="auto"/>
                <w:lang w:val="en-US"/>
              </w:rPr>
              <w:t>ISSN</w:t>
            </w:r>
            <w:r w:rsidRPr="00427290">
              <w:rPr>
                <w:color w:val="auto"/>
                <w:lang w:val="en-US"/>
              </w:rPr>
              <w:t xml:space="preserve"> 0253-097</w:t>
            </w:r>
            <w:r w:rsidRPr="003F743F">
              <w:rPr>
                <w:color w:val="auto"/>
                <w:lang w:val="en-US"/>
              </w:rPr>
              <w:t>X</w:t>
            </w:r>
            <w:r w:rsidRPr="00427290">
              <w:rPr>
                <w:color w:val="auto"/>
                <w:lang w:val="en-US"/>
              </w:rPr>
              <w:t xml:space="preserve"> / </w:t>
            </w:r>
            <w:r w:rsidRPr="003F743F">
              <w:rPr>
                <w:color w:val="auto"/>
                <w:lang w:val="en-US"/>
              </w:rPr>
              <w:t>Geol</w:t>
            </w:r>
            <w:r w:rsidRPr="00427290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Bundesanst. ; Bd. 28). - Библиогр.: c.253-258. - ISBN 978-3-85316-084-8.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Геохимический атлас Австрии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геохимия осадков ручьев и рек на всей террит</w:t>
            </w:r>
            <w:r w:rsidRPr="003F743F">
              <w:rPr>
                <w:color w:val="auto"/>
              </w:rPr>
              <w:t>о</w:t>
            </w:r>
            <w:r w:rsidRPr="003F743F">
              <w:rPr>
                <w:color w:val="auto"/>
              </w:rPr>
              <w:t>рии (1978-2010).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-8450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Grandes sistemas kársticos del Planeta</w:t>
            </w:r>
            <w:r w:rsidRPr="003F743F">
              <w:rPr>
                <w:color w:val="auto"/>
                <w:lang w:val="en-US"/>
              </w:rPr>
              <w:t xml:space="preserve"> = Large karst systems of the World / ed. i</w:t>
            </w:r>
            <w:r w:rsidRPr="003F743F">
              <w:rPr>
                <w:color w:val="auto"/>
                <w:lang w:val="en-US"/>
              </w:rPr>
              <w:t>n</w:t>
            </w:r>
            <w:r w:rsidRPr="003F743F">
              <w:rPr>
                <w:color w:val="auto"/>
                <w:lang w:val="en-US"/>
              </w:rPr>
              <w:t xml:space="preserve">vitados: P.A.Robledo y J.J.Durán. - </w:t>
            </w:r>
            <w:proofErr w:type="gramStart"/>
            <w:r w:rsidRPr="003F743F">
              <w:rPr>
                <w:color w:val="auto"/>
                <w:lang w:val="en-US"/>
              </w:rPr>
              <w:t>Madrid :</w:t>
            </w:r>
            <w:proofErr w:type="gramEnd"/>
            <w:r w:rsidRPr="003F743F">
              <w:rPr>
                <w:color w:val="auto"/>
                <w:lang w:val="en-US"/>
              </w:rPr>
              <w:t xml:space="preserve"> Inst. Geol. y Minero de España, 2016. - 266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(Boletín Geológico y Minero, ISSN 0366-0176 ; vol. 127, N 1). - </w:t>
            </w:r>
            <w:r w:rsidRPr="003F743F">
              <w:rPr>
                <w:color w:val="auto"/>
              </w:rPr>
              <w:t>Текст</w:t>
            </w:r>
            <w:r w:rsidRPr="003F743F">
              <w:rPr>
                <w:color w:val="auto"/>
                <w:lang w:val="en-US"/>
              </w:rPr>
              <w:t xml:space="preserve"> </w:t>
            </w:r>
            <w:proofErr w:type="gramStart"/>
            <w:r w:rsidRPr="003F743F">
              <w:rPr>
                <w:color w:val="auto"/>
              </w:rPr>
              <w:t>исп</w:t>
            </w:r>
            <w:r w:rsidRPr="003F743F">
              <w:rPr>
                <w:color w:val="auto"/>
                <w:lang w:val="en-US"/>
              </w:rPr>
              <w:t>.,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Крупные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карстовые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системы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мира</w:t>
            </w:r>
            <w:r w:rsidRPr="003F743F">
              <w:rPr>
                <w:color w:val="auto"/>
                <w:lang w:val="en-US"/>
              </w:rPr>
              <w:t>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-7482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Impact, volcanism, global changes and mass extinctions</w:t>
            </w:r>
            <w:r w:rsidRPr="003F743F">
              <w:rPr>
                <w:color w:val="auto"/>
                <w:lang w:val="en-US"/>
              </w:rPr>
              <w:t xml:space="preserve"> / ed. by E.Font [et al.].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2016. - VII, 222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(Palaeogeography, Palaeoclim</w:t>
            </w:r>
            <w:r w:rsidRPr="003F743F">
              <w:rPr>
                <w:color w:val="auto"/>
                <w:lang w:val="en-US"/>
              </w:rPr>
              <w:t>a</w:t>
            </w:r>
            <w:r w:rsidRPr="003F743F">
              <w:rPr>
                <w:color w:val="auto"/>
                <w:lang w:val="en-US"/>
              </w:rPr>
              <w:t xml:space="preserve">tology, Palaeoecology, ISSN 0031-0182 ; vol. 441, pt. 1).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Удары, вулканизм, глобальные изменения и массовые вымирания.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-9902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Late Miocene mammal locality of Küçükçekmece, European Turkey</w:t>
            </w:r>
            <w:r w:rsidRPr="003F743F">
              <w:rPr>
                <w:color w:val="auto"/>
                <w:lang w:val="en-US"/>
              </w:rPr>
              <w:t xml:space="preserve"> / coord. </w:t>
            </w:r>
            <w:proofErr w:type="gramStart"/>
            <w:r w:rsidRPr="003F743F">
              <w:rPr>
                <w:color w:val="auto"/>
                <w:lang w:val="en-US"/>
              </w:rPr>
              <w:t>par</w:t>
            </w:r>
            <w:proofErr w:type="gramEnd"/>
            <w:r w:rsidRPr="003F743F">
              <w:rPr>
                <w:color w:val="auto"/>
                <w:lang w:val="en-US"/>
              </w:rPr>
              <w:t xml:space="preserve"> S.Sen. - </w:t>
            </w:r>
            <w:proofErr w:type="gramStart"/>
            <w:r w:rsidRPr="003F743F">
              <w:rPr>
                <w:color w:val="auto"/>
                <w:lang w:val="en-US"/>
              </w:rPr>
              <w:t>Paris :</w:t>
            </w:r>
            <w:proofErr w:type="gramEnd"/>
            <w:r w:rsidRPr="003F743F">
              <w:rPr>
                <w:color w:val="auto"/>
                <w:lang w:val="en-US"/>
              </w:rPr>
              <w:t xml:space="preserve"> Publ. sci. du Muséum nat. d'Histoire naturelle , 2016. - 147-321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(Geodiversitas, ISSN 1280-9659 ; vol. 38, N 2). - </w:t>
            </w:r>
            <w:r w:rsidRPr="003F743F">
              <w:rPr>
                <w:color w:val="auto"/>
              </w:rPr>
              <w:t>Текст</w:t>
            </w:r>
            <w:r w:rsidRPr="003F743F">
              <w:rPr>
                <w:color w:val="auto"/>
                <w:lang w:val="en-US"/>
              </w:rPr>
              <w:t xml:space="preserve"> </w:t>
            </w:r>
            <w:proofErr w:type="gramStart"/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>.,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фр</w:t>
            </w:r>
            <w:r w:rsidRPr="003F743F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Млекопитающие позднего миоцена из Кючюкчекмедже, европейская Турция.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-1275</w:t>
            </w:r>
          </w:p>
        </w:tc>
        <w:tc>
          <w:tcPr>
            <w:tcW w:w="4264" w:type="pct"/>
          </w:tcPr>
          <w:p w:rsidR="00F27AD2" w:rsidRPr="00F27AD2" w:rsidRDefault="00F27AD2" w:rsidP="00427290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Markowiak</w:t>
            </w:r>
            <w:r w:rsidRPr="00F27AD2">
              <w:rPr>
                <w:b/>
                <w:bCs/>
                <w:color w:val="auto"/>
                <w:lang w:val="en-US"/>
              </w:rPr>
              <w:t>,</w:t>
            </w:r>
            <w:r w:rsidRPr="003F743F">
              <w:rPr>
                <w:b/>
                <w:bCs/>
                <w:color w:val="auto"/>
                <w:lang w:val="en-US"/>
              </w:rPr>
              <w:t xml:space="preserve"> M.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>Charakterystyka mineralizacji kruszcowej na tle przeobrażeń termiczno-metasomatycznych skał w rejonie Żarek-Kotowic = Description of ore mineralization against the background of thermal-metasomatic alterations of rocks in the Żarki-Kotowice area / M. Markowiak. - Warszawa, 2015. - 73 s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il., tab. - (Prace Państwowego Instytutu Geologicznego, ISSN 0866-9465 ; t. 203). -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>.: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</w:t>
            </w:r>
            <w:r w:rsidRPr="003F743F">
              <w:rPr>
                <w:color w:val="auto"/>
                <w:lang w:val="en-US"/>
              </w:rPr>
              <w:t>. 68-73. - ISBN 978-83-7863-483-6.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Описание рудной минерализации на фоне термально-метасоматического измен</w:t>
            </w:r>
            <w:r w:rsidRPr="003F743F">
              <w:rPr>
                <w:color w:val="auto"/>
              </w:rPr>
              <w:t>е</w:t>
            </w:r>
            <w:r w:rsidRPr="003F743F">
              <w:rPr>
                <w:color w:val="auto"/>
              </w:rPr>
              <w:t>ния пород на территории Жарки-Катовице.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Г2326</w:t>
            </w:r>
            <w:r w:rsidRPr="003F743F">
              <w:rPr>
                <w:color w:val="auto"/>
                <w:lang w:val="en-US"/>
              </w:rPr>
              <w:t>6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Mineral resources in the Arctic</w:t>
            </w:r>
            <w:r w:rsidRPr="003F743F">
              <w:rPr>
                <w:color w:val="auto"/>
                <w:lang w:val="en-US"/>
              </w:rPr>
              <w:t xml:space="preserve"> / ed. by R.Boyd [et al.]. - [Trondheim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Geol. Survey of Norwey, 2016. - 483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tab., m. + 1 </w:t>
            </w:r>
            <w:r w:rsidRPr="003F743F">
              <w:rPr>
                <w:color w:val="auto"/>
              </w:rPr>
              <w:t>к</w:t>
            </w:r>
            <w:r w:rsidRPr="003F743F">
              <w:rPr>
                <w:color w:val="auto"/>
                <w:lang w:val="en-US"/>
              </w:rPr>
              <w:t xml:space="preserve">. (1 </w:t>
            </w:r>
            <w:r w:rsidRPr="003F743F">
              <w:rPr>
                <w:color w:val="auto"/>
              </w:rPr>
              <w:t>л</w:t>
            </w:r>
            <w:r w:rsidRPr="003F743F">
              <w:rPr>
                <w:color w:val="auto"/>
                <w:lang w:val="en-US"/>
              </w:rPr>
              <w:t>.). - (Geological Survey of Norway Sp</w:t>
            </w:r>
            <w:r w:rsidRPr="003F743F">
              <w:rPr>
                <w:color w:val="auto"/>
                <w:lang w:val="en-US"/>
              </w:rPr>
              <w:t>e</w:t>
            </w:r>
            <w:r w:rsidRPr="003F743F">
              <w:rPr>
                <w:color w:val="auto"/>
                <w:lang w:val="en-US"/>
              </w:rPr>
              <w:t xml:space="preserve">cial publication). -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прил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карта</w:t>
            </w:r>
            <w:r w:rsidRPr="003F743F">
              <w:rPr>
                <w:color w:val="auto"/>
                <w:lang w:val="en-US"/>
              </w:rPr>
              <w:t xml:space="preserve">: Metal and mineral deposits of the Arctic / Nordahl B. [et al.]. </w:t>
            </w:r>
            <w:r w:rsidRPr="003F743F">
              <w:rPr>
                <w:color w:val="auto"/>
              </w:rPr>
              <w:t>1:10 000 000. - Библиогр. в конце гл. - ISBN 978-82-7385-160-4.</w:t>
            </w:r>
          </w:p>
          <w:p w:rsidR="00F27AD2" w:rsidRPr="003F743F" w:rsidRDefault="00F27AD2" w:rsidP="003E5C28">
            <w:pPr>
              <w:ind w:left="282" w:firstLine="352"/>
              <w:jc w:val="both"/>
              <w:rPr>
                <w:color w:val="auto"/>
              </w:rPr>
            </w:pPr>
          </w:p>
          <w:p w:rsidR="00F27AD2" w:rsidRPr="003F743F" w:rsidRDefault="00F27AD2" w:rsidP="003E5C28">
            <w:pPr>
              <w:ind w:left="282"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Минеральные ресурсы Арктики.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>-10051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The </w:t>
            </w:r>
            <w:r w:rsidRPr="00E153A0">
              <w:rPr>
                <w:b/>
                <w:bCs/>
                <w:color w:val="auto"/>
                <w:u w:val="single"/>
                <w:lang w:val="en-US"/>
              </w:rPr>
              <w:t>Ordovician</w:t>
            </w:r>
            <w:r w:rsidRPr="003F743F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exposed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contributions from the 12th International Symposium on the Ordovician system [ Harrisonburg, Virginia, USA, 3-17 June 2015] / S.A.Leslie, D.Goldman a. R.C.Orndorff, ed. - New York : The Micropaleontology press, 2015. - [2], 219-317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(Stratigraphy, ISSN 1547-139X ; vol. 12, N 3/4).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 xml:space="preserve">. 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Раскрытая ордовикская система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статьи с 12-го Международного симпозиума по ордовикской системе, США 2015.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-9603</w:t>
            </w:r>
          </w:p>
        </w:tc>
        <w:tc>
          <w:tcPr>
            <w:tcW w:w="4264" w:type="pct"/>
          </w:tcPr>
          <w:p w:rsidR="00F27AD2" w:rsidRPr="003F743F" w:rsidRDefault="00F27AD2" w:rsidP="00611F6E">
            <w:pPr>
              <w:jc w:val="both"/>
              <w:rPr>
                <w:b/>
                <w:bCs/>
                <w:color w:val="auto"/>
              </w:rPr>
            </w:pPr>
            <w:r w:rsidRPr="003F743F">
              <w:rPr>
                <w:b/>
                <w:bCs/>
                <w:color w:val="auto"/>
              </w:rPr>
              <w:t>Pirkl, H.</w:t>
            </w:r>
          </w:p>
          <w:p w:rsidR="00F27AD2" w:rsidRPr="003E5C28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>Multidisziplin</w:t>
            </w:r>
            <w:r w:rsidRPr="003E5C28">
              <w:rPr>
                <w:color w:val="auto"/>
                <w:lang w:val="en-US"/>
              </w:rPr>
              <w:t>ä</w:t>
            </w:r>
            <w:r w:rsidRPr="003F743F">
              <w:rPr>
                <w:color w:val="auto"/>
                <w:lang w:val="en-US"/>
              </w:rPr>
              <w:t>res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Verst</w:t>
            </w:r>
            <w:r w:rsidRPr="003E5C28">
              <w:rPr>
                <w:color w:val="auto"/>
                <w:lang w:val="en-US"/>
              </w:rPr>
              <w:t>ä</w:t>
            </w:r>
            <w:r w:rsidRPr="003F743F">
              <w:rPr>
                <w:color w:val="auto"/>
                <w:lang w:val="en-US"/>
              </w:rPr>
              <w:t>ndnis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alpiner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Wildbacheinzugsgebiete</w:t>
            </w:r>
            <w:r w:rsidRPr="003E5C28">
              <w:rPr>
                <w:color w:val="auto"/>
                <w:lang w:val="en-US"/>
              </w:rPr>
              <w:t xml:space="preserve"> / </w:t>
            </w:r>
            <w:r w:rsidRPr="003F743F">
              <w:rPr>
                <w:color w:val="auto"/>
                <w:lang w:val="en-US"/>
              </w:rPr>
              <w:t>H</w:t>
            </w:r>
            <w:r w:rsidRPr="003E5C28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  <w:lang w:val="en-US"/>
              </w:rPr>
              <w:t>Pirkl</w:t>
            </w:r>
            <w:r w:rsidRPr="003E5C28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  <w:lang w:val="en-US"/>
              </w:rPr>
              <w:t>Wien</w:t>
            </w:r>
            <w:r w:rsidRPr="003E5C28">
              <w:rPr>
                <w:color w:val="auto"/>
                <w:lang w:val="en-US"/>
              </w:rPr>
              <w:t xml:space="preserve">, 2016. - 105 </w:t>
            </w:r>
            <w:r w:rsidRPr="003F743F">
              <w:rPr>
                <w:color w:val="auto"/>
                <w:lang w:val="en-US"/>
              </w:rPr>
              <w:t>S</w:t>
            </w:r>
            <w:proofErr w:type="gramStart"/>
            <w:r w:rsidRPr="003E5C28">
              <w:rPr>
                <w:color w:val="auto"/>
                <w:lang w:val="en-US"/>
              </w:rPr>
              <w:t>. :</w:t>
            </w:r>
            <w:proofErr w:type="gramEnd"/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Ill</w:t>
            </w:r>
            <w:r w:rsidRPr="003E5C28">
              <w:rPr>
                <w:color w:val="auto"/>
                <w:lang w:val="en-US"/>
              </w:rPr>
              <w:t xml:space="preserve">., </w:t>
            </w:r>
            <w:r w:rsidRPr="003F743F">
              <w:rPr>
                <w:color w:val="auto"/>
                <w:lang w:val="en-US"/>
              </w:rPr>
              <w:t>Tab</w:t>
            </w:r>
            <w:r w:rsidRPr="003E5C28">
              <w:rPr>
                <w:color w:val="auto"/>
                <w:lang w:val="en-US"/>
              </w:rPr>
              <w:t>. - (</w:t>
            </w:r>
            <w:r w:rsidRPr="003F743F">
              <w:rPr>
                <w:color w:val="auto"/>
                <w:lang w:val="en-US"/>
              </w:rPr>
              <w:t>Berichte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der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Geologischen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  <w:lang w:val="en-US"/>
              </w:rPr>
              <w:t>Bundesanstalt</w:t>
            </w:r>
            <w:r w:rsidRPr="003E5C28">
              <w:rPr>
                <w:color w:val="auto"/>
                <w:lang w:val="en-US"/>
              </w:rPr>
              <w:t xml:space="preserve">, </w:t>
            </w:r>
            <w:r w:rsidRPr="003F743F">
              <w:rPr>
                <w:color w:val="auto"/>
                <w:lang w:val="en-US"/>
              </w:rPr>
              <w:t>ISSN</w:t>
            </w:r>
            <w:r w:rsidRPr="003E5C28">
              <w:rPr>
                <w:color w:val="auto"/>
                <w:lang w:val="en-US"/>
              </w:rPr>
              <w:t xml:space="preserve"> 1017-8880 ; </w:t>
            </w:r>
            <w:r w:rsidRPr="003F743F">
              <w:rPr>
                <w:color w:val="auto"/>
                <w:lang w:val="en-US"/>
              </w:rPr>
              <w:t>Bd</w:t>
            </w:r>
            <w:r w:rsidRPr="003E5C28">
              <w:rPr>
                <w:color w:val="auto"/>
                <w:lang w:val="en-US"/>
              </w:rPr>
              <w:t xml:space="preserve">. 114).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E5C28">
              <w:rPr>
                <w:color w:val="auto"/>
                <w:lang w:val="en-US"/>
              </w:rPr>
              <w:t>.:</w:t>
            </w:r>
            <w:proofErr w:type="gramEnd"/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</w:t>
            </w:r>
            <w:r w:rsidRPr="003E5C28">
              <w:rPr>
                <w:color w:val="auto"/>
                <w:lang w:val="en-US"/>
              </w:rPr>
              <w:t xml:space="preserve">.41-48 </w:t>
            </w:r>
            <w:r w:rsidRPr="003F743F">
              <w:rPr>
                <w:color w:val="auto"/>
              </w:rPr>
              <w:t>и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3E5C28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прил</w:t>
            </w:r>
            <w:r w:rsidRPr="003E5C28">
              <w:rPr>
                <w:color w:val="auto"/>
                <w:lang w:val="en-US"/>
              </w:rPr>
              <w:t>.</w:t>
            </w:r>
          </w:p>
          <w:p w:rsidR="00F27AD2" w:rsidRPr="003E5C28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Многодисциплинарное понимание альпийских водосборных бассейнов горных ручьёв.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-7954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Pulsating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 xml:space="preserve">patches </w:t>
            </w:r>
            <w:r w:rsidRPr="003F743F">
              <w:rPr>
                <w:bCs/>
                <w:color w:val="auto"/>
                <w:lang w:val="en-US"/>
              </w:rPr>
              <w:t>:</w:t>
            </w:r>
            <w:proofErr w:type="gramEnd"/>
            <w:r w:rsidRPr="003F743F">
              <w:rPr>
                <w:bCs/>
                <w:color w:val="auto"/>
                <w:lang w:val="en-US"/>
              </w:rPr>
              <w:t xml:space="preserve"> history and analyses of spatial, seasonal, and yearly distribution of living benthic foraminifera</w:t>
            </w:r>
            <w:r w:rsidRPr="003F743F">
              <w:rPr>
                <w:color w:val="auto"/>
                <w:lang w:val="en-US"/>
              </w:rPr>
              <w:t xml:space="preserve"> / M. A. Buzas [et al.]. - </w:t>
            </w:r>
            <w:proofErr w:type="gramStart"/>
            <w:r w:rsidRPr="003F743F">
              <w:rPr>
                <w:color w:val="auto"/>
                <w:lang w:val="en-US"/>
              </w:rPr>
              <w:t>Washington :</w:t>
            </w:r>
            <w:proofErr w:type="gramEnd"/>
            <w:r w:rsidRPr="003F743F">
              <w:rPr>
                <w:color w:val="auto"/>
                <w:lang w:val="en-US"/>
              </w:rPr>
              <w:t xml:space="preserve"> Smithsonian Inst. press, 2015. - X, 91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(Smithsonian Contributions to Paleobiology, ISSN 0081-0266 ; N 97).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>.:</w:t>
            </w:r>
            <w:proofErr w:type="gramEnd"/>
            <w:r w:rsidRPr="003F743F">
              <w:rPr>
                <w:color w:val="auto"/>
                <w:lang w:val="en-US"/>
              </w:rPr>
              <w:t xml:space="preserve"> c.89-91.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Пульсирующие [во времени] места обитания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история и анализы пространстве</w:t>
            </w:r>
            <w:r w:rsidRPr="003F743F">
              <w:rPr>
                <w:color w:val="auto"/>
              </w:rPr>
              <w:t>н</w:t>
            </w:r>
            <w:r w:rsidRPr="003F743F">
              <w:rPr>
                <w:color w:val="auto"/>
              </w:rPr>
              <w:t>ного, сезонного и ежегодного распределения живущих бентических фораминифер.</w:t>
            </w:r>
          </w:p>
        </w:tc>
      </w:tr>
      <w:tr w:rsidR="00F27AD2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-503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The </w:t>
            </w:r>
            <w:r w:rsidRPr="003C4C5C">
              <w:rPr>
                <w:b/>
                <w:bCs/>
                <w:color w:val="auto"/>
                <w:u w:val="single"/>
                <w:lang w:val="en-US"/>
              </w:rPr>
              <w:t>recent</w:t>
            </w:r>
            <w:r w:rsidRPr="003F743F">
              <w:rPr>
                <w:b/>
                <w:bCs/>
                <w:color w:val="auto"/>
                <w:lang w:val="en-US"/>
              </w:rPr>
              <w:t xml:space="preserve"> surface and subsurface waters in the endorheic Uvs Nuur basin (Northwest Mongolia)</w:t>
            </w:r>
            <w:r w:rsidRPr="003F743F">
              <w:rPr>
                <w:color w:val="auto"/>
                <w:lang w:val="en-US"/>
              </w:rPr>
              <w:t xml:space="preserve"> / ed. by W.Horn, M.Paul a. D.Uhlmann ; with the collab. </w:t>
            </w:r>
            <w:proofErr w:type="gramStart"/>
            <w:r w:rsidRPr="003F743F">
              <w:rPr>
                <w:color w:val="auto"/>
                <w:lang w:val="en-US"/>
              </w:rPr>
              <w:t>of</w:t>
            </w:r>
            <w:proofErr w:type="gramEnd"/>
            <w:r w:rsidRPr="003F743F">
              <w:rPr>
                <w:color w:val="auto"/>
                <w:lang w:val="en-US"/>
              </w:rPr>
              <w:t xml:space="preserve"> A.Dulmaa, G.Davaa a. N.Tseveendorj. - Stuttgart; </w:t>
            </w:r>
            <w:proofErr w:type="gramStart"/>
            <w:r w:rsidRPr="003F743F">
              <w:rPr>
                <w:color w:val="auto"/>
                <w:lang w:val="en-US"/>
              </w:rPr>
              <w:t>Leipzig :</w:t>
            </w:r>
            <w:proofErr w:type="gramEnd"/>
            <w:r w:rsidRPr="003F743F">
              <w:rPr>
                <w:color w:val="auto"/>
                <w:lang w:val="en-US"/>
              </w:rPr>
              <w:t xml:space="preserve"> In Kommiss. </w:t>
            </w:r>
            <w:proofErr w:type="gramStart"/>
            <w:r w:rsidRPr="003F743F">
              <w:rPr>
                <w:color w:val="auto"/>
                <w:lang w:val="en-US"/>
              </w:rPr>
              <w:t>bei</w:t>
            </w:r>
            <w:proofErr w:type="gramEnd"/>
            <w:r w:rsidRPr="003F743F">
              <w:rPr>
                <w:color w:val="auto"/>
                <w:lang w:val="en-US"/>
              </w:rPr>
              <w:t xml:space="preserve"> S.Hirzel, 2016. - 32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(Abhandlungen der Sachsischen Akademie der Wissenschaften zu Leipzig. Mathematisch-naturwissen</w:t>
            </w:r>
            <w:r w:rsidRPr="003F743F">
              <w:rPr>
                <w:color w:val="auto"/>
                <w:lang w:val="en-US"/>
              </w:rPr>
              <w:softHyphen/>
              <w:t>schaftliche Klasse, ISSN 0356-</w:t>
            </w:r>
            <w:proofErr w:type="gramStart"/>
            <w:r w:rsidRPr="003F743F">
              <w:rPr>
                <w:color w:val="auto"/>
                <w:lang w:val="en-US"/>
              </w:rPr>
              <w:t>6470 ;</w:t>
            </w:r>
            <w:proofErr w:type="gramEnd"/>
            <w:r w:rsidRPr="003F743F">
              <w:rPr>
                <w:color w:val="auto"/>
                <w:lang w:val="en-US"/>
              </w:rPr>
              <w:t xml:space="preserve"> Bd. 66, H. 2). - </w:t>
            </w:r>
            <w:proofErr w:type="gramStart"/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>.:</w:t>
            </w:r>
            <w:proofErr w:type="gramEnd"/>
            <w:r w:rsidRPr="003F743F">
              <w:rPr>
                <w:color w:val="auto"/>
                <w:lang w:val="en-US"/>
              </w:rPr>
              <w:t xml:space="preserve"> c.25-26. - ISBN 978-3-7776-2578-2.</w:t>
            </w:r>
          </w:p>
          <w:p w:rsidR="00F27AD2" w:rsidRPr="003C4C5C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C4C5C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Поверхностные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и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подповерхностные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воды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бессточном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бассейне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Убсу</w:t>
            </w:r>
            <w:r w:rsidRPr="003C4C5C">
              <w:rPr>
                <w:color w:val="auto"/>
                <w:lang w:val="en-US"/>
              </w:rPr>
              <w:t>-</w:t>
            </w:r>
            <w:r w:rsidRPr="003F743F">
              <w:rPr>
                <w:color w:val="auto"/>
              </w:rPr>
              <w:t>Нур</w:t>
            </w:r>
            <w:r w:rsidRPr="003C4C5C">
              <w:rPr>
                <w:color w:val="auto"/>
                <w:lang w:val="en-US"/>
              </w:rPr>
              <w:t xml:space="preserve"> (</w:t>
            </w:r>
            <w:r w:rsidRPr="003F743F">
              <w:rPr>
                <w:color w:val="auto"/>
              </w:rPr>
              <w:t>с</w:t>
            </w:r>
            <w:r w:rsidRPr="003F743F">
              <w:rPr>
                <w:color w:val="auto"/>
              </w:rPr>
              <w:t>е</w:t>
            </w:r>
            <w:r w:rsidRPr="003F743F">
              <w:rPr>
                <w:color w:val="auto"/>
              </w:rPr>
              <w:t>веро</w:t>
            </w:r>
            <w:r w:rsidRPr="003C4C5C">
              <w:rPr>
                <w:color w:val="auto"/>
                <w:lang w:val="en-US"/>
              </w:rPr>
              <w:t>-</w:t>
            </w:r>
            <w:r w:rsidRPr="003F743F">
              <w:rPr>
                <w:color w:val="auto"/>
              </w:rPr>
              <w:t>западная</w:t>
            </w:r>
            <w:r w:rsidRPr="003C4C5C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Монголия</w:t>
            </w:r>
            <w:r w:rsidRPr="003C4C5C">
              <w:rPr>
                <w:color w:val="auto"/>
                <w:lang w:val="en-US"/>
              </w:rPr>
              <w:t>).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Pr="00F27AD2" w:rsidRDefault="00F27AD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-5965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Sedimentary geology in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Poland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a tribute to Piotr Roniewicz / ed.: A.Wysocka a.T.M.Peryt. - Warszawa, 2016. - (Geological Quarterly / Polish geol. Inst. ISSN 1641-</w:t>
            </w:r>
            <w:proofErr w:type="gramStart"/>
            <w:r w:rsidRPr="003F743F">
              <w:rPr>
                <w:color w:val="auto"/>
                <w:lang w:val="en-US"/>
              </w:rPr>
              <w:t>7291 ;</w:t>
            </w:r>
            <w:proofErr w:type="gramEnd"/>
            <w:r w:rsidRPr="003F743F">
              <w:rPr>
                <w:color w:val="auto"/>
                <w:lang w:val="en-US"/>
              </w:rPr>
              <w:t xml:space="preserve"> …).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color w:val="auto"/>
                <w:lang w:val="en-US"/>
              </w:rPr>
              <w:t>Pt. 1.</w:t>
            </w:r>
            <w:r w:rsidRPr="003F743F">
              <w:rPr>
                <w:color w:val="auto"/>
                <w:lang w:val="en-US"/>
              </w:rPr>
              <w:t xml:space="preserve"> - [2], 259-546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tab., portr. - (</w:t>
            </w:r>
            <w:proofErr w:type="gramStart"/>
            <w:r w:rsidRPr="003F743F">
              <w:rPr>
                <w:color w:val="auto"/>
                <w:lang w:val="en-US"/>
              </w:rPr>
              <w:t>… ;</w:t>
            </w:r>
            <w:proofErr w:type="gramEnd"/>
            <w:r w:rsidRPr="003F743F">
              <w:rPr>
                <w:color w:val="auto"/>
                <w:lang w:val="en-US"/>
              </w:rPr>
              <w:t xml:space="preserve"> vol. 60, N 2).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Осадочная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геология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Польше</w:t>
            </w:r>
            <w:proofErr w:type="gramStart"/>
            <w:r w:rsidRPr="00F27AD2">
              <w:rPr>
                <w:color w:val="auto"/>
              </w:rPr>
              <w:t xml:space="preserve"> :</w:t>
            </w:r>
            <w:proofErr w:type="gramEnd"/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честь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Петра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Роневича</w:t>
            </w:r>
            <w:r w:rsidRPr="00F27AD2">
              <w:rPr>
                <w:color w:val="auto"/>
              </w:rPr>
              <w:t xml:space="preserve">. </w:t>
            </w:r>
            <w:r w:rsidRPr="003F743F">
              <w:rPr>
                <w:color w:val="auto"/>
              </w:rPr>
              <w:t>Ч</w:t>
            </w:r>
            <w:r w:rsidRPr="003F743F">
              <w:rPr>
                <w:color w:val="auto"/>
                <w:lang w:val="en-US"/>
              </w:rPr>
              <w:t>.</w:t>
            </w:r>
            <w:r>
              <w:rPr>
                <w:color w:val="auto"/>
              </w:rPr>
              <w:t xml:space="preserve"> </w:t>
            </w:r>
            <w:r w:rsidRPr="003F743F">
              <w:rPr>
                <w:color w:val="auto"/>
                <w:lang w:val="en-US"/>
              </w:rPr>
              <w:t>1.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-7578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Source-to-sink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 xml:space="preserve">systems </w:t>
            </w:r>
            <w:r w:rsidRPr="003F743F">
              <w:rPr>
                <w:bCs/>
                <w:color w:val="auto"/>
                <w:lang w:val="en-US"/>
              </w:rPr>
              <w:t>:</w:t>
            </w:r>
            <w:proofErr w:type="gramEnd"/>
            <w:r w:rsidRPr="003F743F">
              <w:rPr>
                <w:bCs/>
                <w:color w:val="auto"/>
                <w:lang w:val="en-US"/>
              </w:rPr>
              <w:t xml:space="preserve"> sediment and solute transfer on the Earth surface</w:t>
            </w:r>
            <w:r w:rsidRPr="003F743F">
              <w:rPr>
                <w:color w:val="auto"/>
                <w:lang w:val="en-US"/>
              </w:rPr>
              <w:t xml:space="preserve"> / ed. by J.P.Walsh, P.Wiberg a. R.Aalto.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Elsevier, 2016. - IV, 334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(Earth-science reviews, ISSN 0012-8252 ; vol. 153).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Системы "источник - осадок" (S2S)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перенос осадков и растворов на поверхности Земли.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-3407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Tectonic evolution of the Bering shelf - Chukchi sea - Arctic margin and adjacent landmasses</w:t>
            </w:r>
            <w:r w:rsidRPr="003F743F">
              <w:rPr>
                <w:color w:val="auto"/>
                <w:lang w:val="en-US"/>
              </w:rPr>
              <w:t xml:space="preserve"> / ed. by E.L.Miller, A.Grantz, S.L.Klemperer. - </w:t>
            </w:r>
            <w:proofErr w:type="gramStart"/>
            <w:r w:rsidRPr="003F743F">
              <w:rPr>
                <w:color w:val="auto"/>
                <w:lang w:val="en-US"/>
              </w:rPr>
              <w:t>Boulder ,</w:t>
            </w:r>
            <w:proofErr w:type="gramEnd"/>
            <w:r w:rsidRPr="003F743F">
              <w:rPr>
                <w:color w:val="auto"/>
                <w:lang w:val="en-US"/>
              </w:rPr>
              <w:t xml:space="preserve"> 2002. - IX, 387 p., 1 pl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+ 3 </w:t>
            </w:r>
            <w:r w:rsidRPr="003F743F">
              <w:rPr>
                <w:color w:val="auto"/>
              </w:rPr>
              <w:t>прил</w:t>
            </w:r>
            <w:r w:rsidRPr="003F743F">
              <w:rPr>
                <w:color w:val="auto"/>
                <w:lang w:val="en-US"/>
              </w:rPr>
              <w:t xml:space="preserve">. </w:t>
            </w:r>
            <w:proofErr w:type="gramStart"/>
            <w:r w:rsidRPr="003F743F">
              <w:rPr>
                <w:color w:val="auto"/>
                <w:lang w:val="en-US"/>
              </w:rPr>
              <w:t>( 3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</w:t>
            </w:r>
            <w:r w:rsidRPr="003F743F">
              <w:rPr>
                <w:color w:val="auto"/>
                <w:lang w:val="en-US"/>
              </w:rPr>
              <w:t xml:space="preserve">.). - (Special papers / Geol. Soc. of </w:t>
            </w:r>
            <w:proofErr w:type="gramStart"/>
            <w:r w:rsidRPr="003F743F">
              <w:rPr>
                <w:color w:val="auto"/>
                <w:lang w:val="en-US"/>
              </w:rPr>
              <w:t>America ;</w:t>
            </w:r>
            <w:proofErr w:type="gramEnd"/>
            <w:r w:rsidRPr="003F743F">
              <w:rPr>
                <w:color w:val="auto"/>
                <w:lang w:val="en-US"/>
              </w:rPr>
              <w:t xml:space="preserve"> 360).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 - ISBN 0-8137-2360-4.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 xml:space="preserve">Тектоническая эволюция Берингового шельфа, Чукотского моря, </w:t>
            </w:r>
            <w:proofErr w:type="gramStart"/>
            <w:r w:rsidRPr="003F743F">
              <w:rPr>
                <w:color w:val="auto"/>
              </w:rPr>
              <w:t>a</w:t>
            </w:r>
            <w:proofErr w:type="gramEnd"/>
            <w:r w:rsidRPr="003F743F">
              <w:rPr>
                <w:color w:val="auto"/>
              </w:rPr>
              <w:t>рктической окраины и прилегающей суши.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В54621</w:t>
            </w:r>
          </w:p>
        </w:tc>
        <w:tc>
          <w:tcPr>
            <w:tcW w:w="4264" w:type="pct"/>
          </w:tcPr>
          <w:p w:rsidR="00F27AD2" w:rsidRPr="003F743F" w:rsidRDefault="00F27AD2" w:rsidP="00611F6E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Tikhomirov, V.V.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  <w:lang w:val="en-US"/>
              </w:rPr>
              <w:t xml:space="preserve">Hydrogeochemistry fundamentals and </w:t>
            </w:r>
            <w:proofErr w:type="gramStart"/>
            <w:r w:rsidRPr="003F743F">
              <w:rPr>
                <w:color w:val="auto"/>
                <w:lang w:val="en-US"/>
              </w:rPr>
              <w:t>advances  /</w:t>
            </w:r>
            <w:proofErr w:type="gramEnd"/>
            <w:r w:rsidRPr="003F743F">
              <w:rPr>
                <w:color w:val="auto"/>
                <w:lang w:val="en-US"/>
              </w:rPr>
              <w:t xml:space="preserve"> V. V. Tikhomirov. - Salem, Mass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Wiley : Scrivener Publ., cop. 2016.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Основы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и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достижения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гидрогеохими</w:t>
            </w:r>
            <w:r w:rsidRPr="003F743F">
              <w:rPr>
                <w:color w:val="auto"/>
                <w:lang w:val="en-US"/>
              </w:rPr>
              <w:t xml:space="preserve">. 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3F743F">
              <w:rPr>
                <w:b/>
                <w:color w:val="auto"/>
                <w:lang w:val="en-US"/>
              </w:rPr>
              <w:t>2 :</w:t>
            </w:r>
            <w:proofErr w:type="gramEnd"/>
            <w:r w:rsidRPr="003F743F">
              <w:rPr>
                <w:b/>
                <w:color w:val="auto"/>
                <w:lang w:val="en-US"/>
              </w:rPr>
              <w:t xml:space="preserve"> Mass transfer and mass transport.</w:t>
            </w:r>
            <w:r w:rsidRPr="003F743F">
              <w:rPr>
                <w:color w:val="auto"/>
                <w:lang w:val="en-US"/>
              </w:rPr>
              <w:t xml:space="preserve"> - XV, 731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.: </w:t>
            </w:r>
            <w:r w:rsidRPr="003F743F">
              <w:rPr>
                <w:color w:val="auto"/>
              </w:rPr>
              <w:t>с</w:t>
            </w:r>
            <w:r w:rsidRPr="003F743F">
              <w:rPr>
                <w:color w:val="auto"/>
                <w:lang w:val="en-US"/>
              </w:rPr>
              <w:t>. 593-608. - ISBN 978-1-119-16045-8.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Т. 2. Массоперенос и массоперемещение.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-83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b/>
                <w:bCs/>
                <w:color w:val="auto"/>
                <w:lang w:val="en-US"/>
              </w:rPr>
              <w:t>Trinkbare Tiefengrundwässer in Österreich</w:t>
            </w:r>
            <w:r w:rsidRPr="003F743F">
              <w:rPr>
                <w:color w:val="auto"/>
                <w:lang w:val="en-US"/>
              </w:rPr>
              <w:t xml:space="preserve"> / G.Schubert (Red.). - Wien, 2015. - 179 S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+ 1 K. (1Bl.). - (Abhandlungen der Geologischen Bundesanstalt, ISSN 0378-</w:t>
            </w:r>
            <w:proofErr w:type="gramStart"/>
            <w:r w:rsidRPr="003F743F">
              <w:rPr>
                <w:color w:val="auto"/>
                <w:lang w:val="en-US"/>
              </w:rPr>
              <w:t>0864 ;</w:t>
            </w:r>
            <w:proofErr w:type="gramEnd"/>
            <w:r w:rsidRPr="003F743F">
              <w:rPr>
                <w:color w:val="auto"/>
                <w:lang w:val="en-US"/>
              </w:rPr>
              <w:t xml:space="preserve"> Bd. 64). - </w:t>
            </w:r>
            <w:r w:rsidRPr="003F743F">
              <w:rPr>
                <w:color w:val="auto"/>
              </w:rPr>
              <w:t>Текст</w:t>
            </w:r>
            <w:r w:rsidRPr="003F743F">
              <w:rPr>
                <w:color w:val="auto"/>
                <w:lang w:val="en-US"/>
              </w:rPr>
              <w:t xml:space="preserve"> </w:t>
            </w:r>
            <w:proofErr w:type="gramStart"/>
            <w:r w:rsidRPr="003F743F">
              <w:rPr>
                <w:color w:val="auto"/>
              </w:rPr>
              <w:t>нем</w:t>
            </w:r>
            <w:r w:rsidRPr="003F743F">
              <w:rPr>
                <w:color w:val="auto"/>
                <w:lang w:val="en-US"/>
              </w:rPr>
              <w:t>.,</w:t>
            </w:r>
            <w:proofErr w:type="gramEnd"/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прил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карта</w:t>
            </w:r>
            <w:r w:rsidRPr="003F743F">
              <w:rPr>
                <w:color w:val="auto"/>
                <w:lang w:val="en-US"/>
              </w:rPr>
              <w:t xml:space="preserve">: Karte der Trinkbaren Tiefengrundwässer Össterreichs. </w:t>
            </w:r>
            <w:r w:rsidRPr="003F743F">
              <w:rPr>
                <w:color w:val="auto"/>
              </w:rPr>
              <w:t>1:500 000. 2009. - Библиогр. в конце ст.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Пригодные для питья глубокие подземные воды в Австрии.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-9603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Von der k.k. Geologischen Reichsanstalt zur Geologischen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Bundesanstalt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Prot</w:t>
            </w:r>
            <w:r w:rsidRPr="003F743F">
              <w:rPr>
                <w:color w:val="auto"/>
                <w:lang w:val="en-US"/>
              </w:rPr>
              <w:t>o</w:t>
            </w:r>
            <w:r w:rsidRPr="003F743F">
              <w:rPr>
                <w:color w:val="auto"/>
                <w:lang w:val="en-US"/>
              </w:rPr>
              <w:t xml:space="preserve">lolle eines Ubergangs / Hrsg.: T.Hofmann u. A.Schedl. - </w:t>
            </w:r>
            <w:proofErr w:type="gramStart"/>
            <w:r w:rsidRPr="003F743F">
              <w:rPr>
                <w:color w:val="auto"/>
                <w:lang w:val="en-US"/>
              </w:rPr>
              <w:t>Wien :</w:t>
            </w:r>
            <w:proofErr w:type="gramEnd"/>
            <w:r w:rsidRPr="003F743F">
              <w:rPr>
                <w:color w:val="auto"/>
                <w:lang w:val="en-US"/>
              </w:rPr>
              <w:t xml:space="preserve"> Geol. Bundesanst., 2016. - 229 S. - (Berichte der Geologischen Bundesanstalt, ISSN 1017-</w:t>
            </w:r>
            <w:proofErr w:type="gramStart"/>
            <w:r w:rsidRPr="003F743F">
              <w:rPr>
                <w:color w:val="auto"/>
                <w:lang w:val="en-US"/>
              </w:rPr>
              <w:t>8880 ;</w:t>
            </w:r>
            <w:proofErr w:type="gramEnd"/>
            <w:r w:rsidRPr="003F743F">
              <w:rPr>
                <w:color w:val="auto"/>
                <w:lang w:val="en-US"/>
              </w:rPr>
              <w:t xml:space="preserve"> Bd. 115). - </w:t>
            </w:r>
            <w:r w:rsidRPr="003F743F">
              <w:rPr>
                <w:color w:val="auto"/>
              </w:rPr>
              <w:t>Би</w:t>
            </w:r>
            <w:r w:rsidRPr="003F743F">
              <w:rPr>
                <w:color w:val="auto"/>
              </w:rPr>
              <w:t>б</w:t>
            </w:r>
            <w:r w:rsidRPr="003F743F">
              <w:rPr>
                <w:color w:val="auto"/>
              </w:rPr>
              <w:t>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подстроч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прим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t>От Кайзеровской королевской государственной геологической службы до Геол</w:t>
            </w:r>
            <w:r w:rsidRPr="003F743F">
              <w:rPr>
                <w:color w:val="auto"/>
              </w:rPr>
              <w:t>о</w:t>
            </w:r>
            <w:r w:rsidRPr="003F743F">
              <w:rPr>
                <w:color w:val="auto"/>
              </w:rPr>
              <w:t>гической службы федеративного государства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протоколы перехода.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-9559</w:t>
            </w:r>
          </w:p>
        </w:tc>
        <w:tc>
          <w:tcPr>
            <w:tcW w:w="4264" w:type="pct"/>
          </w:tcPr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>Water isotope systematics</w:t>
            </w:r>
            <w:r w:rsidRPr="003F743F">
              <w:rPr>
                <w:color w:val="auto"/>
                <w:lang w:val="en-US"/>
              </w:rPr>
              <w:t xml:space="preserve"> / guest ed.: M.D.Jones [et al.]. - Amsterdam [etc.</w:t>
            </w:r>
            <w:proofErr w:type="gramStart"/>
            <w:r w:rsidRPr="003F743F">
              <w:rPr>
                <w:color w:val="auto"/>
                <w:lang w:val="en-US"/>
              </w:rPr>
              <w:t>] :</w:t>
            </w:r>
            <w:proofErr w:type="gramEnd"/>
            <w:r w:rsidRPr="003F743F">
              <w:rPr>
                <w:color w:val="auto"/>
                <w:lang w:val="en-US"/>
              </w:rPr>
              <w:t xml:space="preserve"> Els</w:t>
            </w:r>
            <w:r w:rsidRPr="003F743F">
              <w:rPr>
                <w:color w:val="auto"/>
                <w:lang w:val="en-US"/>
              </w:rPr>
              <w:t>e</w:t>
            </w:r>
            <w:r w:rsidRPr="003F743F">
              <w:rPr>
                <w:color w:val="auto"/>
                <w:lang w:val="en-US"/>
              </w:rPr>
              <w:t>vier, 2016. - [4], 243-392 p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ill., tab. - (Quaternary Science Reviews, ISSN 0277-3791 ; vol. 131, pt. B).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Систематика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изотопов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воды</w:t>
            </w:r>
            <w:r w:rsidRPr="003F743F">
              <w:rPr>
                <w:color w:val="auto"/>
                <w:lang w:val="en-US"/>
              </w:rPr>
              <w:t>.</w:t>
            </w:r>
          </w:p>
        </w:tc>
      </w:tr>
      <w:tr w:rsidR="00F27AD2" w:rsidTr="00DF159F">
        <w:trPr>
          <w:trHeight w:val="329"/>
          <w:tblCellSpacing w:w="15" w:type="dxa"/>
        </w:trPr>
        <w:tc>
          <w:tcPr>
            <w:tcW w:w="176" w:type="pct"/>
          </w:tcPr>
          <w:p w:rsidR="00F27AD2" w:rsidRDefault="00F27AD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27AD2" w:rsidRPr="003F743F" w:rsidRDefault="00F27AD2" w:rsidP="001E50C2">
            <w:pPr>
              <w:jc w:val="center"/>
              <w:rPr>
                <w:color w:val="auto"/>
              </w:rPr>
            </w:pPr>
            <w:r w:rsidRPr="003F743F">
              <w:rPr>
                <w:color w:val="auto"/>
              </w:rPr>
              <w:t>-4320</w:t>
            </w:r>
          </w:p>
        </w:tc>
        <w:tc>
          <w:tcPr>
            <w:tcW w:w="4264" w:type="pct"/>
          </w:tcPr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Złoża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 xml:space="preserve">kopalin </w:t>
            </w:r>
            <w:r w:rsidRPr="003F743F">
              <w:rPr>
                <w:bCs/>
                <w:color w:val="auto"/>
                <w:lang w:val="en-US"/>
              </w:rPr>
              <w:t>:</w:t>
            </w:r>
            <w:proofErr w:type="gramEnd"/>
            <w:r w:rsidRPr="003F743F">
              <w:rPr>
                <w:bCs/>
                <w:color w:val="auto"/>
                <w:lang w:val="en-US"/>
              </w:rPr>
              <w:t xml:space="preserve"> poszukiwanie, badanie i dokumentowanie</w:t>
            </w:r>
            <w:r w:rsidRPr="003F743F">
              <w:rPr>
                <w:color w:val="auto"/>
                <w:lang w:val="en-US"/>
              </w:rPr>
              <w:t xml:space="preserve"> = Natural resources : pr</w:t>
            </w:r>
            <w:r w:rsidRPr="003F743F">
              <w:rPr>
                <w:color w:val="auto"/>
                <w:lang w:val="en-US"/>
              </w:rPr>
              <w:t>o</w:t>
            </w:r>
            <w:r w:rsidRPr="003F743F">
              <w:rPr>
                <w:color w:val="auto"/>
                <w:lang w:val="en-US"/>
              </w:rPr>
              <w:t xml:space="preserve">spection, exploration and documentation works / pod red. </w:t>
            </w:r>
            <w:proofErr w:type="gramStart"/>
            <w:r w:rsidRPr="003F743F">
              <w:rPr>
                <w:color w:val="auto"/>
                <w:lang w:val="en-US"/>
              </w:rPr>
              <w:t>nauk</w:t>
            </w:r>
            <w:proofErr w:type="gramEnd"/>
            <w:r w:rsidRPr="003F743F">
              <w:rPr>
                <w:color w:val="auto"/>
                <w:lang w:val="en-US"/>
              </w:rPr>
              <w:t>. M.Pańczyk. - Warszawa, 2015. - 212 s</w:t>
            </w:r>
            <w:proofErr w:type="gramStart"/>
            <w:r w:rsidRPr="003F743F">
              <w:rPr>
                <w:color w:val="auto"/>
                <w:lang w:val="en-US"/>
              </w:rPr>
              <w:t>. :</w:t>
            </w:r>
            <w:proofErr w:type="gramEnd"/>
            <w:r w:rsidRPr="003F743F">
              <w:rPr>
                <w:color w:val="auto"/>
                <w:lang w:val="en-US"/>
              </w:rPr>
              <w:t xml:space="preserve"> il., tab. - (Biuletyn Państwowego Instytutu Geologicznego, ISSN 0867-6143 ; N 465). - </w:t>
            </w:r>
            <w:r w:rsidRPr="003F743F">
              <w:rPr>
                <w:color w:val="auto"/>
              </w:rPr>
              <w:t>Рез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англ</w:t>
            </w:r>
            <w:r w:rsidRPr="003F743F">
              <w:rPr>
                <w:color w:val="auto"/>
                <w:lang w:val="en-US"/>
              </w:rPr>
              <w:t xml:space="preserve">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F27AD2" w:rsidRPr="00F27AD2" w:rsidRDefault="00F27AD2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F27AD2" w:rsidRPr="003F743F" w:rsidRDefault="00F27AD2" w:rsidP="003E5C28">
            <w:pPr>
              <w:ind w:firstLine="352"/>
              <w:jc w:val="both"/>
              <w:rPr>
                <w:color w:val="auto"/>
              </w:rPr>
            </w:pPr>
            <w:r w:rsidRPr="003F743F">
              <w:rPr>
                <w:color w:val="auto"/>
              </w:rPr>
              <w:lastRenderedPageBreak/>
              <w:t>Природные ресурсы</w:t>
            </w:r>
            <w:proofErr w:type="gramStart"/>
            <w:r w:rsidRPr="003F743F">
              <w:rPr>
                <w:color w:val="auto"/>
              </w:rPr>
              <w:t xml:space="preserve"> :</w:t>
            </w:r>
            <w:proofErr w:type="gramEnd"/>
            <w:r w:rsidRPr="003F743F">
              <w:rPr>
                <w:color w:val="auto"/>
              </w:rPr>
              <w:t xml:space="preserve"> разведка, поиски и подтверждение документами.</w:t>
            </w:r>
          </w:p>
        </w:tc>
      </w:tr>
      <w:tr w:rsidR="00E43AAB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43AAB" w:rsidRDefault="00E43AAB" w:rsidP="003E5C28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E43AAB" w:rsidRDefault="00E43AAB" w:rsidP="00E633B2">
            <w:pPr>
              <w:pStyle w:val="1"/>
              <w:tabs>
                <w:tab w:val="left" w:pos="485"/>
              </w:tabs>
            </w:pPr>
            <w:bookmarkStart w:id="0" w:name="_GoBack"/>
            <w:bookmarkEnd w:id="0"/>
            <w:r>
              <w:t>Авторефераты диссертаций</w:t>
            </w:r>
          </w:p>
          <w:p w:rsidR="00E43AAB" w:rsidRPr="00BF1B4C" w:rsidRDefault="00E43AAB" w:rsidP="003E5C28">
            <w:pPr>
              <w:tabs>
                <w:tab w:val="left" w:pos="485"/>
              </w:tabs>
              <w:ind w:firstLine="352"/>
              <w:jc w:val="both"/>
              <w:rPr>
                <w:color w:val="auto"/>
              </w:rPr>
            </w:pPr>
          </w:p>
        </w:tc>
      </w:tr>
      <w:tr w:rsidR="00F75D6C" w:rsidTr="00DF159F">
        <w:trPr>
          <w:trHeight w:val="329"/>
          <w:tblCellSpacing w:w="15" w:type="dxa"/>
        </w:trPr>
        <w:tc>
          <w:tcPr>
            <w:tcW w:w="176" w:type="pct"/>
          </w:tcPr>
          <w:p w:rsidR="00F75D6C" w:rsidRDefault="00F75D6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F75D6C" w:rsidRPr="00F44ECB" w:rsidRDefault="00F75D6C" w:rsidP="001E50C2">
            <w:pPr>
              <w:jc w:val="center"/>
              <w:rPr>
                <w:color w:val="auto"/>
              </w:rPr>
            </w:pPr>
            <w:r w:rsidRPr="00F44ECB">
              <w:rPr>
                <w:color w:val="auto"/>
              </w:rPr>
              <w:t>Р10212</w:t>
            </w:r>
          </w:p>
        </w:tc>
        <w:tc>
          <w:tcPr>
            <w:tcW w:w="4264" w:type="pct"/>
          </w:tcPr>
          <w:p w:rsidR="00F75D6C" w:rsidRPr="00F44ECB" w:rsidRDefault="00F75D6C" w:rsidP="00A13E2E">
            <w:pPr>
              <w:jc w:val="both"/>
              <w:rPr>
                <w:b/>
                <w:bCs/>
                <w:color w:val="auto"/>
              </w:rPr>
            </w:pPr>
            <w:r w:rsidRPr="00F44ECB">
              <w:rPr>
                <w:b/>
                <w:bCs/>
                <w:color w:val="auto"/>
              </w:rPr>
              <w:t>Дегтерёв, А.Ю.</w:t>
            </w:r>
          </w:p>
          <w:p w:rsidR="00F75D6C" w:rsidRPr="00F44ECB" w:rsidRDefault="00F75D6C" w:rsidP="003E5C28">
            <w:pPr>
              <w:ind w:firstLine="352"/>
              <w:jc w:val="both"/>
              <w:rPr>
                <w:bCs/>
                <w:color w:val="auto"/>
              </w:rPr>
            </w:pPr>
            <w:r w:rsidRPr="00F44ECB">
              <w:rPr>
                <w:color w:val="auto"/>
              </w:rPr>
              <w:t>Геологическое и комплексное геолого-геофизическое моделирование подземных хранилищ газа в водоносном пласте</w:t>
            </w:r>
            <w:proofErr w:type="gramStart"/>
            <w:r w:rsidRPr="00F44ECB">
              <w:rPr>
                <w:color w:val="auto"/>
              </w:rPr>
              <w:t xml:space="preserve"> :</w:t>
            </w:r>
            <w:proofErr w:type="gramEnd"/>
            <w:r w:rsidRPr="00F44ECB">
              <w:rPr>
                <w:color w:val="auto"/>
              </w:rPr>
              <w:t xml:space="preserve"> автореф. дис. ... канд. техн. наук : 25.00.10 / А. Ю. Дегтерёв. - Москва, 2016. - 23 с.</w:t>
            </w:r>
            <w:proofErr w:type="gramStart"/>
            <w:r w:rsidRPr="00F44ECB">
              <w:rPr>
                <w:color w:val="auto"/>
              </w:rPr>
              <w:t xml:space="preserve"> :</w:t>
            </w:r>
            <w:proofErr w:type="gramEnd"/>
            <w:r w:rsidRPr="00F44ECB">
              <w:rPr>
                <w:color w:val="auto"/>
              </w:rPr>
              <w:t xml:space="preserve"> ил. - Библиогр.: с. 22-23 (9, 6 назв.).</w:t>
            </w: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437766" w:rsidRDefault="007C2F10" w:rsidP="001E50C2">
            <w:pPr>
              <w:jc w:val="center"/>
              <w:rPr>
                <w:color w:val="auto"/>
              </w:rPr>
            </w:pPr>
            <w:r w:rsidRPr="00437766">
              <w:rPr>
                <w:color w:val="auto"/>
              </w:rPr>
              <w:t>Р10214</w:t>
            </w:r>
          </w:p>
        </w:tc>
        <w:tc>
          <w:tcPr>
            <w:tcW w:w="4264" w:type="pct"/>
          </w:tcPr>
          <w:p w:rsidR="007C2F10" w:rsidRPr="00437766" w:rsidRDefault="007C2F10" w:rsidP="00A13E2E">
            <w:pPr>
              <w:jc w:val="both"/>
              <w:rPr>
                <w:b/>
                <w:bCs/>
                <w:color w:val="auto"/>
              </w:rPr>
            </w:pPr>
            <w:r w:rsidRPr="00437766">
              <w:rPr>
                <w:b/>
                <w:bCs/>
                <w:color w:val="auto"/>
              </w:rPr>
              <w:t>Житова, Е.С.</w:t>
            </w:r>
          </w:p>
          <w:p w:rsidR="007C2F10" w:rsidRPr="00437766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437766">
              <w:rPr>
                <w:color w:val="auto"/>
              </w:rPr>
              <w:t>Кристаллохимия природных слоистых двойных гидроксидов : автореф. дис. ... канд. геол</w:t>
            </w:r>
            <w:proofErr w:type="gramStart"/>
            <w:r w:rsidRPr="00437766">
              <w:rPr>
                <w:color w:val="auto"/>
              </w:rPr>
              <w:t>.-</w:t>
            </w:r>
            <w:proofErr w:type="gramEnd"/>
            <w:r w:rsidRPr="00437766">
              <w:rPr>
                <w:color w:val="auto"/>
              </w:rPr>
              <w:t>минерал. наук : 25.00.05 / Е. С. Житова ; С.-Петерб. гос. ун-т. - Санкт-Петербург, 2016. - 28 с. : ил</w:t>
            </w:r>
            <w:proofErr w:type="gramStart"/>
            <w:r w:rsidRPr="00437766">
              <w:rPr>
                <w:color w:val="auto"/>
              </w:rPr>
              <w:t xml:space="preserve">., </w:t>
            </w:r>
            <w:proofErr w:type="gramEnd"/>
            <w:r w:rsidRPr="00437766">
              <w:rPr>
                <w:color w:val="auto"/>
              </w:rPr>
              <w:t>табл. - Библиогр.: с. 24-28 (1, 8, 23 назв.).</w:t>
            </w: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CB6317" w:rsidRDefault="007C2F10" w:rsidP="001E50C2">
            <w:pPr>
              <w:jc w:val="center"/>
              <w:rPr>
                <w:color w:val="auto"/>
              </w:rPr>
            </w:pPr>
            <w:r w:rsidRPr="00CB6317">
              <w:rPr>
                <w:color w:val="auto"/>
              </w:rPr>
              <w:t>Р10209</w:t>
            </w:r>
          </w:p>
        </w:tc>
        <w:tc>
          <w:tcPr>
            <w:tcW w:w="4264" w:type="pct"/>
          </w:tcPr>
          <w:p w:rsidR="007C2F10" w:rsidRPr="00CB6317" w:rsidRDefault="007C2F10" w:rsidP="00A13E2E">
            <w:pPr>
              <w:jc w:val="both"/>
              <w:rPr>
                <w:b/>
                <w:bCs/>
                <w:color w:val="auto"/>
              </w:rPr>
            </w:pPr>
            <w:r w:rsidRPr="00CB6317">
              <w:rPr>
                <w:b/>
                <w:bCs/>
                <w:color w:val="auto"/>
              </w:rPr>
              <w:t>Красносельских, А.А.</w:t>
            </w:r>
          </w:p>
          <w:p w:rsidR="007C2F10" w:rsidRPr="00CB6317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CB6317">
              <w:rPr>
                <w:color w:val="auto"/>
              </w:rPr>
              <w:t>Физическое моделирование зонда электромагнитного каротажа, предназначенн</w:t>
            </w:r>
            <w:r w:rsidRPr="00CB6317">
              <w:rPr>
                <w:color w:val="auto"/>
              </w:rPr>
              <w:t>о</w:t>
            </w:r>
            <w:r w:rsidRPr="00CB6317">
              <w:rPr>
                <w:color w:val="auto"/>
              </w:rPr>
              <w:t>го для определения коэффициента электрической анизотропии горных пород</w:t>
            </w:r>
            <w:proofErr w:type="gramStart"/>
            <w:r w:rsidRPr="00CB6317">
              <w:rPr>
                <w:color w:val="auto"/>
              </w:rPr>
              <w:t xml:space="preserve"> :</w:t>
            </w:r>
            <w:proofErr w:type="gramEnd"/>
            <w:r w:rsidRPr="00CB6317">
              <w:rPr>
                <w:color w:val="auto"/>
              </w:rPr>
              <w:t xml:space="preserve"> авт</w:t>
            </w:r>
            <w:r w:rsidRPr="00CB6317">
              <w:rPr>
                <w:color w:val="auto"/>
              </w:rPr>
              <w:t>о</w:t>
            </w:r>
            <w:r w:rsidRPr="00CB6317">
              <w:rPr>
                <w:color w:val="auto"/>
              </w:rPr>
              <w:t>реф. дис. ... канд. физ.-мат. наук : 25.00.10 / А. А. Красносельских. - Москва, 2016. - 17 с.</w:t>
            </w:r>
            <w:proofErr w:type="gramStart"/>
            <w:r w:rsidRPr="00CB6317">
              <w:rPr>
                <w:color w:val="auto"/>
              </w:rPr>
              <w:t xml:space="preserve"> :</w:t>
            </w:r>
            <w:proofErr w:type="gramEnd"/>
            <w:r w:rsidRPr="00CB6317">
              <w:rPr>
                <w:color w:val="auto"/>
              </w:rPr>
              <w:t xml:space="preserve"> ил. - Библиогр.: с. 16-17 (2, 8 назв.).</w:t>
            </w: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Default="007C2F10" w:rsidP="001E50C2">
            <w:pPr>
              <w:jc w:val="center"/>
            </w:pPr>
            <w:r w:rsidRPr="00F44ECB">
              <w:rPr>
                <w:color w:val="auto"/>
              </w:rPr>
              <w:t>Р1021</w:t>
            </w:r>
            <w:r>
              <w:rPr>
                <w:color w:val="auto"/>
              </w:rPr>
              <w:t>3</w:t>
            </w:r>
          </w:p>
        </w:tc>
        <w:tc>
          <w:tcPr>
            <w:tcW w:w="4264" w:type="pct"/>
          </w:tcPr>
          <w:p w:rsidR="007C2F10" w:rsidRPr="004726A2" w:rsidRDefault="007C2F10" w:rsidP="00A13E2E">
            <w:pPr>
              <w:jc w:val="both"/>
              <w:rPr>
                <w:b/>
                <w:bCs/>
                <w:color w:val="auto"/>
              </w:rPr>
            </w:pPr>
            <w:r w:rsidRPr="004726A2">
              <w:rPr>
                <w:b/>
                <w:bCs/>
                <w:color w:val="auto"/>
              </w:rPr>
              <w:t>Мордвинцев, М.В.</w:t>
            </w:r>
          </w:p>
          <w:p w:rsidR="007C2F10" w:rsidRPr="00960093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4726A2">
              <w:rPr>
                <w:color w:val="auto"/>
              </w:rPr>
              <w:t>Условия формирования коллекторов и оценка влияния их характеристик на пр</w:t>
            </w:r>
            <w:r w:rsidRPr="004726A2">
              <w:rPr>
                <w:color w:val="auto"/>
              </w:rPr>
              <w:t>о</w:t>
            </w:r>
            <w:r w:rsidRPr="004726A2">
              <w:rPr>
                <w:color w:val="auto"/>
              </w:rPr>
              <w:t>дуктивность нефтеносных горизонтов Дружного месторождения Западной Сибири : автореф. дис. ... канд. геол</w:t>
            </w:r>
            <w:proofErr w:type="gramStart"/>
            <w:r w:rsidRPr="004726A2">
              <w:rPr>
                <w:color w:val="auto"/>
              </w:rPr>
              <w:t>.-</w:t>
            </w:r>
            <w:proofErr w:type="gramEnd"/>
            <w:r w:rsidRPr="004726A2">
              <w:rPr>
                <w:color w:val="auto"/>
              </w:rPr>
              <w:t>минерал. наук : 25.00.12 / М. В. Мордвинцев. - Когалым, 2016. - 23 с.</w:t>
            </w:r>
            <w:proofErr w:type="gramStart"/>
            <w:r w:rsidRPr="004726A2">
              <w:rPr>
                <w:color w:val="auto"/>
              </w:rPr>
              <w:t xml:space="preserve"> :</w:t>
            </w:r>
            <w:proofErr w:type="gramEnd"/>
            <w:r w:rsidRPr="004726A2">
              <w:rPr>
                <w:color w:val="auto"/>
              </w:rPr>
              <w:t xml:space="preserve"> ил. - Библиогр.: с. 22-23 (12 назв.).</w:t>
            </w: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642305" w:rsidRDefault="007C2F10" w:rsidP="001E50C2">
            <w:pPr>
              <w:jc w:val="center"/>
              <w:rPr>
                <w:color w:val="auto"/>
              </w:rPr>
            </w:pPr>
            <w:r w:rsidRPr="003426AF">
              <w:rPr>
                <w:color w:val="auto"/>
              </w:rPr>
              <w:t>Р10211</w:t>
            </w:r>
          </w:p>
        </w:tc>
        <w:tc>
          <w:tcPr>
            <w:tcW w:w="4264" w:type="pct"/>
          </w:tcPr>
          <w:p w:rsidR="007C2F10" w:rsidRPr="00F250E2" w:rsidRDefault="007C2F10" w:rsidP="00A13E2E">
            <w:pPr>
              <w:jc w:val="both"/>
              <w:rPr>
                <w:b/>
                <w:bCs/>
                <w:color w:val="auto"/>
              </w:rPr>
            </w:pPr>
            <w:r w:rsidRPr="00F250E2">
              <w:rPr>
                <w:b/>
                <w:bCs/>
                <w:color w:val="auto"/>
              </w:rPr>
              <w:t>Угапьева, С.С.</w:t>
            </w:r>
          </w:p>
          <w:p w:rsidR="007C2F10" w:rsidRPr="005161B6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250E2">
              <w:rPr>
                <w:color w:val="auto"/>
              </w:rPr>
              <w:t>Алмазы из россыпей р</w:t>
            </w:r>
            <w:proofErr w:type="gramStart"/>
            <w:r w:rsidRPr="00F250E2">
              <w:rPr>
                <w:color w:val="auto"/>
              </w:rPr>
              <w:t>.Э</w:t>
            </w:r>
            <w:proofErr w:type="gramEnd"/>
            <w:r w:rsidRPr="00F250E2">
              <w:rPr>
                <w:color w:val="auto"/>
              </w:rPr>
              <w:t>белях и кимберлитовых тел Якутии : взаимоотношения алмаз-включение : автореф. дис. ... канд. геол.-минерал. наук : 25.00.05 / С. С. Угап</w:t>
            </w:r>
            <w:r w:rsidRPr="00F250E2">
              <w:rPr>
                <w:color w:val="auto"/>
              </w:rPr>
              <w:t>ь</w:t>
            </w:r>
            <w:r w:rsidRPr="00F250E2">
              <w:rPr>
                <w:color w:val="auto"/>
              </w:rPr>
              <w:t>ева. - Санкт-Петербург, 2016. - 17 с., [2] л. ил. - Библиогр.: с. 17.</w:t>
            </w: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B73B5B" w:rsidRDefault="007C2F10" w:rsidP="001E50C2">
            <w:pPr>
              <w:jc w:val="center"/>
              <w:rPr>
                <w:color w:val="auto"/>
              </w:rPr>
            </w:pPr>
            <w:r w:rsidRPr="00B73B5B">
              <w:rPr>
                <w:color w:val="auto"/>
              </w:rPr>
              <w:t>Р10210</w:t>
            </w:r>
          </w:p>
        </w:tc>
        <w:tc>
          <w:tcPr>
            <w:tcW w:w="4264" w:type="pct"/>
          </w:tcPr>
          <w:p w:rsidR="007C2F10" w:rsidRPr="00B73B5B" w:rsidRDefault="007C2F10" w:rsidP="00A13E2E">
            <w:pPr>
              <w:jc w:val="both"/>
              <w:rPr>
                <w:b/>
                <w:bCs/>
                <w:color w:val="auto"/>
              </w:rPr>
            </w:pPr>
            <w:r w:rsidRPr="00B73B5B">
              <w:rPr>
                <w:b/>
                <w:bCs/>
                <w:color w:val="auto"/>
              </w:rPr>
              <w:t>Яковлев, П.В.</w:t>
            </w:r>
          </w:p>
          <w:p w:rsidR="007C2F10" w:rsidRPr="00B73B5B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B73B5B">
              <w:rPr>
                <w:color w:val="auto"/>
              </w:rPr>
              <w:t>Анализ пространственно-временных особенностей временных рядов GPS для в</w:t>
            </w:r>
            <w:r w:rsidRPr="00B73B5B">
              <w:rPr>
                <w:color w:val="auto"/>
              </w:rPr>
              <w:t>ы</w:t>
            </w:r>
            <w:r w:rsidRPr="00B73B5B">
              <w:rPr>
                <w:color w:val="auto"/>
              </w:rPr>
              <w:t>деления областей интенсивных движений земной коры</w:t>
            </w:r>
            <w:proofErr w:type="gramStart"/>
            <w:r w:rsidRPr="00B73B5B">
              <w:rPr>
                <w:color w:val="auto"/>
              </w:rPr>
              <w:t xml:space="preserve"> :</w:t>
            </w:r>
            <w:proofErr w:type="gramEnd"/>
            <w:r w:rsidRPr="00B73B5B">
              <w:rPr>
                <w:color w:val="auto"/>
              </w:rPr>
              <w:t xml:space="preserve"> автореф. дис. ... канд. физ.-мат. наук : 25.00.10 / П. В. Яковлев. - Москва, 2016. - 22 с. : ил</w:t>
            </w:r>
            <w:proofErr w:type="gramStart"/>
            <w:r w:rsidRPr="00B73B5B">
              <w:rPr>
                <w:color w:val="auto"/>
              </w:rPr>
              <w:t xml:space="preserve">., </w:t>
            </w:r>
            <w:proofErr w:type="gramEnd"/>
            <w:r w:rsidRPr="00B73B5B">
              <w:rPr>
                <w:color w:val="auto"/>
              </w:rPr>
              <w:t>табл. - Библиогр.: с. 21-22 (4, 4 назв.).</w:t>
            </w:r>
          </w:p>
        </w:tc>
      </w:tr>
      <w:tr w:rsidR="007C2F10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C2F10" w:rsidRDefault="007C2F10" w:rsidP="003E5C28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7C2F10" w:rsidRDefault="007C2F10" w:rsidP="007F329B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7C2F10" w:rsidRPr="009071B3" w:rsidRDefault="007C2F10" w:rsidP="003E5C28">
            <w:pPr>
              <w:tabs>
                <w:tab w:val="left" w:pos="485"/>
              </w:tabs>
              <w:ind w:firstLine="352"/>
              <w:jc w:val="both"/>
              <w:rPr>
                <w:b/>
                <w:bCs/>
                <w:color w:val="auto"/>
              </w:rPr>
            </w:pPr>
          </w:p>
        </w:tc>
      </w:tr>
      <w:tr w:rsidR="007C2F10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AD6E1E" w:rsidRDefault="007C2F10" w:rsidP="001E50C2">
            <w:pPr>
              <w:jc w:val="center"/>
              <w:rPr>
                <w:color w:val="auto"/>
              </w:rPr>
            </w:pPr>
            <w:r w:rsidRPr="00AD6E1E">
              <w:rPr>
                <w:color w:val="auto"/>
              </w:rPr>
              <w:t>Г23267</w:t>
            </w:r>
          </w:p>
        </w:tc>
        <w:tc>
          <w:tcPr>
            <w:tcW w:w="4264" w:type="pct"/>
          </w:tcPr>
          <w:p w:rsidR="007C2F10" w:rsidRPr="00AD6E1E" w:rsidRDefault="007C2F10" w:rsidP="009F1E17">
            <w:pPr>
              <w:jc w:val="both"/>
              <w:rPr>
                <w:b/>
                <w:bCs/>
                <w:color w:val="auto"/>
              </w:rPr>
            </w:pPr>
            <w:r w:rsidRPr="00AD6E1E">
              <w:rPr>
                <w:b/>
                <w:bCs/>
                <w:color w:val="auto"/>
              </w:rPr>
              <w:t>Азербайджан.</w:t>
            </w:r>
          </w:p>
          <w:p w:rsidR="007C2F10" w:rsidRPr="00AD6E1E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AD6E1E">
              <w:rPr>
                <w:b/>
                <w:bCs/>
                <w:color w:val="auto"/>
              </w:rPr>
              <w:t>Геологическая карта Азербайджанской Республики</w:t>
            </w:r>
            <w:r w:rsidRPr="00AD6E1E">
              <w:rPr>
                <w:color w:val="auto"/>
              </w:rPr>
              <w:t xml:space="preserve"> = Azərbaycan Respubli</w:t>
            </w:r>
            <w:r w:rsidR="009F1E17">
              <w:rPr>
                <w:color w:val="auto"/>
              </w:rPr>
              <w:softHyphen/>
            </w:r>
            <w:r w:rsidRPr="00AD6E1E">
              <w:rPr>
                <w:color w:val="auto"/>
              </w:rPr>
              <w:t>kasının Geoloji xəritəsi = Geological map of Azerbaijan Republic / Нац. акад. наук Азерб. Респ., Ин-т геологии, М-во экологии и природ. ресурсов Азерб. Респ., Нац. геол</w:t>
            </w:r>
            <w:proofErr w:type="gramStart"/>
            <w:r w:rsidRPr="00AD6E1E">
              <w:rPr>
                <w:color w:val="auto"/>
              </w:rPr>
              <w:t>.-</w:t>
            </w:r>
            <w:proofErr w:type="gramEnd"/>
            <w:r w:rsidRPr="00AD6E1E">
              <w:rPr>
                <w:color w:val="auto"/>
              </w:rPr>
              <w:t>разведоч. служба, М-во топлива и энергетики Азерб. Респ., Гос. нефтян. ко</w:t>
            </w:r>
            <w:r w:rsidRPr="00AD6E1E">
              <w:rPr>
                <w:color w:val="auto"/>
              </w:rPr>
              <w:t>м</w:t>
            </w:r>
            <w:r w:rsidRPr="00AD6E1E">
              <w:rPr>
                <w:color w:val="auto"/>
              </w:rPr>
              <w:t>пания ; авт.: А.А.Байрамов [и др.] ; гл</w:t>
            </w:r>
            <w:proofErr w:type="gramStart"/>
            <w:r w:rsidRPr="00AD6E1E">
              <w:rPr>
                <w:color w:val="auto"/>
              </w:rPr>
              <w:t>.р</w:t>
            </w:r>
            <w:proofErr w:type="gramEnd"/>
            <w:r w:rsidRPr="00AD6E1E">
              <w:rPr>
                <w:color w:val="auto"/>
              </w:rPr>
              <w:t>ед. А.А.Ализаде. - 1:500 000. - Баку</w:t>
            </w:r>
            <w:proofErr w:type="gramStart"/>
            <w:r w:rsidRPr="00AD6E1E">
              <w:rPr>
                <w:color w:val="auto"/>
              </w:rPr>
              <w:t xml:space="preserve"> :</w:t>
            </w:r>
            <w:proofErr w:type="gramEnd"/>
            <w:r w:rsidRPr="00AD6E1E">
              <w:rPr>
                <w:color w:val="auto"/>
              </w:rPr>
              <w:t xml:space="preserve"> Вaki kartoqrafi</w:t>
            </w:r>
            <w:r>
              <w:rPr>
                <w:color w:val="auto"/>
                <w:lang w:val="en-US"/>
              </w:rPr>
              <w:t>y</w:t>
            </w:r>
            <w:r w:rsidRPr="00AD6E1E">
              <w:rPr>
                <w:color w:val="auto"/>
              </w:rPr>
              <w:t>a fabriki, 2008. - 1 к. (2 л. в общ</w:t>
            </w:r>
            <w:proofErr w:type="gramStart"/>
            <w:r w:rsidRPr="00AD6E1E">
              <w:rPr>
                <w:color w:val="auto"/>
              </w:rPr>
              <w:t>.</w:t>
            </w:r>
            <w:proofErr w:type="gramEnd"/>
            <w:r w:rsidRPr="00AD6E1E">
              <w:rPr>
                <w:color w:val="auto"/>
              </w:rPr>
              <w:t xml:space="preserve"> </w:t>
            </w:r>
            <w:proofErr w:type="gramStart"/>
            <w:r w:rsidRPr="00AD6E1E">
              <w:rPr>
                <w:color w:val="auto"/>
              </w:rPr>
              <w:t>р</w:t>
            </w:r>
            <w:proofErr w:type="gramEnd"/>
            <w:r w:rsidRPr="00AD6E1E">
              <w:rPr>
                <w:color w:val="auto"/>
              </w:rPr>
              <w:t xml:space="preserve">амке) : цв. + объясн. зап. (2 кн.). - </w:t>
            </w:r>
            <w:proofErr w:type="gramStart"/>
            <w:r w:rsidRPr="00AD6E1E">
              <w:rPr>
                <w:color w:val="auto"/>
              </w:rPr>
              <w:t>Геогр. назв. азерб. - Легенда парал. азерб., рус., англ. - Объясн. зап. парал. рус., англ.</w:t>
            </w:r>
            <w:proofErr w:type="gramEnd"/>
          </w:p>
        </w:tc>
      </w:tr>
      <w:tr w:rsidR="007C2F10" w:rsidRPr="00C63979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00092E" w:rsidRDefault="007C2F10" w:rsidP="001E50C2">
            <w:pPr>
              <w:jc w:val="center"/>
              <w:rPr>
                <w:color w:val="auto"/>
              </w:rPr>
            </w:pPr>
            <w:r w:rsidRPr="00D0208B">
              <w:rPr>
                <w:color w:val="auto"/>
              </w:rPr>
              <w:t>Б20699</w:t>
            </w:r>
          </w:p>
        </w:tc>
        <w:tc>
          <w:tcPr>
            <w:tcW w:w="4264" w:type="pct"/>
          </w:tcPr>
          <w:p w:rsidR="007C2F10" w:rsidRPr="00035AA5" w:rsidRDefault="007C2F10" w:rsidP="009F1E17">
            <w:pPr>
              <w:jc w:val="both"/>
              <w:rPr>
                <w:b/>
                <w:bCs/>
                <w:color w:val="auto"/>
              </w:rPr>
            </w:pPr>
            <w:r w:rsidRPr="00035AA5">
              <w:rPr>
                <w:b/>
                <w:bCs/>
                <w:color w:val="auto"/>
              </w:rPr>
              <w:t>Российская Федерация.</w:t>
            </w:r>
          </w:p>
          <w:p w:rsidR="007C2F10" w:rsidRDefault="007C2F10" w:rsidP="003E5C28">
            <w:pPr>
              <w:ind w:firstLine="352"/>
              <w:jc w:val="both"/>
              <w:rPr>
                <w:bCs/>
                <w:color w:val="auto"/>
              </w:rPr>
            </w:pPr>
            <w:r w:rsidRPr="00035AA5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035AA5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035AA5">
              <w:rPr>
                <w:bCs/>
                <w:color w:val="auto"/>
              </w:rPr>
              <w:t xml:space="preserve"> Р</w:t>
            </w:r>
            <w:proofErr w:type="gramEnd"/>
            <w:r w:rsidRPr="00035AA5">
              <w:rPr>
                <w:bCs/>
                <w:color w:val="auto"/>
              </w:rPr>
              <w:t>ос. Федерации, Федер. агентство по недропользованию. – Санкт-Петербург</w:t>
            </w:r>
            <w:proofErr w:type="gramStart"/>
            <w:r w:rsidRPr="00035AA5">
              <w:rPr>
                <w:bCs/>
                <w:color w:val="auto"/>
              </w:rPr>
              <w:t xml:space="preserve"> :</w:t>
            </w:r>
            <w:proofErr w:type="gramEnd"/>
            <w:r w:rsidRPr="00035AA5">
              <w:rPr>
                <w:bCs/>
                <w:color w:val="auto"/>
              </w:rPr>
              <w:t xml:space="preserve"> Картогр.</w:t>
            </w:r>
            <w:r>
              <w:rPr>
                <w:bCs/>
                <w:color w:val="auto"/>
              </w:rPr>
              <w:t xml:space="preserve"> ф-ка ВСЕГЕИ, 2015</w:t>
            </w:r>
            <w:r w:rsidRPr="00035AA5">
              <w:rPr>
                <w:bCs/>
                <w:color w:val="auto"/>
              </w:rPr>
              <w:t>.</w:t>
            </w:r>
          </w:p>
          <w:p w:rsidR="007C2F10" w:rsidRDefault="007C2F10" w:rsidP="003E5C28">
            <w:pPr>
              <w:ind w:firstLine="352"/>
              <w:jc w:val="both"/>
              <w:rPr>
                <w:bCs/>
                <w:color w:val="auto"/>
              </w:rPr>
            </w:pPr>
          </w:p>
          <w:p w:rsidR="007C2F10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356658">
              <w:rPr>
                <w:b/>
                <w:color w:val="auto"/>
              </w:rPr>
              <w:lastRenderedPageBreak/>
              <w:t xml:space="preserve">Серия </w:t>
            </w:r>
            <w:proofErr w:type="gramStart"/>
            <w:r w:rsidRPr="00356658">
              <w:rPr>
                <w:b/>
                <w:color w:val="auto"/>
              </w:rPr>
              <w:t>Алтае-Саянская</w:t>
            </w:r>
            <w:proofErr w:type="gramEnd"/>
            <w:r w:rsidRPr="00356658">
              <w:rPr>
                <w:b/>
                <w:color w:val="auto"/>
              </w:rPr>
              <w:t>. Л. N-44</w:t>
            </w:r>
            <w:proofErr w:type="gramStart"/>
            <w:r w:rsidRPr="00356658">
              <w:rPr>
                <w:b/>
                <w:color w:val="auto"/>
              </w:rPr>
              <w:t xml:space="preserve"> :</w:t>
            </w:r>
            <w:proofErr w:type="gramEnd"/>
            <w:r w:rsidRPr="00356658">
              <w:rPr>
                <w:b/>
                <w:color w:val="auto"/>
              </w:rPr>
              <w:t xml:space="preserve"> Новосибирск</w:t>
            </w:r>
            <w:r w:rsidRPr="00356658">
              <w:rPr>
                <w:color w:val="auto"/>
              </w:rPr>
              <w:t xml:space="preserve"> : [комплект] / Федер. гос. ун</w:t>
            </w:r>
            <w:r w:rsidRPr="00356658">
              <w:rPr>
                <w:color w:val="auto"/>
              </w:rPr>
              <w:t>и</w:t>
            </w:r>
            <w:r w:rsidRPr="00356658">
              <w:rPr>
                <w:color w:val="auto"/>
              </w:rPr>
              <w:t>тар. предприятие "Всерос. науч</w:t>
            </w:r>
            <w:proofErr w:type="gramStart"/>
            <w:r w:rsidRPr="00356658">
              <w:rPr>
                <w:color w:val="auto"/>
              </w:rPr>
              <w:t>.-</w:t>
            </w:r>
            <w:proofErr w:type="gramEnd"/>
            <w:r w:rsidRPr="00356658">
              <w:rPr>
                <w:color w:val="auto"/>
              </w:rPr>
              <w:t>исслед. геол. ин-т им. А.П.Карпинского" (ФГУП "ВСЕГЕИ"), Федер. гос. унитар. предприятие "Сиб. науч.-исслед. ин-т геологии, ге</w:t>
            </w:r>
            <w:r w:rsidRPr="00356658">
              <w:rPr>
                <w:color w:val="auto"/>
              </w:rPr>
              <w:t>о</w:t>
            </w:r>
            <w:r w:rsidRPr="00356658">
              <w:rPr>
                <w:color w:val="auto"/>
              </w:rPr>
              <w:t>физики и минер. сырья" (</w:t>
            </w:r>
            <w:r w:rsidRPr="00337AA5">
              <w:rPr>
                <w:color w:val="auto"/>
              </w:rPr>
              <w:t>ФГУП "СНИИГГиМС") ; гл. науч. ред. В.С.Волкова.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>Карта дочетвертичных образований</w:t>
            </w:r>
            <w:r w:rsidRPr="0046315F">
              <w:rPr>
                <w:b/>
                <w:bCs/>
                <w:color w:val="auto"/>
              </w:rPr>
              <w:t xml:space="preserve"> </w:t>
            </w:r>
            <w:r w:rsidRPr="0046315F">
              <w:rPr>
                <w:color w:val="auto"/>
              </w:rPr>
              <w:t>/ сост. в ФГУП "СНИИГГиМС"</w:t>
            </w:r>
            <w:proofErr w:type="gramStart"/>
            <w:r w:rsidRPr="0046315F">
              <w:rPr>
                <w:color w:val="auto"/>
              </w:rPr>
              <w:t xml:space="preserve"> ;</w:t>
            </w:r>
            <w:proofErr w:type="gramEnd"/>
            <w:r w:rsidRPr="0046315F">
              <w:rPr>
                <w:color w:val="auto"/>
              </w:rPr>
              <w:t xml:space="preserve"> авт.: Г.А.Бабин, А.Г.Головина, С.В.Жигалов.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(3 л.) : цв., схемы, разр</w:t>
            </w:r>
            <w:r w:rsidRPr="0046315F">
              <w:rPr>
                <w:color w:val="auto"/>
              </w:rPr>
              <w:t>е</w:t>
            </w:r>
            <w:r w:rsidRPr="0046315F">
              <w:rPr>
                <w:color w:val="auto"/>
              </w:rPr>
              <w:t>зы.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>Карта доюрских образований</w:t>
            </w:r>
            <w:r w:rsidRPr="0046315F">
              <w:rPr>
                <w:b/>
                <w:bCs/>
                <w:color w:val="auto"/>
              </w:rPr>
              <w:t xml:space="preserve"> </w:t>
            </w:r>
            <w:r w:rsidRPr="0046315F">
              <w:rPr>
                <w:color w:val="auto"/>
              </w:rPr>
              <w:t>/ сост. в ФГУП "СНИИГГиМС"</w:t>
            </w:r>
            <w:proofErr w:type="gramStart"/>
            <w:r w:rsidRPr="0046315F">
              <w:rPr>
                <w:color w:val="auto"/>
              </w:rPr>
              <w:t xml:space="preserve"> ;</w:t>
            </w:r>
            <w:proofErr w:type="gramEnd"/>
            <w:r w:rsidRPr="0046315F">
              <w:rPr>
                <w:color w:val="auto"/>
              </w:rPr>
              <w:t xml:space="preserve"> авт.: Г.А.Бабин [и др.].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(1 л.) : цв., схемы.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 xml:space="preserve">Карта четвертичных образований </w:t>
            </w:r>
            <w:r w:rsidRPr="0046315F">
              <w:rPr>
                <w:color w:val="auto"/>
              </w:rPr>
              <w:t>/ сост. в ФГУП "СНИИГГиМС"</w:t>
            </w:r>
            <w:proofErr w:type="gramStart"/>
            <w:r w:rsidRPr="0046315F">
              <w:rPr>
                <w:color w:val="auto"/>
              </w:rPr>
              <w:t xml:space="preserve"> ;</w:t>
            </w:r>
            <w:proofErr w:type="gramEnd"/>
            <w:r w:rsidRPr="0046315F">
              <w:rPr>
                <w:color w:val="auto"/>
              </w:rPr>
              <w:t xml:space="preserve"> авт. А.Г.Головина.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(3 л.) : цв., схемы, разрезы.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46315F">
              <w:rPr>
                <w:b/>
                <w:bCs/>
                <w:color w:val="auto"/>
              </w:rPr>
              <w:t xml:space="preserve"> </w:t>
            </w:r>
            <w:r w:rsidRPr="0046315F">
              <w:rPr>
                <w:color w:val="auto"/>
              </w:rPr>
              <w:t>:</w:t>
            </w:r>
            <w:proofErr w:type="gramEnd"/>
            <w:r w:rsidRPr="0046315F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"СНИИГГиМС" ; авт.: А.И.Черных, Н.А.Светлова.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(1 л.) : цв., карты-врезки, схемы.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46315F">
              <w:rPr>
                <w:b/>
                <w:bCs/>
                <w:color w:val="auto"/>
              </w:rPr>
              <w:t xml:space="preserve"> </w:t>
            </w:r>
            <w:r w:rsidRPr="0046315F">
              <w:rPr>
                <w:color w:val="auto"/>
              </w:rPr>
              <w:t>:</w:t>
            </w:r>
            <w:proofErr w:type="gramEnd"/>
            <w:r w:rsidRPr="0046315F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"СНИИГГиМС" ; авт.: А.И.Черных, Н.А.Светлова.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(2 л.) : цв., схемы.</w:t>
            </w:r>
          </w:p>
          <w:p w:rsidR="007C2F10" w:rsidRPr="0046315F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46315F">
              <w:rPr>
                <w:bCs/>
                <w:color w:val="auto"/>
              </w:rPr>
              <w:t>Карта закономерностей размещения и прогноза полезных ископаемых (торф, с</w:t>
            </w:r>
            <w:r w:rsidRPr="0046315F">
              <w:rPr>
                <w:bCs/>
                <w:color w:val="auto"/>
              </w:rPr>
              <w:t>о</w:t>
            </w:r>
            <w:r w:rsidRPr="0046315F">
              <w:rPr>
                <w:bCs/>
                <w:color w:val="auto"/>
              </w:rPr>
              <w:t>ли, лечебные грязи)</w:t>
            </w:r>
            <w:proofErr w:type="gramStart"/>
            <w:r w:rsidRPr="0046315F">
              <w:rPr>
                <w:b/>
                <w:bCs/>
                <w:color w:val="auto"/>
              </w:rPr>
              <w:t xml:space="preserve"> </w:t>
            </w:r>
            <w:r w:rsidRPr="0046315F">
              <w:rPr>
                <w:color w:val="auto"/>
              </w:rPr>
              <w:t>:</w:t>
            </w:r>
            <w:proofErr w:type="gramEnd"/>
            <w:r w:rsidRPr="0046315F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"СНИИГГиМС" ; авт.: А.И.Черных, Н.А.Светлова.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46315F">
              <w:rPr>
                <w:color w:val="auto"/>
              </w:rPr>
              <w:t>. - 1 к. (1 л.) : цв., схемы.</w:t>
            </w:r>
          </w:p>
          <w:p w:rsidR="007C2F10" w:rsidRPr="00337AA5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337AA5">
              <w:rPr>
                <w:color w:val="auto"/>
              </w:rPr>
              <w:t>Объяснительная записка / [</w:t>
            </w:r>
            <w:proofErr w:type="gramStart"/>
            <w:r w:rsidRPr="00337AA5">
              <w:rPr>
                <w:color w:val="auto"/>
              </w:rPr>
              <w:t>авт</w:t>
            </w:r>
            <w:proofErr w:type="gramEnd"/>
            <w:r w:rsidRPr="00337AA5">
              <w:rPr>
                <w:color w:val="auto"/>
              </w:rPr>
              <w:t>: Г.А.Бабин (отв. исп</w:t>
            </w:r>
            <w:r>
              <w:rPr>
                <w:color w:val="auto"/>
              </w:rPr>
              <w:t>олн</w:t>
            </w:r>
            <w:r w:rsidRPr="00337AA5">
              <w:rPr>
                <w:color w:val="auto"/>
              </w:rPr>
              <w:t>.) и др.] ; ФГУП "ВСЕГЕИ",  ФГУП "СНИИГГиМС". - 390 с., [3] л. ил., [1] л. табл. : табл. - Библиогр.: с. 266-284 (332 назв.).</w:t>
            </w:r>
          </w:p>
          <w:p w:rsidR="007C2F10" w:rsidRPr="00337AA5" w:rsidRDefault="007C2F10" w:rsidP="003E5C28">
            <w:pPr>
              <w:ind w:firstLine="352"/>
              <w:jc w:val="both"/>
              <w:rPr>
                <w:color w:val="auto"/>
              </w:rPr>
            </w:pPr>
          </w:p>
          <w:p w:rsidR="007C2F10" w:rsidRPr="0000092E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337AA5">
              <w:rPr>
                <w:color w:val="auto"/>
              </w:rPr>
              <w:t>Обобщены новые материалы по стратиграфии, магматизму, тектонике, геомо</w:t>
            </w:r>
            <w:r w:rsidRPr="00337AA5">
              <w:rPr>
                <w:color w:val="auto"/>
              </w:rPr>
              <w:t>р</w:t>
            </w:r>
            <w:r w:rsidRPr="00337AA5">
              <w:rPr>
                <w:color w:val="auto"/>
              </w:rPr>
              <w:t>фологии, истории геологического развития и полезным ископаемым листа N-44, ра</w:t>
            </w:r>
            <w:r w:rsidRPr="00337AA5">
              <w:rPr>
                <w:color w:val="auto"/>
              </w:rPr>
              <w:t>с</w:t>
            </w:r>
            <w:r w:rsidRPr="00337AA5">
              <w:rPr>
                <w:color w:val="auto"/>
              </w:rPr>
              <w:t xml:space="preserve">положенного в Южной Сибири на стыке Западно-Сибирской мезозойско-кайнозойской геосинеклизы, каледонид </w:t>
            </w:r>
            <w:proofErr w:type="gramStart"/>
            <w:r w:rsidRPr="00337AA5">
              <w:rPr>
                <w:color w:val="auto"/>
              </w:rPr>
              <w:t>Алтае-Саянской</w:t>
            </w:r>
            <w:proofErr w:type="gramEnd"/>
            <w:r w:rsidRPr="00337AA5">
              <w:rPr>
                <w:color w:val="auto"/>
              </w:rPr>
              <w:t xml:space="preserve"> и герцинид Обь-Зайсанской складчатых областей.</w:t>
            </w:r>
          </w:p>
        </w:tc>
      </w:tr>
      <w:tr w:rsidR="007C2F10" w:rsidRPr="00C63979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Pr="00C63979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9B2C15" w:rsidRDefault="007C2F10" w:rsidP="001E50C2">
            <w:pPr>
              <w:jc w:val="center"/>
              <w:rPr>
                <w:color w:val="auto"/>
              </w:rPr>
            </w:pPr>
          </w:p>
        </w:tc>
        <w:tc>
          <w:tcPr>
            <w:tcW w:w="4264" w:type="pct"/>
          </w:tcPr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/>
                <w:color w:val="auto"/>
              </w:rPr>
              <w:t>Серия Ангаро-Енисейская. Л. P-47</w:t>
            </w:r>
            <w:proofErr w:type="gramStart"/>
            <w:r w:rsidRPr="00AD52BC">
              <w:rPr>
                <w:b/>
                <w:color w:val="auto"/>
              </w:rPr>
              <w:t xml:space="preserve"> :</w:t>
            </w:r>
            <w:proofErr w:type="gramEnd"/>
            <w:r w:rsidRPr="00AD52BC">
              <w:rPr>
                <w:b/>
                <w:color w:val="auto"/>
              </w:rPr>
              <w:t xml:space="preserve"> Байкит</w:t>
            </w:r>
            <w:r w:rsidRPr="00AD52BC">
              <w:rPr>
                <w:color w:val="auto"/>
              </w:rPr>
              <w:t xml:space="preserve"> : [комплект] / Федер. гос. унитар. предприятие "Всерос. науч</w:t>
            </w:r>
            <w:proofErr w:type="gramStart"/>
            <w:r w:rsidRPr="00AD52BC">
              <w:rPr>
                <w:color w:val="auto"/>
              </w:rPr>
              <w:t>.-</w:t>
            </w:r>
            <w:proofErr w:type="gramEnd"/>
            <w:r w:rsidRPr="00AD52BC">
              <w:rPr>
                <w:color w:val="auto"/>
              </w:rPr>
              <w:t>исслед. геол. ин-т им. А.П.Карпинского" (ФГУП "ВСЕГЕИ"), Открытое акционер. о-во "Красноярскгеолсъемка" (ОАО "Красноярс</w:t>
            </w:r>
            <w:r w:rsidRPr="00AD52BC">
              <w:rPr>
                <w:color w:val="auto"/>
              </w:rPr>
              <w:t>к</w:t>
            </w:r>
            <w:r w:rsidRPr="00AD52BC">
              <w:rPr>
                <w:color w:val="auto"/>
              </w:rPr>
              <w:t>геолсъемка") ; науч. ред. Е.И.Берзон.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Cs/>
                <w:color w:val="auto"/>
              </w:rPr>
              <w:t>Геологическая карта дочетвертичных образований</w:t>
            </w:r>
            <w:r w:rsidRPr="00AD52BC">
              <w:rPr>
                <w:color w:val="auto"/>
              </w:rPr>
              <w:t xml:space="preserve"> / сост. в ОАО "Красноярс</w:t>
            </w:r>
            <w:r w:rsidRPr="00AD52BC">
              <w:rPr>
                <w:color w:val="auto"/>
              </w:rPr>
              <w:t>к</w:t>
            </w:r>
            <w:r w:rsidRPr="00AD52BC">
              <w:rPr>
                <w:color w:val="auto"/>
              </w:rPr>
              <w:t>геолсъемка"</w:t>
            </w:r>
            <w:proofErr w:type="gramStart"/>
            <w:r w:rsidRPr="00AD52BC">
              <w:rPr>
                <w:color w:val="auto"/>
              </w:rPr>
              <w:t xml:space="preserve"> ;</w:t>
            </w:r>
            <w:proofErr w:type="gramEnd"/>
            <w:r w:rsidRPr="00AD52BC">
              <w:rPr>
                <w:color w:val="auto"/>
              </w:rPr>
              <w:t xml:space="preserve"> авт. А.С.Варганов.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AD52BC">
              <w:rPr>
                <w:color w:val="auto"/>
              </w:rPr>
              <w:t>. - 1 к. (2 л.) : цв., схемы, разрез.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AD52BC">
              <w:rPr>
                <w:bCs/>
                <w:color w:val="auto"/>
              </w:rPr>
              <w:t xml:space="preserve"> </w:t>
            </w:r>
            <w:r w:rsidRPr="00AD52BC">
              <w:rPr>
                <w:color w:val="auto"/>
              </w:rPr>
              <w:t>:</w:t>
            </w:r>
            <w:proofErr w:type="gramEnd"/>
            <w:r w:rsidRPr="00AD52BC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"Красноярскгеолсъемка" ; авт. А.С.Варганов, Л.Н.Микрюкова.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AD52BC">
              <w:rPr>
                <w:color w:val="auto"/>
              </w:rPr>
              <w:t>. - 1 к. (1 л.) : цв., схемы.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AD52BC">
              <w:rPr>
                <w:bCs/>
                <w:color w:val="auto"/>
              </w:rPr>
              <w:t xml:space="preserve"> </w:t>
            </w:r>
            <w:r w:rsidRPr="00AD52BC">
              <w:rPr>
                <w:color w:val="auto"/>
              </w:rPr>
              <w:t>:</w:t>
            </w:r>
            <w:proofErr w:type="gramEnd"/>
            <w:r w:rsidRPr="00AD52BC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"Красноярскгеолсъемка" ; авт. Н.Н.Попова.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AD52BC">
              <w:rPr>
                <w:color w:val="auto"/>
              </w:rPr>
              <w:t>. - 1 к. (1 л.) : цв., схемы, разрез.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AD52BC">
              <w:rPr>
                <w:bCs/>
                <w:color w:val="auto"/>
              </w:rPr>
              <w:t xml:space="preserve"> </w:t>
            </w:r>
            <w:r w:rsidRPr="00AD52BC">
              <w:rPr>
                <w:color w:val="auto"/>
              </w:rPr>
              <w:t>:</w:t>
            </w:r>
            <w:proofErr w:type="gramEnd"/>
            <w:r w:rsidRPr="00AD52BC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"Красноярскгеолсъемка" ; авт. А.С.Варганов, Л.Н.Микрюкова.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AD52BC">
              <w:rPr>
                <w:color w:val="auto"/>
              </w:rPr>
              <w:t>. - 1 к. (1 л.) : цв., схемы.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AD52BC">
              <w:rPr>
                <w:color w:val="auto"/>
              </w:rPr>
              <w:t xml:space="preserve"> :</w:t>
            </w:r>
            <w:proofErr w:type="gramEnd"/>
            <w:r w:rsidRPr="00AD52BC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"Красноярскгеолсъемка" ; авт. А.С.Варганов, О.Д.Кажаева. -</w:t>
            </w:r>
            <w:r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1:</w:t>
            </w:r>
            <w:r w:rsidRPr="00F3017A">
              <w:rPr>
                <w:bCs/>
                <w:color w:val="auto"/>
              </w:rPr>
              <w:t>1 000 000</w:t>
            </w:r>
            <w:r w:rsidRPr="00AD52BC">
              <w:rPr>
                <w:color w:val="auto"/>
              </w:rPr>
              <w:t>. - 1 к. (2 л.) : цв., 1 доп. карта, схемы, ра</w:t>
            </w:r>
            <w:r w:rsidRPr="00AD52BC">
              <w:rPr>
                <w:color w:val="auto"/>
              </w:rPr>
              <w:t>з</w:t>
            </w:r>
            <w:r w:rsidRPr="00AD52BC">
              <w:rPr>
                <w:color w:val="auto"/>
              </w:rPr>
              <w:t>резы. - Доп. карта: Геологическая карта довендской погребенной поверхности нес</w:t>
            </w:r>
            <w:r w:rsidRPr="00AD52BC">
              <w:rPr>
                <w:color w:val="auto"/>
              </w:rPr>
              <w:t>о</w:t>
            </w:r>
            <w:r w:rsidRPr="00AD52BC">
              <w:rPr>
                <w:color w:val="auto"/>
              </w:rPr>
              <w:lastRenderedPageBreak/>
              <w:t>гласия / О.В.Сосновская. 1:2 500 000.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AD52BC">
              <w:rPr>
                <w:color w:val="auto"/>
              </w:rPr>
              <w:t>Объяснительная записка / [</w:t>
            </w:r>
            <w:proofErr w:type="gramStart"/>
            <w:r w:rsidRPr="00AD52BC">
              <w:rPr>
                <w:color w:val="auto"/>
              </w:rPr>
              <w:t>авт</w:t>
            </w:r>
            <w:proofErr w:type="gramEnd"/>
            <w:r w:rsidRPr="00AD52BC">
              <w:rPr>
                <w:color w:val="auto"/>
              </w:rPr>
              <w:t>: А.С.Варганов (отв. исполн.) и др.] ; ФГУП "ВСЕГЕИ", ОАО "Красноярскгеолсъемка". - 358 с., [11] л. ил., [4] л. табл. : табл. - Библиогр.: с. 311-327 (307 назв.).</w:t>
            </w:r>
          </w:p>
          <w:p w:rsidR="007C2F10" w:rsidRPr="00AD52BC" w:rsidRDefault="007C2F10" w:rsidP="003E5C28">
            <w:pPr>
              <w:ind w:firstLine="352"/>
              <w:jc w:val="both"/>
              <w:rPr>
                <w:color w:val="auto"/>
              </w:rPr>
            </w:pPr>
          </w:p>
          <w:p w:rsidR="007C2F10" w:rsidRPr="00F3017A" w:rsidRDefault="007C2F10" w:rsidP="003E5C28">
            <w:pPr>
              <w:ind w:firstLine="352"/>
              <w:jc w:val="both"/>
              <w:rPr>
                <w:b/>
                <w:color w:val="auto"/>
              </w:rPr>
            </w:pPr>
            <w:r w:rsidRPr="00AD52BC">
              <w:rPr>
                <w:color w:val="auto"/>
              </w:rPr>
              <w:t>Обобщены новые материалы по стратиграфии, магматизму, тектонике, геомо</w:t>
            </w:r>
            <w:r w:rsidRPr="00AD52BC">
              <w:rPr>
                <w:color w:val="auto"/>
              </w:rPr>
              <w:t>р</w:t>
            </w:r>
            <w:r w:rsidRPr="00AD52BC">
              <w:rPr>
                <w:color w:val="auto"/>
              </w:rPr>
              <w:t>фологии, гидрогеологии, истории геологического развития и полезным ископаемым юго-западной части Сибирской платформы. Проанализирован и учтен обширный фактический материал, полученный за 30 лет, прошедшие со времени издания листа Р-46,47 (Байкит) ГГК-1000/2 под редакцией Е. К. Ковригиной. Выявлены новые з</w:t>
            </w:r>
            <w:r w:rsidRPr="00AD52BC">
              <w:rPr>
                <w:color w:val="auto"/>
              </w:rPr>
              <w:t>а</w:t>
            </w:r>
            <w:r w:rsidRPr="00AD52BC">
              <w:rPr>
                <w:color w:val="auto"/>
              </w:rPr>
              <w:t>кономерности размещения полезных ископаемых, уточнены площади минерагенич</w:t>
            </w:r>
            <w:r w:rsidRPr="00AD52BC">
              <w:rPr>
                <w:color w:val="auto"/>
              </w:rPr>
              <w:t>е</w:t>
            </w:r>
            <w:r w:rsidRPr="00AD52BC">
              <w:rPr>
                <w:color w:val="auto"/>
              </w:rPr>
              <w:t>ских таксонов. Дана оценка ресурсного потенциала на профилирующие полезные ископаемые и рекомендации по дальнейшему направлению геологоразведочных р</w:t>
            </w:r>
            <w:r w:rsidRPr="00AD52BC">
              <w:rPr>
                <w:color w:val="auto"/>
              </w:rPr>
              <w:t>а</w:t>
            </w:r>
            <w:r w:rsidRPr="00AD52BC">
              <w:rPr>
                <w:color w:val="auto"/>
              </w:rPr>
              <w:t>бот.</w:t>
            </w:r>
          </w:p>
        </w:tc>
      </w:tr>
      <w:tr w:rsidR="007C2F10" w:rsidRPr="002C69A1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Pr="00C63979" w:rsidRDefault="007C2F1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7C2F10" w:rsidRPr="009B2C15" w:rsidRDefault="007C2F10" w:rsidP="001E50C2">
            <w:pPr>
              <w:jc w:val="center"/>
              <w:rPr>
                <w:color w:val="auto"/>
              </w:rPr>
            </w:pPr>
          </w:p>
        </w:tc>
        <w:tc>
          <w:tcPr>
            <w:tcW w:w="4264" w:type="pct"/>
          </w:tcPr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/>
                <w:color w:val="auto"/>
              </w:rPr>
              <w:t>Серия Западно-Сибирская. Л. Q-43</w:t>
            </w:r>
            <w:proofErr w:type="gramStart"/>
            <w:r w:rsidRPr="00F3017A">
              <w:rPr>
                <w:b/>
                <w:color w:val="auto"/>
              </w:rPr>
              <w:t xml:space="preserve"> :</w:t>
            </w:r>
            <w:proofErr w:type="gramEnd"/>
            <w:r w:rsidRPr="00F3017A">
              <w:rPr>
                <w:b/>
                <w:color w:val="auto"/>
              </w:rPr>
              <w:t xml:space="preserve"> Новый Уренгой</w:t>
            </w:r>
            <w:r w:rsidRPr="00F3017A">
              <w:rPr>
                <w:color w:val="auto"/>
              </w:rPr>
              <w:t xml:space="preserve"> : [комплект]  / Федер. гос. унитар. предприятие "Всерос. науч</w:t>
            </w:r>
            <w:proofErr w:type="gramStart"/>
            <w:r w:rsidRPr="00F3017A">
              <w:rPr>
                <w:color w:val="auto"/>
              </w:rPr>
              <w:t>.-</w:t>
            </w:r>
            <w:proofErr w:type="gramEnd"/>
            <w:r w:rsidRPr="00F3017A">
              <w:rPr>
                <w:color w:val="auto"/>
              </w:rPr>
              <w:t>исслед. геол. ин-т им. А.П.Карпинского" (ФГУП "ВСЕГЕИ"), Федер. гос. унитар. предприятие "Зап.-Сиб. науч.-исслед. ин-т геологии и геофизики " (ФГУП "ЗапСибНИИГГ") ;  гл. науч. ред. Е.К.Ковригина.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Cs/>
                <w:color w:val="auto"/>
              </w:rPr>
              <w:t>Геологическая карта доплиоценовых образований</w:t>
            </w:r>
            <w:r w:rsidRPr="00F3017A">
              <w:rPr>
                <w:color w:val="auto"/>
              </w:rPr>
              <w:t xml:space="preserve"> / авт.: А.С.Воронин, Я.Э.Файбусович, Е.П.Василенко. - 1:</w:t>
            </w:r>
            <w:r w:rsidRPr="00F3017A">
              <w:rPr>
                <w:bCs/>
                <w:color w:val="auto"/>
              </w:rPr>
              <w:t>1 000 000</w:t>
            </w:r>
            <w:r w:rsidRPr="00F3017A">
              <w:rPr>
                <w:color w:val="auto"/>
              </w:rPr>
              <w:t>. - 1 к. (3 л.)</w:t>
            </w:r>
            <w:proofErr w:type="gramStart"/>
            <w:r w:rsidRPr="00F3017A">
              <w:rPr>
                <w:color w:val="auto"/>
              </w:rPr>
              <w:t xml:space="preserve"> :</w:t>
            </w:r>
            <w:proofErr w:type="gramEnd"/>
            <w:r w:rsidRPr="00F3017A">
              <w:rPr>
                <w:color w:val="auto"/>
              </w:rPr>
              <w:t xml:space="preserve"> цв., 1 доп. карта, схемы, разрезы. - Доп. карта</w:t>
            </w:r>
            <w:proofErr w:type="gramStart"/>
            <w:r w:rsidRPr="00F3017A">
              <w:rPr>
                <w:color w:val="auto"/>
              </w:rPr>
              <w:t xml:space="preserve"> :</w:t>
            </w:r>
            <w:proofErr w:type="gramEnd"/>
            <w:r w:rsidRPr="00F3017A">
              <w:rPr>
                <w:color w:val="auto"/>
              </w:rPr>
              <w:t xml:space="preserve"> Геологическая карта доюрских образований / авт.: Е.К.</w:t>
            </w:r>
            <w:r w:rsidR="009F1E17">
              <w:rPr>
                <w:color w:val="auto"/>
              </w:rPr>
              <w:t xml:space="preserve"> </w:t>
            </w:r>
            <w:r w:rsidRPr="00F3017A">
              <w:rPr>
                <w:color w:val="auto"/>
              </w:rPr>
              <w:t>Ковр</w:t>
            </w:r>
            <w:r w:rsidRPr="00F3017A">
              <w:rPr>
                <w:color w:val="auto"/>
              </w:rPr>
              <w:t>и</w:t>
            </w:r>
            <w:r w:rsidRPr="00F3017A">
              <w:rPr>
                <w:color w:val="auto"/>
              </w:rPr>
              <w:t>гина, Е.А.Лебедева ; сост. цифр</w:t>
            </w:r>
            <w:proofErr w:type="gramStart"/>
            <w:r w:rsidRPr="00F3017A">
              <w:rPr>
                <w:color w:val="auto"/>
              </w:rPr>
              <w:t>.</w:t>
            </w:r>
            <w:proofErr w:type="gramEnd"/>
            <w:r w:rsidRPr="00F3017A">
              <w:rPr>
                <w:color w:val="auto"/>
              </w:rPr>
              <w:t xml:space="preserve"> </w:t>
            </w:r>
            <w:proofErr w:type="gramStart"/>
            <w:r w:rsidRPr="00F3017A">
              <w:rPr>
                <w:color w:val="auto"/>
              </w:rPr>
              <w:t>м</w:t>
            </w:r>
            <w:proofErr w:type="gramEnd"/>
            <w:r w:rsidRPr="00F3017A">
              <w:rPr>
                <w:color w:val="auto"/>
              </w:rPr>
              <w:t>одели Е.А.Лебедева. 1:2</w:t>
            </w:r>
            <w:r w:rsidRPr="00F3017A">
              <w:rPr>
                <w:bCs/>
                <w:color w:val="auto"/>
              </w:rPr>
              <w:t> </w:t>
            </w:r>
            <w:r w:rsidRPr="00F3017A">
              <w:rPr>
                <w:color w:val="auto"/>
              </w:rPr>
              <w:t>500</w:t>
            </w:r>
            <w:r w:rsidRPr="00F3017A">
              <w:rPr>
                <w:bCs/>
                <w:color w:val="auto"/>
              </w:rPr>
              <w:t> </w:t>
            </w:r>
            <w:r w:rsidRPr="00F3017A">
              <w:rPr>
                <w:color w:val="auto"/>
              </w:rPr>
              <w:t>000.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F3017A">
              <w:rPr>
                <w:b/>
                <w:bCs/>
                <w:color w:val="auto"/>
              </w:rPr>
              <w:t xml:space="preserve"> </w:t>
            </w:r>
            <w:r w:rsidRPr="00F3017A">
              <w:rPr>
                <w:color w:val="auto"/>
              </w:rPr>
              <w:t>:</w:t>
            </w:r>
            <w:proofErr w:type="gramEnd"/>
            <w:r w:rsidRPr="00F3017A">
              <w:rPr>
                <w:color w:val="auto"/>
              </w:rPr>
              <w:t xml:space="preserve"> сведения о полезных ископаемых даны на карте по состоянию на 01 января 2014 г. / авт.: Я.Э.Файбусович [и др.]. - 1:</w:t>
            </w:r>
            <w:r w:rsidRPr="00F3017A">
              <w:rPr>
                <w:bCs/>
                <w:color w:val="auto"/>
              </w:rPr>
              <w:t>1 000 000</w:t>
            </w:r>
            <w:r w:rsidRPr="00F3017A">
              <w:rPr>
                <w:color w:val="auto"/>
              </w:rPr>
              <w:t>. - 1 к. (1 л.) : цв., схемы.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F3017A">
              <w:rPr>
                <w:b/>
                <w:bCs/>
                <w:color w:val="auto"/>
              </w:rPr>
              <w:t xml:space="preserve"> </w:t>
            </w:r>
            <w:r w:rsidRPr="00F3017A">
              <w:rPr>
                <w:color w:val="auto"/>
              </w:rPr>
              <w:t>:</w:t>
            </w:r>
            <w:proofErr w:type="gramEnd"/>
            <w:r w:rsidRPr="00F3017A">
              <w:rPr>
                <w:color w:val="auto"/>
              </w:rPr>
              <w:t xml:space="preserve"> сведения о полезных ископаемых д</w:t>
            </w:r>
            <w:r w:rsidRPr="00F3017A">
              <w:rPr>
                <w:color w:val="auto"/>
              </w:rPr>
              <w:t>а</w:t>
            </w:r>
            <w:r w:rsidRPr="00F3017A">
              <w:rPr>
                <w:color w:val="auto"/>
              </w:rPr>
              <w:t>ны на карте по состоянию на 01 января 2014 г. / авт.: Я.Э.Файбусович, Л.А.Абаку</w:t>
            </w:r>
            <w:r w:rsidR="00D83E17">
              <w:rPr>
                <w:color w:val="auto"/>
              </w:rPr>
              <w:softHyphen/>
            </w:r>
            <w:r w:rsidRPr="00F3017A">
              <w:rPr>
                <w:color w:val="auto"/>
              </w:rPr>
              <w:t>мова. - 1:</w:t>
            </w:r>
            <w:r w:rsidRPr="00F3017A">
              <w:rPr>
                <w:bCs/>
                <w:color w:val="auto"/>
              </w:rPr>
              <w:t>1 000 000</w:t>
            </w:r>
            <w:r w:rsidRPr="00F3017A">
              <w:rPr>
                <w:color w:val="auto"/>
              </w:rPr>
              <w:t>. - 1 к. (2 л.) : цв., схемы, разрезы.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F3017A">
              <w:rPr>
                <w:b/>
                <w:bCs/>
                <w:color w:val="auto"/>
              </w:rPr>
              <w:t xml:space="preserve"> </w:t>
            </w:r>
            <w:r w:rsidRPr="00F3017A">
              <w:rPr>
                <w:color w:val="auto"/>
              </w:rPr>
              <w:t>:</w:t>
            </w:r>
            <w:proofErr w:type="gramEnd"/>
            <w:r w:rsidRPr="00F3017A">
              <w:rPr>
                <w:color w:val="auto"/>
              </w:rPr>
              <w:t xml:space="preserve"> сведения о полезных ископаемых даны на карте по состоянию на 01 января 2014 г. / авт.: Я.Э.Файбусович, Е.П.Василенко. - 1:</w:t>
            </w:r>
            <w:r w:rsidRPr="00F3017A">
              <w:rPr>
                <w:bCs/>
                <w:color w:val="auto"/>
              </w:rPr>
              <w:t>1 000 000</w:t>
            </w:r>
            <w:r w:rsidRPr="00F3017A">
              <w:rPr>
                <w:color w:val="auto"/>
              </w:rPr>
              <w:t>. - 1 к. (1 л.) : цв., схемы, разрез.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F3017A">
              <w:rPr>
                <w:b/>
                <w:bCs/>
                <w:color w:val="auto"/>
              </w:rPr>
              <w:t xml:space="preserve"> </w:t>
            </w:r>
            <w:r w:rsidRPr="00F3017A">
              <w:rPr>
                <w:color w:val="auto"/>
              </w:rPr>
              <w:t>:</w:t>
            </w:r>
            <w:proofErr w:type="gramEnd"/>
            <w:r w:rsidRPr="00F3017A">
              <w:rPr>
                <w:color w:val="auto"/>
              </w:rPr>
              <w:t xml:space="preserve"> сведения о полезных ископаемых даны на карте по состоянию на 01 января 2014 г. / авт.: Л.И.Рубин, Т.Е.Горелина. - 1:</w:t>
            </w:r>
            <w:r w:rsidRPr="00F3017A">
              <w:rPr>
                <w:bCs/>
                <w:color w:val="auto"/>
              </w:rPr>
              <w:t>1 000 000</w:t>
            </w:r>
            <w:r w:rsidRPr="00F3017A">
              <w:rPr>
                <w:color w:val="auto"/>
              </w:rPr>
              <w:t>. - 1 к. (1 л.) : цв., 1 доп. карта, схемы, разрез. - Доп. карта: Карта погребенной поверхн</w:t>
            </w:r>
            <w:r w:rsidRPr="00F3017A">
              <w:rPr>
                <w:color w:val="auto"/>
              </w:rPr>
              <w:t>о</w:t>
            </w:r>
            <w:r w:rsidRPr="00F3017A">
              <w:rPr>
                <w:color w:val="auto"/>
              </w:rPr>
              <w:t>сти предъюрского несогласия (вид снизу).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  <w:r w:rsidRPr="00F3017A">
              <w:rPr>
                <w:color w:val="auto"/>
              </w:rPr>
              <w:t>Объяснительная записка / [</w:t>
            </w:r>
            <w:proofErr w:type="gramStart"/>
            <w:r w:rsidRPr="00F3017A">
              <w:rPr>
                <w:color w:val="auto"/>
              </w:rPr>
              <w:t>авт</w:t>
            </w:r>
            <w:proofErr w:type="gramEnd"/>
            <w:r w:rsidRPr="00F3017A">
              <w:rPr>
                <w:color w:val="auto"/>
              </w:rPr>
              <w:t>: Ю.В.Брадучан и др.]. - 316, [1] с., [9] л. ил., [1] л. табл. : табл. - Библиогр.: с. 271-292 (302 назв.).</w:t>
            </w:r>
          </w:p>
          <w:p w:rsidR="007C2F10" w:rsidRPr="00F3017A" w:rsidRDefault="007C2F10" w:rsidP="003E5C28">
            <w:pPr>
              <w:ind w:firstLine="352"/>
              <w:jc w:val="both"/>
              <w:rPr>
                <w:color w:val="auto"/>
              </w:rPr>
            </w:pPr>
          </w:p>
          <w:p w:rsidR="007C2F10" w:rsidRPr="009B2C15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3017A">
              <w:rPr>
                <w:color w:val="auto"/>
              </w:rPr>
              <w:t>Обобщены новые геологические материалы по стратиграфии, тектонике, геомо</w:t>
            </w:r>
            <w:r w:rsidRPr="00F3017A">
              <w:rPr>
                <w:color w:val="auto"/>
              </w:rPr>
              <w:t>р</w:t>
            </w:r>
            <w:r w:rsidRPr="00F3017A">
              <w:rPr>
                <w:color w:val="auto"/>
              </w:rPr>
              <w:t>фологии, гидрогеологии, истории геологического развития, полезным ископаемым и закономерностям их размещения северных районов Западно-Сибирской равнины. Оценены прогнозные ресурсы главных видов минерального сырья территории - нефти, газа и конденсата, титана и циркония (россыпи), строительных материалов. Охарактеризовано геоэкологическое состояние территории.</w:t>
            </w:r>
          </w:p>
        </w:tc>
      </w:tr>
      <w:tr w:rsidR="007C2F10" w:rsidRPr="008B16A1" w:rsidTr="00DF159F">
        <w:trPr>
          <w:trHeight w:val="329"/>
          <w:tblCellSpacing w:w="15" w:type="dxa"/>
        </w:trPr>
        <w:tc>
          <w:tcPr>
            <w:tcW w:w="176" w:type="pct"/>
          </w:tcPr>
          <w:p w:rsidR="007C2F10" w:rsidRPr="002C69A1" w:rsidRDefault="007C2F10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7C2F10" w:rsidRPr="00356CB5" w:rsidRDefault="007C2F10" w:rsidP="001E50C2">
            <w:pPr>
              <w:jc w:val="center"/>
              <w:rPr>
                <w:color w:val="auto"/>
              </w:rPr>
            </w:pPr>
            <w:r w:rsidRPr="00356CB5">
              <w:rPr>
                <w:color w:val="auto"/>
              </w:rPr>
              <w:t>Д20141</w:t>
            </w:r>
          </w:p>
        </w:tc>
        <w:tc>
          <w:tcPr>
            <w:tcW w:w="4264" w:type="pct"/>
          </w:tcPr>
          <w:p w:rsidR="007C2F10" w:rsidRPr="00356CB5" w:rsidRDefault="007C2F10" w:rsidP="009F1E17">
            <w:pPr>
              <w:jc w:val="both"/>
              <w:rPr>
                <w:b/>
                <w:color w:val="auto"/>
              </w:rPr>
            </w:pPr>
            <w:r w:rsidRPr="00035AA5">
              <w:rPr>
                <w:b/>
                <w:bCs/>
                <w:color w:val="auto"/>
              </w:rPr>
              <w:t>Российская Федерация.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color w:val="auto"/>
              </w:rPr>
              <w:t>Западная Сибирь.</w:t>
            </w:r>
          </w:p>
          <w:p w:rsidR="007C2F10" w:rsidRPr="00356CB5" w:rsidRDefault="007C2F10" w:rsidP="003E5C28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356CB5">
              <w:rPr>
                <w:b/>
                <w:bCs/>
                <w:color w:val="auto"/>
              </w:rPr>
              <w:t>Условия образования юрских отложений севера Западно-Сибирской нефт</w:t>
            </w:r>
            <w:r w:rsidRPr="00356CB5">
              <w:rPr>
                <w:b/>
                <w:bCs/>
                <w:color w:val="auto"/>
              </w:rPr>
              <w:t>е</w:t>
            </w:r>
            <w:r w:rsidRPr="00356CB5">
              <w:rPr>
                <w:b/>
                <w:bCs/>
                <w:color w:val="auto"/>
              </w:rPr>
              <w:t>газоносной провинции</w:t>
            </w:r>
            <w:proofErr w:type="gramStart"/>
            <w:r w:rsidRPr="00356CB5">
              <w:rPr>
                <w:b/>
                <w:bCs/>
                <w:color w:val="auto"/>
              </w:rPr>
              <w:t xml:space="preserve"> </w:t>
            </w:r>
            <w:r w:rsidRPr="00C63979">
              <w:rPr>
                <w:bCs/>
                <w:color w:val="auto"/>
              </w:rPr>
              <w:t>:</w:t>
            </w:r>
            <w:proofErr w:type="gramEnd"/>
            <w:r w:rsidRPr="00C63979">
              <w:rPr>
                <w:bCs/>
                <w:color w:val="auto"/>
              </w:rPr>
              <w:t xml:space="preserve"> Атлас литолого-палеогеографических карт юрского пери</w:t>
            </w:r>
            <w:r w:rsidRPr="00C63979">
              <w:rPr>
                <w:bCs/>
                <w:color w:val="auto"/>
              </w:rPr>
              <w:t>о</w:t>
            </w:r>
            <w:r w:rsidRPr="00C63979">
              <w:rPr>
                <w:bCs/>
                <w:color w:val="auto"/>
              </w:rPr>
              <w:t>да севера Западной Сибири и акватор</w:t>
            </w:r>
            <w:r w:rsidR="00B05694">
              <w:rPr>
                <w:bCs/>
                <w:color w:val="auto"/>
              </w:rPr>
              <w:t>ии Карского моря в масштабе 1:2 000 </w:t>
            </w:r>
            <w:r w:rsidRPr="00C63979">
              <w:rPr>
                <w:bCs/>
                <w:color w:val="auto"/>
              </w:rPr>
              <w:t>000 и объяснительная записка</w:t>
            </w:r>
            <w:r w:rsidRPr="00356CB5">
              <w:rPr>
                <w:color w:val="auto"/>
              </w:rPr>
              <w:t xml:space="preserve"> / Г. Г. Шемин [и др.]</w:t>
            </w:r>
            <w:proofErr w:type="gramStart"/>
            <w:r w:rsidRPr="00356CB5">
              <w:rPr>
                <w:color w:val="auto"/>
              </w:rPr>
              <w:t xml:space="preserve"> ;</w:t>
            </w:r>
            <w:proofErr w:type="gramEnd"/>
            <w:r w:rsidRPr="00356CB5">
              <w:rPr>
                <w:color w:val="auto"/>
              </w:rPr>
              <w:t xml:space="preserve"> Ин-т нефтегазовой геологии и геоф</w:t>
            </w:r>
            <w:r w:rsidRPr="00356CB5">
              <w:rPr>
                <w:color w:val="auto"/>
              </w:rPr>
              <w:t>и</w:t>
            </w:r>
            <w:r w:rsidRPr="00356CB5">
              <w:rPr>
                <w:color w:val="auto"/>
              </w:rPr>
              <w:t>зики им. А.А.Трофимука СО РАН ; науч. ред. М.И.Эпов, В.А.Кон</w:t>
            </w:r>
            <w:r w:rsidR="00B05694">
              <w:rPr>
                <w:color w:val="auto"/>
              </w:rPr>
              <w:t>торович. - 1:2 000 </w:t>
            </w:r>
            <w:r w:rsidRPr="00356CB5">
              <w:rPr>
                <w:color w:val="auto"/>
              </w:rPr>
              <w:t>000. - Новосибирск</w:t>
            </w:r>
            <w:proofErr w:type="gramStart"/>
            <w:r w:rsidRPr="00356CB5">
              <w:rPr>
                <w:color w:val="auto"/>
              </w:rPr>
              <w:t xml:space="preserve"> :</w:t>
            </w:r>
            <w:proofErr w:type="gramEnd"/>
            <w:r w:rsidRPr="00356CB5">
              <w:rPr>
                <w:color w:val="auto"/>
              </w:rPr>
              <w:t xml:space="preserve"> Изд-во Сиб. отд-ния Рос. акад. наук, 2015. - 1 атл. (15 </w:t>
            </w:r>
            <w:r w:rsidRPr="00356CB5">
              <w:rPr>
                <w:color w:val="auto"/>
              </w:rPr>
              <w:lastRenderedPageBreak/>
              <w:t>отд. л. в папке) : карты, ил</w:t>
            </w:r>
            <w:proofErr w:type="gramStart"/>
            <w:r w:rsidRPr="00356CB5">
              <w:rPr>
                <w:color w:val="auto"/>
              </w:rPr>
              <w:t xml:space="preserve">., </w:t>
            </w:r>
            <w:proofErr w:type="gramEnd"/>
            <w:r w:rsidRPr="00356CB5">
              <w:rPr>
                <w:color w:val="auto"/>
              </w:rPr>
              <w:t>текст + объясн. зап. (86, [1] с.). - Рез</w:t>
            </w:r>
            <w:proofErr w:type="gramStart"/>
            <w:r w:rsidRPr="00356CB5">
              <w:rPr>
                <w:color w:val="auto"/>
              </w:rPr>
              <w:t>.</w:t>
            </w:r>
            <w:proofErr w:type="gramEnd"/>
            <w:r w:rsidRPr="00356CB5">
              <w:rPr>
                <w:color w:val="auto"/>
              </w:rPr>
              <w:t xml:space="preserve"> </w:t>
            </w:r>
            <w:proofErr w:type="gramStart"/>
            <w:r w:rsidRPr="00356CB5">
              <w:rPr>
                <w:color w:val="auto"/>
              </w:rPr>
              <w:t>а</w:t>
            </w:r>
            <w:proofErr w:type="gramEnd"/>
            <w:r w:rsidRPr="00356CB5">
              <w:rPr>
                <w:color w:val="auto"/>
              </w:rPr>
              <w:t>нгл.</w:t>
            </w:r>
          </w:p>
        </w:tc>
      </w:tr>
      <w:tr w:rsidR="003E5C28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Default="003E5C2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02" w:type="pct"/>
          </w:tcPr>
          <w:p w:rsidR="003E5C28" w:rsidRDefault="003E5C28" w:rsidP="001E50C2">
            <w:pPr>
              <w:jc w:val="center"/>
            </w:pPr>
          </w:p>
          <w:p w:rsidR="003E5C28" w:rsidRDefault="003E5C28" w:rsidP="001E50C2">
            <w:pPr>
              <w:jc w:val="center"/>
            </w:pPr>
          </w:p>
          <w:p w:rsidR="003E5C28" w:rsidRDefault="003E5C28" w:rsidP="001E50C2">
            <w:pPr>
              <w:jc w:val="center"/>
            </w:pPr>
          </w:p>
          <w:p w:rsidR="003E5C28" w:rsidRDefault="003E5C28" w:rsidP="001E50C2">
            <w:pPr>
              <w:jc w:val="center"/>
            </w:pPr>
          </w:p>
          <w:p w:rsidR="003E5C28" w:rsidRPr="00EE494B" w:rsidRDefault="003E5C28" w:rsidP="001E50C2">
            <w:pPr>
              <w:jc w:val="center"/>
              <w:rPr>
                <w:color w:val="auto"/>
              </w:rPr>
            </w:pPr>
            <w:r w:rsidRPr="00EE494B">
              <w:rPr>
                <w:color w:val="auto"/>
                <w:lang w:val="en-US"/>
              </w:rPr>
              <w:t>-10059</w:t>
            </w:r>
            <w:r w:rsidRPr="00EE494B">
              <w:rPr>
                <w:color w:val="auto"/>
              </w:rPr>
              <w:t xml:space="preserve"> /</w:t>
            </w:r>
          </w:p>
          <w:p w:rsidR="003E5C28" w:rsidRDefault="003E5C28" w:rsidP="001E50C2">
            <w:pPr>
              <w:jc w:val="center"/>
            </w:pPr>
            <w:r w:rsidRPr="00EE494B">
              <w:rPr>
                <w:color w:val="auto"/>
                <w:lang w:val="en-US"/>
              </w:rPr>
              <w:t xml:space="preserve">N </w:t>
            </w:r>
            <w:r>
              <w:rPr>
                <w:color w:val="auto"/>
              </w:rPr>
              <w:t>6</w:t>
            </w:r>
            <w:r w:rsidRPr="00EE494B">
              <w:rPr>
                <w:color w:val="auto"/>
                <w:lang w:val="en-US"/>
              </w:rPr>
              <w:t>,201</w:t>
            </w:r>
            <w:r w:rsidRPr="00EE494B">
              <w:rPr>
                <w:color w:val="auto"/>
              </w:rPr>
              <w:t>5</w:t>
            </w:r>
          </w:p>
        </w:tc>
        <w:tc>
          <w:tcPr>
            <w:tcW w:w="4264" w:type="pct"/>
          </w:tcPr>
          <w:p w:rsidR="003E5C28" w:rsidRPr="003E5C28" w:rsidRDefault="003E5C28" w:rsidP="009F1E17">
            <w:pPr>
              <w:jc w:val="both"/>
              <w:rPr>
                <w:b/>
                <w:color w:val="auto"/>
                <w:lang w:val="en-US"/>
              </w:rPr>
            </w:pPr>
            <w:r w:rsidRPr="0074456E">
              <w:rPr>
                <w:b/>
                <w:color w:val="auto"/>
                <w:lang w:val="en-US"/>
              </w:rPr>
              <w:t>Danmark</w:t>
            </w:r>
            <w:r w:rsidRPr="003E5C28">
              <w:rPr>
                <w:b/>
                <w:color w:val="auto"/>
                <w:lang w:val="en-US"/>
              </w:rPr>
              <w:t>.</w:t>
            </w:r>
          </w:p>
          <w:p w:rsidR="003E5C28" w:rsidRPr="0074456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74456E">
              <w:rPr>
                <w:b/>
                <w:bCs/>
                <w:color w:val="auto"/>
                <w:lang w:val="en-US"/>
              </w:rPr>
              <w:t>Geologisk kort over Danmark = Geological map of Denmark</w:t>
            </w:r>
            <w:r w:rsidRPr="0074456E">
              <w:rPr>
                <w:color w:val="auto"/>
                <w:lang w:val="en-US"/>
              </w:rPr>
              <w:t xml:space="preserve"> / Danmarks og Grø</w:t>
            </w:r>
            <w:r w:rsidRPr="0074456E">
              <w:rPr>
                <w:color w:val="auto"/>
                <w:lang w:val="en-US"/>
              </w:rPr>
              <w:t>n</w:t>
            </w:r>
            <w:r w:rsidRPr="0074456E">
              <w:rPr>
                <w:color w:val="auto"/>
                <w:lang w:val="en-US"/>
              </w:rPr>
              <w:t>lands geologiske undersøgelse. - 1:50 000. - København, 2000.</w:t>
            </w:r>
          </w:p>
          <w:p w:rsidR="003E5C28" w:rsidRPr="0074456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3E5C28" w:rsidRPr="0074456E" w:rsidRDefault="003E5C28" w:rsidP="003E5C28">
            <w:pPr>
              <w:ind w:firstLine="352"/>
              <w:jc w:val="both"/>
              <w:rPr>
                <w:lang w:val="en-US"/>
              </w:rPr>
            </w:pPr>
            <w:r w:rsidRPr="0074456E">
              <w:rPr>
                <w:b/>
                <w:color w:val="auto"/>
                <w:lang w:val="en-US"/>
              </w:rPr>
              <w:t xml:space="preserve">Kbl.1411 I og sydlige del af 1412 </w:t>
            </w:r>
            <w:proofErr w:type="gramStart"/>
            <w:r w:rsidRPr="0074456E">
              <w:rPr>
                <w:b/>
                <w:color w:val="auto"/>
                <w:lang w:val="en-US"/>
              </w:rPr>
              <w:t>II :</w:t>
            </w:r>
            <w:proofErr w:type="gramEnd"/>
            <w:r w:rsidRPr="0074456E">
              <w:rPr>
                <w:b/>
                <w:color w:val="auto"/>
                <w:lang w:val="en-US"/>
              </w:rPr>
              <w:t xml:space="preserve"> Sakskøbing</w:t>
            </w:r>
            <w:r w:rsidRPr="0074456E">
              <w:rPr>
                <w:color w:val="auto"/>
                <w:lang w:val="en-US"/>
              </w:rPr>
              <w:t xml:space="preserve"> / comp.: S.A.S.Pedersen og L.A.Rasmussen. - 1 </w:t>
            </w:r>
            <w:r w:rsidRPr="0074456E">
              <w:rPr>
                <w:color w:val="auto"/>
              </w:rPr>
              <w:t>к</w:t>
            </w:r>
            <w:r w:rsidRPr="0074456E">
              <w:rPr>
                <w:color w:val="auto"/>
                <w:lang w:val="en-US"/>
              </w:rPr>
              <w:t xml:space="preserve">. (1 </w:t>
            </w:r>
            <w:r w:rsidRPr="0074456E">
              <w:rPr>
                <w:color w:val="auto"/>
              </w:rPr>
              <w:t>л</w:t>
            </w:r>
            <w:r w:rsidRPr="0074456E">
              <w:rPr>
                <w:color w:val="auto"/>
                <w:lang w:val="en-US"/>
              </w:rPr>
              <w:t>.</w:t>
            </w:r>
            <w:proofErr w:type="gramStart"/>
            <w:r w:rsidRPr="0074456E">
              <w:rPr>
                <w:color w:val="auto"/>
                <w:lang w:val="en-US"/>
              </w:rPr>
              <w:t>) :</w:t>
            </w:r>
            <w:proofErr w:type="gramEnd"/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цв</w:t>
            </w:r>
            <w:r w:rsidRPr="0074456E">
              <w:rPr>
                <w:color w:val="auto"/>
                <w:lang w:val="en-US"/>
              </w:rPr>
              <w:t xml:space="preserve">., </w:t>
            </w:r>
            <w:r w:rsidRPr="0074456E">
              <w:rPr>
                <w:color w:val="auto"/>
              </w:rPr>
              <w:t>текст</w:t>
            </w:r>
            <w:r w:rsidRPr="0074456E">
              <w:rPr>
                <w:color w:val="auto"/>
                <w:lang w:val="en-US"/>
              </w:rPr>
              <w:t xml:space="preserve">, </w:t>
            </w:r>
            <w:r w:rsidRPr="0074456E">
              <w:rPr>
                <w:color w:val="auto"/>
              </w:rPr>
              <w:t>схемы</w:t>
            </w:r>
            <w:r w:rsidRPr="0074456E">
              <w:rPr>
                <w:color w:val="auto"/>
                <w:lang w:val="en-US"/>
              </w:rPr>
              <w:t xml:space="preserve">, </w:t>
            </w:r>
            <w:r w:rsidRPr="0074456E">
              <w:rPr>
                <w:color w:val="auto"/>
              </w:rPr>
              <w:t>разрезы</w:t>
            </w:r>
            <w:r w:rsidRPr="0074456E">
              <w:rPr>
                <w:color w:val="auto"/>
                <w:lang w:val="en-US"/>
              </w:rPr>
              <w:t xml:space="preserve">. - </w:t>
            </w:r>
            <w:r w:rsidRPr="0074456E">
              <w:rPr>
                <w:color w:val="auto"/>
              </w:rPr>
              <w:t>Парал</w:t>
            </w:r>
            <w:r w:rsidRPr="0074456E">
              <w:rPr>
                <w:color w:val="auto"/>
                <w:lang w:val="en-US"/>
              </w:rPr>
              <w:t xml:space="preserve">. </w:t>
            </w:r>
            <w:proofErr w:type="gramStart"/>
            <w:r w:rsidRPr="0074456E">
              <w:rPr>
                <w:color w:val="auto"/>
              </w:rPr>
              <w:t>дат</w:t>
            </w:r>
            <w:r w:rsidRPr="0074456E">
              <w:rPr>
                <w:color w:val="auto"/>
                <w:lang w:val="en-US"/>
              </w:rPr>
              <w:t>.,</w:t>
            </w:r>
            <w:proofErr w:type="gramEnd"/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англ</w:t>
            </w:r>
            <w:r w:rsidRPr="0074456E">
              <w:rPr>
                <w:color w:val="auto"/>
                <w:lang w:val="en-US"/>
              </w:rPr>
              <w:t xml:space="preserve">., </w:t>
            </w:r>
            <w:r w:rsidRPr="0074456E">
              <w:rPr>
                <w:color w:val="auto"/>
              </w:rPr>
              <w:t>геогр</w:t>
            </w:r>
            <w:r w:rsidRPr="0074456E">
              <w:rPr>
                <w:color w:val="auto"/>
                <w:lang w:val="en-US"/>
              </w:rPr>
              <w:t xml:space="preserve">. </w:t>
            </w:r>
            <w:r w:rsidRPr="0074456E">
              <w:rPr>
                <w:color w:val="auto"/>
              </w:rPr>
              <w:t>назв</w:t>
            </w:r>
            <w:r w:rsidRPr="0074456E">
              <w:rPr>
                <w:color w:val="auto"/>
                <w:lang w:val="en-US"/>
              </w:rPr>
              <w:t xml:space="preserve">. </w:t>
            </w:r>
            <w:r w:rsidRPr="0074456E">
              <w:rPr>
                <w:color w:val="auto"/>
              </w:rPr>
              <w:t>на</w:t>
            </w:r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карте</w:t>
            </w:r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дат</w:t>
            </w:r>
            <w:r w:rsidRPr="0074456E">
              <w:rPr>
                <w:color w:val="auto"/>
                <w:lang w:val="en-US"/>
              </w:rPr>
              <w:t xml:space="preserve">. - </w:t>
            </w:r>
            <w:r w:rsidRPr="0074456E">
              <w:rPr>
                <w:color w:val="auto"/>
              </w:rPr>
              <w:t>Карта</w:t>
            </w:r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является</w:t>
            </w:r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прил</w:t>
            </w:r>
            <w:r w:rsidRPr="0074456E">
              <w:rPr>
                <w:color w:val="auto"/>
                <w:lang w:val="en-US"/>
              </w:rPr>
              <w:t xml:space="preserve">. </w:t>
            </w:r>
            <w:r w:rsidRPr="0074456E">
              <w:rPr>
                <w:color w:val="auto"/>
              </w:rPr>
              <w:t>к</w:t>
            </w:r>
            <w:r w:rsidRPr="0074456E">
              <w:rPr>
                <w:color w:val="auto"/>
                <w:lang w:val="en-US"/>
              </w:rPr>
              <w:t xml:space="preserve"> </w:t>
            </w:r>
            <w:r w:rsidRPr="0074456E">
              <w:rPr>
                <w:color w:val="auto"/>
              </w:rPr>
              <w:t>объясн</w:t>
            </w:r>
            <w:r w:rsidRPr="0074456E">
              <w:rPr>
                <w:color w:val="auto"/>
                <w:lang w:val="en-US"/>
              </w:rPr>
              <w:t xml:space="preserve">. </w:t>
            </w:r>
            <w:r w:rsidRPr="0074456E">
              <w:rPr>
                <w:color w:val="auto"/>
              </w:rPr>
              <w:t>зап</w:t>
            </w:r>
            <w:r w:rsidRPr="0074456E">
              <w:rPr>
                <w:color w:val="auto"/>
                <w:lang w:val="en-US"/>
              </w:rPr>
              <w:t>.: Kortbladsbeskrivelse til Geo</w:t>
            </w:r>
            <w:r w:rsidRPr="0074456E">
              <w:rPr>
                <w:color w:val="auto"/>
                <w:lang w:val="en-US"/>
              </w:rPr>
              <w:t>l</w:t>
            </w:r>
            <w:r w:rsidRPr="0074456E">
              <w:rPr>
                <w:color w:val="auto"/>
                <w:lang w:val="en-US"/>
              </w:rPr>
              <w:t>ogisk kort over Danmark, 1:50 000, Sakskøbing 1411 I og 1412 II Syd. / S.A.S.Pedersen, L.A.Rasmussen og J.Fredericia. København, 2015. (Geological Survey of Denmark and Greenland map series, ISSN 1604-</w:t>
            </w:r>
            <w:proofErr w:type="gramStart"/>
            <w:r w:rsidRPr="0074456E">
              <w:rPr>
                <w:color w:val="auto"/>
                <w:lang w:val="en-US"/>
              </w:rPr>
              <w:t>9780 ;</w:t>
            </w:r>
            <w:proofErr w:type="gramEnd"/>
            <w:r w:rsidRPr="0074456E">
              <w:rPr>
                <w:color w:val="auto"/>
                <w:lang w:val="en-US"/>
              </w:rPr>
              <w:t xml:space="preserve"> N 6).</w:t>
            </w:r>
          </w:p>
        </w:tc>
      </w:tr>
      <w:tr w:rsidR="003E5C28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Pr="003E5C28" w:rsidRDefault="003E5C2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3E5C28" w:rsidRPr="00596199" w:rsidRDefault="003E5C28" w:rsidP="001E50C2">
            <w:pPr>
              <w:jc w:val="center"/>
              <w:rPr>
                <w:color w:val="auto"/>
              </w:rPr>
            </w:pPr>
            <w:r w:rsidRPr="00596199">
              <w:rPr>
                <w:color w:val="auto"/>
              </w:rPr>
              <w:t>К1685</w:t>
            </w:r>
          </w:p>
        </w:tc>
        <w:tc>
          <w:tcPr>
            <w:tcW w:w="4264" w:type="pct"/>
          </w:tcPr>
          <w:p w:rsidR="003E5C28" w:rsidRPr="00596199" w:rsidRDefault="003E5C28" w:rsidP="009F1E17">
            <w:pPr>
              <w:jc w:val="both"/>
              <w:rPr>
                <w:b/>
                <w:color w:val="auto"/>
                <w:lang w:val="en-US"/>
              </w:rPr>
            </w:pPr>
            <w:r w:rsidRPr="00596199">
              <w:rPr>
                <w:b/>
                <w:color w:val="auto"/>
                <w:lang w:val="en-US"/>
              </w:rPr>
              <w:t>Easnern Asia.</w:t>
            </w:r>
          </w:p>
          <w:p w:rsidR="003E5C28" w:rsidRPr="00596199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596199">
              <w:rPr>
                <w:b/>
                <w:bCs/>
                <w:color w:val="auto"/>
                <w:lang w:val="en-US"/>
              </w:rPr>
              <w:t>Eastern Asia earthquake and volcanic hazards information map</w:t>
            </w:r>
            <w:r w:rsidRPr="00596199">
              <w:rPr>
                <w:color w:val="auto"/>
                <w:lang w:val="en-US"/>
              </w:rPr>
              <w:t xml:space="preserve"> / Geol. survey of Japan (GSJ), Nat. Inst. of Advanced Industr. Sci. and Technology (AIST</w:t>
            </w:r>
            <w:proofErr w:type="gramStart"/>
            <w:r w:rsidRPr="00596199">
              <w:rPr>
                <w:color w:val="auto"/>
                <w:lang w:val="en-US"/>
              </w:rPr>
              <w:t>) ;</w:t>
            </w:r>
            <w:proofErr w:type="gramEnd"/>
            <w:r w:rsidRPr="00596199">
              <w:rPr>
                <w:color w:val="auto"/>
                <w:lang w:val="en-US"/>
              </w:rPr>
              <w:t xml:space="preserve"> S.Takarada [et al.]. - 1:10,000,000. - </w:t>
            </w:r>
            <w:proofErr w:type="gramStart"/>
            <w:r w:rsidRPr="00596199">
              <w:rPr>
                <w:color w:val="auto"/>
                <w:lang w:val="en-US"/>
              </w:rPr>
              <w:t>Tsukuba :</w:t>
            </w:r>
            <w:proofErr w:type="gramEnd"/>
            <w:r w:rsidRPr="00596199">
              <w:rPr>
                <w:color w:val="auto"/>
                <w:lang w:val="en-US"/>
              </w:rPr>
              <w:t xml:space="preserve"> GSJ, AIST, 2016. - 1 </w:t>
            </w:r>
            <w:r w:rsidRPr="00596199">
              <w:rPr>
                <w:color w:val="auto"/>
              </w:rPr>
              <w:t>к</w:t>
            </w:r>
            <w:r w:rsidRPr="00596199">
              <w:rPr>
                <w:color w:val="auto"/>
                <w:lang w:val="en-US"/>
              </w:rPr>
              <w:t xml:space="preserve">. (1 </w:t>
            </w:r>
            <w:r w:rsidRPr="00596199">
              <w:rPr>
                <w:color w:val="auto"/>
              </w:rPr>
              <w:t>л</w:t>
            </w:r>
            <w:r w:rsidRPr="00596199">
              <w:rPr>
                <w:color w:val="auto"/>
                <w:lang w:val="en-US"/>
              </w:rPr>
              <w:t>.</w:t>
            </w:r>
            <w:proofErr w:type="gramStart"/>
            <w:r w:rsidRPr="00596199">
              <w:rPr>
                <w:color w:val="auto"/>
                <w:lang w:val="en-US"/>
              </w:rPr>
              <w:t>) :</w:t>
            </w:r>
            <w:proofErr w:type="gramEnd"/>
            <w:r w:rsidRPr="00596199">
              <w:rPr>
                <w:color w:val="auto"/>
                <w:lang w:val="en-US"/>
              </w:rPr>
              <w:t xml:space="preserve"> </w:t>
            </w:r>
            <w:r w:rsidRPr="00596199">
              <w:rPr>
                <w:color w:val="auto"/>
              </w:rPr>
              <w:t>цв</w:t>
            </w:r>
            <w:r w:rsidRPr="00596199">
              <w:rPr>
                <w:color w:val="auto"/>
                <w:lang w:val="en-US"/>
              </w:rPr>
              <w:t xml:space="preserve">., </w:t>
            </w:r>
            <w:r w:rsidRPr="00596199">
              <w:rPr>
                <w:color w:val="auto"/>
              </w:rPr>
              <w:t>текст</w:t>
            </w:r>
            <w:r w:rsidRPr="00596199">
              <w:rPr>
                <w:color w:val="auto"/>
                <w:lang w:val="en-US"/>
              </w:rPr>
              <w:t xml:space="preserve">, </w:t>
            </w:r>
            <w:r w:rsidRPr="00596199">
              <w:rPr>
                <w:color w:val="auto"/>
              </w:rPr>
              <w:t>табл</w:t>
            </w:r>
            <w:r w:rsidRPr="00596199">
              <w:rPr>
                <w:color w:val="auto"/>
                <w:lang w:val="en-US"/>
              </w:rPr>
              <w:t xml:space="preserve">., </w:t>
            </w:r>
            <w:r w:rsidRPr="00596199">
              <w:rPr>
                <w:color w:val="auto"/>
              </w:rPr>
              <w:t>би</w:t>
            </w:r>
            <w:r w:rsidRPr="00596199">
              <w:rPr>
                <w:color w:val="auto"/>
              </w:rPr>
              <w:t>б</w:t>
            </w:r>
            <w:r w:rsidRPr="00596199">
              <w:rPr>
                <w:color w:val="auto"/>
              </w:rPr>
              <w:t>лиогр</w:t>
            </w:r>
            <w:r w:rsidRPr="00596199">
              <w:rPr>
                <w:color w:val="auto"/>
                <w:lang w:val="en-US"/>
              </w:rPr>
              <w:t xml:space="preserve">. - </w:t>
            </w:r>
            <w:r w:rsidRPr="00596199">
              <w:rPr>
                <w:color w:val="auto"/>
              </w:rPr>
              <w:t>Объясн</w:t>
            </w:r>
            <w:r w:rsidRPr="00596199">
              <w:rPr>
                <w:color w:val="auto"/>
                <w:lang w:val="en-US"/>
              </w:rPr>
              <w:t xml:space="preserve">. </w:t>
            </w:r>
            <w:r w:rsidRPr="00596199">
              <w:rPr>
                <w:color w:val="auto"/>
              </w:rPr>
              <w:t>зап</w:t>
            </w:r>
            <w:r w:rsidRPr="00596199">
              <w:rPr>
                <w:color w:val="auto"/>
                <w:lang w:val="en-US"/>
              </w:rPr>
              <w:t xml:space="preserve">. </w:t>
            </w:r>
            <w:r w:rsidRPr="00596199">
              <w:rPr>
                <w:color w:val="auto"/>
              </w:rPr>
              <w:t>на</w:t>
            </w:r>
            <w:r w:rsidRPr="00596199">
              <w:rPr>
                <w:color w:val="auto"/>
                <w:lang w:val="en-US"/>
              </w:rPr>
              <w:t xml:space="preserve"> </w:t>
            </w:r>
            <w:r w:rsidRPr="00596199">
              <w:rPr>
                <w:color w:val="auto"/>
              </w:rPr>
              <w:t>обороте</w:t>
            </w:r>
            <w:r w:rsidRPr="00596199">
              <w:rPr>
                <w:color w:val="auto"/>
                <w:lang w:val="en-US"/>
              </w:rPr>
              <w:t xml:space="preserve"> </w:t>
            </w:r>
            <w:r w:rsidRPr="00596199">
              <w:rPr>
                <w:color w:val="auto"/>
              </w:rPr>
              <w:t>карты</w:t>
            </w:r>
            <w:r w:rsidRPr="00596199">
              <w:rPr>
                <w:color w:val="auto"/>
                <w:lang w:val="en-US"/>
              </w:rPr>
              <w:t>.</w:t>
            </w:r>
          </w:p>
        </w:tc>
      </w:tr>
      <w:tr w:rsidR="003E5C28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Pr="003E5C28" w:rsidRDefault="003E5C2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3E5C28" w:rsidRPr="0074456E" w:rsidRDefault="003E5C28" w:rsidP="001E50C2">
            <w:pPr>
              <w:jc w:val="center"/>
              <w:rPr>
                <w:color w:val="auto"/>
                <w:lang w:val="en-US"/>
              </w:rPr>
            </w:pPr>
          </w:p>
          <w:p w:rsidR="003E5C28" w:rsidRPr="0074456E" w:rsidRDefault="003E5C28" w:rsidP="001E50C2">
            <w:pPr>
              <w:jc w:val="center"/>
              <w:rPr>
                <w:color w:val="auto"/>
                <w:lang w:val="en-US"/>
              </w:rPr>
            </w:pPr>
          </w:p>
          <w:p w:rsidR="003E5C28" w:rsidRPr="0074456E" w:rsidRDefault="003E5C28" w:rsidP="001E50C2">
            <w:pPr>
              <w:jc w:val="center"/>
              <w:rPr>
                <w:color w:val="auto"/>
                <w:lang w:val="en-US"/>
              </w:rPr>
            </w:pPr>
          </w:p>
          <w:p w:rsidR="003E5C28" w:rsidRPr="0074456E" w:rsidRDefault="003E5C28" w:rsidP="001E50C2">
            <w:pPr>
              <w:jc w:val="center"/>
              <w:rPr>
                <w:color w:val="auto"/>
                <w:lang w:val="en-US"/>
              </w:rPr>
            </w:pPr>
          </w:p>
          <w:p w:rsidR="003E5C28" w:rsidRPr="00EE494B" w:rsidRDefault="003E5C28" w:rsidP="001E50C2">
            <w:pPr>
              <w:jc w:val="center"/>
              <w:rPr>
                <w:color w:val="auto"/>
              </w:rPr>
            </w:pPr>
            <w:r w:rsidRPr="00EE494B">
              <w:rPr>
                <w:color w:val="auto"/>
                <w:lang w:val="en-US"/>
              </w:rPr>
              <w:t>-10059</w:t>
            </w:r>
            <w:r w:rsidRPr="00EE494B">
              <w:rPr>
                <w:color w:val="auto"/>
              </w:rPr>
              <w:t xml:space="preserve"> /</w:t>
            </w:r>
          </w:p>
          <w:p w:rsidR="003E5C28" w:rsidRPr="00EE494B" w:rsidRDefault="003E5C28" w:rsidP="001E50C2">
            <w:pPr>
              <w:rPr>
                <w:color w:val="auto"/>
              </w:rPr>
            </w:pPr>
            <w:r w:rsidRPr="00EE494B">
              <w:rPr>
                <w:color w:val="auto"/>
                <w:lang w:val="en-US"/>
              </w:rPr>
              <w:t xml:space="preserve">N </w:t>
            </w:r>
            <w:r w:rsidRPr="00EE494B">
              <w:rPr>
                <w:color w:val="auto"/>
              </w:rPr>
              <w:t>7</w:t>
            </w:r>
            <w:r w:rsidRPr="00EE494B">
              <w:rPr>
                <w:color w:val="auto"/>
                <w:lang w:val="en-US"/>
              </w:rPr>
              <w:t>,201</w:t>
            </w:r>
            <w:r w:rsidRPr="00EE494B">
              <w:rPr>
                <w:color w:val="auto"/>
              </w:rPr>
              <w:t>5</w:t>
            </w:r>
          </w:p>
        </w:tc>
        <w:tc>
          <w:tcPr>
            <w:tcW w:w="4264" w:type="pct"/>
          </w:tcPr>
          <w:p w:rsidR="003E5C28" w:rsidRPr="00EE494B" w:rsidRDefault="003E5C28" w:rsidP="009F1E1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EE494B">
              <w:rPr>
                <w:b/>
                <w:bCs/>
                <w:color w:val="auto"/>
                <w:lang w:val="en-US"/>
              </w:rPr>
              <w:t xml:space="preserve">Grønland. </w:t>
            </w:r>
          </w:p>
          <w:p w:rsidR="003E5C28" w:rsidRPr="00EE494B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EE494B">
              <w:rPr>
                <w:b/>
                <w:bCs/>
                <w:color w:val="auto"/>
                <w:lang w:val="en-US"/>
              </w:rPr>
              <w:t>Geologisk kort over Grønland = Geological map of Greenland</w:t>
            </w:r>
            <w:r w:rsidRPr="00EE494B">
              <w:rPr>
                <w:color w:val="auto"/>
                <w:lang w:val="en-US"/>
              </w:rPr>
              <w:t xml:space="preserve"> / Danmarks og Grønlands geologiske undersøgelse. - 1:500 000. - København, 2000.</w:t>
            </w:r>
          </w:p>
          <w:p w:rsidR="003E5C28" w:rsidRPr="00EE494B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3E5C28" w:rsidRPr="003E5C28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EE494B">
              <w:rPr>
                <w:b/>
                <w:color w:val="auto"/>
                <w:lang w:val="en-US"/>
              </w:rPr>
              <w:t xml:space="preserve">Sh. </w:t>
            </w:r>
            <w:proofErr w:type="gramStart"/>
            <w:r w:rsidRPr="00EE494B">
              <w:rPr>
                <w:b/>
                <w:color w:val="auto"/>
                <w:lang w:val="en-US"/>
              </w:rPr>
              <w:t>9 :</w:t>
            </w:r>
            <w:proofErr w:type="gramEnd"/>
            <w:r w:rsidRPr="00EE494B">
              <w:rPr>
                <w:b/>
                <w:color w:val="auto"/>
                <w:lang w:val="en-US"/>
              </w:rPr>
              <w:t xml:space="preserve"> Lambert Land</w:t>
            </w:r>
            <w:r w:rsidRPr="00EE494B">
              <w:rPr>
                <w:color w:val="auto"/>
                <w:lang w:val="en-US"/>
              </w:rPr>
              <w:t xml:space="preserve"> / comp.: H.F.Jepsen. - 1 k. (1 </w:t>
            </w:r>
            <w:r w:rsidRPr="00EE494B">
              <w:rPr>
                <w:color w:val="auto"/>
              </w:rPr>
              <w:t>л</w:t>
            </w:r>
            <w:r w:rsidRPr="00EE494B">
              <w:rPr>
                <w:color w:val="auto"/>
                <w:lang w:val="en-US"/>
              </w:rPr>
              <w:t>.</w:t>
            </w:r>
            <w:proofErr w:type="gramStart"/>
            <w:r w:rsidRPr="00EE494B">
              <w:rPr>
                <w:color w:val="auto"/>
                <w:lang w:val="en-US"/>
              </w:rPr>
              <w:t>) :</w:t>
            </w:r>
            <w:proofErr w:type="gramEnd"/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цв</w:t>
            </w:r>
            <w:r w:rsidRPr="00EE494B">
              <w:rPr>
                <w:color w:val="auto"/>
                <w:lang w:val="en-US"/>
              </w:rPr>
              <w:t xml:space="preserve">., </w:t>
            </w:r>
            <w:r w:rsidRPr="00EE494B">
              <w:rPr>
                <w:color w:val="auto"/>
              </w:rPr>
              <w:t>разрезы</w:t>
            </w:r>
            <w:r w:rsidRPr="00EE494B">
              <w:rPr>
                <w:color w:val="auto"/>
                <w:lang w:val="en-US"/>
              </w:rPr>
              <w:t xml:space="preserve">. - </w:t>
            </w:r>
            <w:r w:rsidRPr="00EE494B">
              <w:rPr>
                <w:color w:val="auto"/>
              </w:rPr>
              <w:t>Парал</w:t>
            </w:r>
            <w:r w:rsidRPr="00EE494B">
              <w:rPr>
                <w:color w:val="auto"/>
                <w:lang w:val="en-US"/>
              </w:rPr>
              <w:t xml:space="preserve">. </w:t>
            </w:r>
            <w:proofErr w:type="gramStart"/>
            <w:r w:rsidRPr="00EE494B">
              <w:rPr>
                <w:color w:val="auto"/>
              </w:rPr>
              <w:t>дат</w:t>
            </w:r>
            <w:r w:rsidRPr="00EE494B">
              <w:rPr>
                <w:color w:val="auto"/>
                <w:lang w:val="en-US"/>
              </w:rPr>
              <w:t>.,</w:t>
            </w:r>
            <w:proofErr w:type="gramEnd"/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англ</w:t>
            </w:r>
            <w:r w:rsidRPr="00EE494B">
              <w:rPr>
                <w:color w:val="auto"/>
                <w:lang w:val="en-US"/>
              </w:rPr>
              <w:t xml:space="preserve">., </w:t>
            </w:r>
            <w:r w:rsidRPr="00EE494B">
              <w:rPr>
                <w:color w:val="auto"/>
              </w:rPr>
              <w:t>геогр</w:t>
            </w:r>
            <w:r w:rsidRPr="00EE494B">
              <w:rPr>
                <w:color w:val="auto"/>
                <w:lang w:val="en-US"/>
              </w:rPr>
              <w:t xml:space="preserve">. </w:t>
            </w:r>
            <w:r w:rsidRPr="00EE494B">
              <w:rPr>
                <w:color w:val="auto"/>
              </w:rPr>
              <w:t>назв</w:t>
            </w:r>
            <w:r w:rsidRPr="00EE494B">
              <w:rPr>
                <w:color w:val="auto"/>
                <w:lang w:val="en-US"/>
              </w:rPr>
              <w:t xml:space="preserve">. </w:t>
            </w:r>
            <w:r w:rsidRPr="00EE494B">
              <w:rPr>
                <w:color w:val="auto"/>
              </w:rPr>
              <w:t>на</w:t>
            </w:r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карте</w:t>
            </w:r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дат</w:t>
            </w:r>
            <w:r w:rsidRPr="00EE494B">
              <w:rPr>
                <w:color w:val="auto"/>
                <w:lang w:val="en-US"/>
              </w:rPr>
              <w:t xml:space="preserve">. - </w:t>
            </w:r>
            <w:r w:rsidRPr="00EE494B">
              <w:rPr>
                <w:color w:val="auto"/>
              </w:rPr>
              <w:t>Карта</w:t>
            </w:r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является</w:t>
            </w:r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прил</w:t>
            </w:r>
            <w:r w:rsidRPr="00EE494B">
              <w:rPr>
                <w:color w:val="auto"/>
                <w:lang w:val="en-US"/>
              </w:rPr>
              <w:t xml:space="preserve">. </w:t>
            </w:r>
            <w:r w:rsidRPr="00EE494B">
              <w:rPr>
                <w:color w:val="auto"/>
              </w:rPr>
              <w:t>к</w:t>
            </w:r>
            <w:r w:rsidRPr="00EE494B">
              <w:rPr>
                <w:color w:val="auto"/>
                <w:lang w:val="en-US"/>
              </w:rPr>
              <w:t xml:space="preserve"> </w:t>
            </w:r>
            <w:r w:rsidRPr="00EE494B">
              <w:rPr>
                <w:color w:val="auto"/>
              </w:rPr>
              <w:t>объясн</w:t>
            </w:r>
            <w:r w:rsidRPr="00EE494B">
              <w:rPr>
                <w:color w:val="auto"/>
                <w:lang w:val="en-US"/>
              </w:rPr>
              <w:t xml:space="preserve">. </w:t>
            </w:r>
            <w:r w:rsidRPr="00EE494B">
              <w:rPr>
                <w:color w:val="auto"/>
              </w:rPr>
              <w:t>зап</w:t>
            </w:r>
            <w:r w:rsidRPr="00EE494B">
              <w:rPr>
                <w:color w:val="auto"/>
                <w:lang w:val="en-US"/>
              </w:rPr>
              <w:t>.: Descriptive text to the Geological map of Greenland, 1:500 000, Lambert Land, sheet 9 / Higgins A.K. C</w:t>
            </w:r>
            <w:r w:rsidRPr="00EE494B">
              <w:rPr>
                <w:color w:val="auto"/>
                <w:lang w:val="en-US"/>
              </w:rPr>
              <w:t>o</w:t>
            </w:r>
            <w:r w:rsidRPr="00EE494B">
              <w:rPr>
                <w:color w:val="auto"/>
                <w:lang w:val="en-US"/>
              </w:rPr>
              <w:t>penhagen, 2015. (Geological Survey of Denmark and Greenland map series, ISSN 1604-</w:t>
            </w:r>
            <w:proofErr w:type="gramStart"/>
            <w:r w:rsidRPr="00EE494B">
              <w:rPr>
                <w:color w:val="auto"/>
                <w:lang w:val="en-US"/>
              </w:rPr>
              <w:t>9780 ;</w:t>
            </w:r>
            <w:proofErr w:type="gramEnd"/>
            <w:r w:rsidRPr="00EE494B">
              <w:rPr>
                <w:color w:val="auto"/>
                <w:lang w:val="en-US"/>
              </w:rPr>
              <w:t xml:space="preserve"> N 7).</w:t>
            </w:r>
          </w:p>
        </w:tc>
      </w:tr>
      <w:tr w:rsidR="003E5C28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Pr="003E5C28" w:rsidRDefault="003E5C2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3E5C28" w:rsidRPr="00A80C84" w:rsidRDefault="003E5C28" w:rsidP="001E50C2">
            <w:pPr>
              <w:jc w:val="center"/>
              <w:rPr>
                <w:color w:val="auto"/>
              </w:rPr>
            </w:pPr>
            <w:r w:rsidRPr="00A80C84">
              <w:rPr>
                <w:color w:val="auto"/>
              </w:rPr>
              <w:t>Б20567</w:t>
            </w:r>
          </w:p>
        </w:tc>
        <w:tc>
          <w:tcPr>
            <w:tcW w:w="4264" w:type="pct"/>
          </w:tcPr>
          <w:p w:rsidR="003E5C28" w:rsidRDefault="003E5C28" w:rsidP="009F1E17">
            <w:pPr>
              <w:jc w:val="both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Japan.</w:t>
            </w:r>
          </w:p>
          <w:p w:rsidR="003E5C28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Geological map of Japan</w:t>
            </w:r>
            <w:r>
              <w:rPr>
                <w:color w:val="auto"/>
                <w:lang w:val="en-US"/>
              </w:rPr>
              <w:t xml:space="preserve"> / Geol. survey of Japan (GSJ), Nat. Inst. of Advanced I</w:t>
            </w:r>
            <w:r>
              <w:rPr>
                <w:color w:val="auto"/>
                <w:lang w:val="en-US"/>
              </w:rPr>
              <w:t>n</w:t>
            </w:r>
            <w:r>
              <w:rPr>
                <w:color w:val="auto"/>
                <w:lang w:val="en-US"/>
              </w:rPr>
              <w:t xml:space="preserve">dustr. Sci. and Technology (AIST). - 1:50,000. - </w:t>
            </w:r>
            <w:proofErr w:type="gramStart"/>
            <w:r>
              <w:rPr>
                <w:color w:val="auto"/>
                <w:lang w:val="en-US"/>
              </w:rPr>
              <w:t>Tsukuba :</w:t>
            </w:r>
            <w:proofErr w:type="gramEnd"/>
            <w:r>
              <w:rPr>
                <w:color w:val="auto"/>
                <w:lang w:val="en-US"/>
              </w:rPr>
              <w:t xml:space="preserve"> GSJ, AIST, 2016. - (Quadra</w:t>
            </w:r>
            <w:r>
              <w:rPr>
                <w:color w:val="auto"/>
                <w:lang w:val="en-US"/>
              </w:rPr>
              <w:t>n</w:t>
            </w:r>
            <w:r>
              <w:rPr>
                <w:color w:val="auto"/>
                <w:lang w:val="en-US"/>
              </w:rPr>
              <w:t xml:space="preserve">gle series). </w:t>
            </w:r>
          </w:p>
          <w:p w:rsidR="003E5C28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3E5C28" w:rsidRPr="004B67B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NG-54-8-16</w:t>
            </w:r>
            <w:proofErr w:type="gramStart"/>
            <w:r>
              <w:rPr>
                <w:b/>
                <w:color w:val="auto"/>
                <w:lang w:val="en-US"/>
              </w:rPr>
              <w:t>,9</w:t>
            </w:r>
            <w:proofErr w:type="gramEnd"/>
            <w:r>
              <w:rPr>
                <w:b/>
                <w:color w:val="auto"/>
                <w:lang w:val="en-US"/>
              </w:rPr>
              <w:t>-13, Ogasawara Shotō (20), N 3 : Hahajima Retto</w:t>
            </w:r>
            <w:r>
              <w:rPr>
                <w:color w:val="auto"/>
                <w:lang w:val="en-US"/>
              </w:rPr>
              <w:t xml:space="preserve">  / </w:t>
            </w:r>
            <w:r w:rsidRPr="004B67BE">
              <w:rPr>
                <w:color w:val="auto"/>
                <w:lang w:val="en-US"/>
              </w:rPr>
              <w:t>S.Umino, O.Ishi</w:t>
            </w:r>
            <w:r w:rsidR="00D83E17" w:rsidRPr="00D83E17">
              <w:rPr>
                <w:color w:val="auto"/>
                <w:lang w:val="en-US"/>
              </w:rPr>
              <w:softHyphen/>
            </w:r>
            <w:r w:rsidRPr="004B67BE">
              <w:rPr>
                <w:color w:val="auto"/>
                <w:lang w:val="en-US"/>
              </w:rPr>
              <w:t>zuka a. K.Kanayama</w:t>
            </w:r>
            <w:r>
              <w:rPr>
                <w:color w:val="auto"/>
                <w:lang w:val="en-US"/>
              </w:rPr>
              <w:t xml:space="preserve">. - 1 </w:t>
            </w:r>
            <w:r>
              <w:rPr>
                <w:color w:val="auto"/>
              </w:rPr>
              <w:t>к</w:t>
            </w:r>
            <w:r>
              <w:rPr>
                <w:color w:val="auto"/>
                <w:lang w:val="en-US"/>
              </w:rPr>
              <w:t xml:space="preserve">. (1 </w:t>
            </w:r>
            <w:r>
              <w:rPr>
                <w:color w:val="auto"/>
              </w:rPr>
              <w:t>л</w:t>
            </w:r>
            <w:r>
              <w:rPr>
                <w:color w:val="auto"/>
                <w:lang w:val="en-US"/>
              </w:rPr>
              <w:t>.</w:t>
            </w:r>
            <w:proofErr w:type="gramStart"/>
            <w:r>
              <w:rPr>
                <w:color w:val="auto"/>
                <w:lang w:val="en-US"/>
              </w:rPr>
              <w:t>) :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цв</w:t>
            </w:r>
            <w:r>
              <w:rPr>
                <w:color w:val="auto"/>
                <w:lang w:val="en-US"/>
              </w:rPr>
              <w:t xml:space="preserve">., </w:t>
            </w:r>
            <w:r>
              <w:rPr>
                <w:color w:val="auto"/>
              </w:rPr>
              <w:t>разрезы</w:t>
            </w:r>
            <w:r w:rsidRPr="004B67BE">
              <w:rPr>
                <w:color w:val="auto"/>
                <w:lang w:val="en-US"/>
              </w:rPr>
              <w:t xml:space="preserve">, </w:t>
            </w:r>
            <w:r>
              <w:rPr>
                <w:color w:val="auto"/>
              </w:rPr>
              <w:t>ил</w:t>
            </w:r>
            <w:r w:rsidRPr="004B67BE">
              <w:rPr>
                <w:color w:val="auto"/>
                <w:lang w:val="en-US"/>
              </w:rPr>
              <w:t>.</w:t>
            </w:r>
          </w:p>
          <w:p w:rsidR="003E5C28" w:rsidRPr="00285287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Geology of the Hahajima Retto </w:t>
            </w:r>
            <w:proofErr w:type="gramStart"/>
            <w:r>
              <w:rPr>
                <w:color w:val="auto"/>
                <w:lang w:val="en-US"/>
              </w:rPr>
              <w:t>district :</w:t>
            </w:r>
            <w:proofErr w:type="gramEnd"/>
            <w:r>
              <w:rPr>
                <w:color w:val="auto"/>
                <w:lang w:val="en-US"/>
              </w:rPr>
              <w:t xml:space="preserve"> [explanatory note] / </w:t>
            </w:r>
            <w:r w:rsidRPr="004B67BE">
              <w:rPr>
                <w:color w:val="auto"/>
                <w:lang w:val="en-US"/>
              </w:rPr>
              <w:t>S.Umino, O.Ishizuka a. K.Kanayama</w:t>
            </w:r>
            <w:r>
              <w:rPr>
                <w:color w:val="auto"/>
                <w:lang w:val="en-US"/>
              </w:rPr>
              <w:t>. - III, 46 p</w:t>
            </w:r>
            <w:proofErr w:type="gramStart"/>
            <w:r>
              <w:rPr>
                <w:color w:val="auto"/>
                <w:lang w:val="en-US"/>
              </w:rPr>
              <w:t>. :</w:t>
            </w:r>
            <w:proofErr w:type="gramEnd"/>
            <w:r>
              <w:rPr>
                <w:color w:val="auto"/>
                <w:lang w:val="en-US"/>
              </w:rPr>
              <w:t xml:space="preserve"> ill., tab. - </w:t>
            </w:r>
            <w:r>
              <w:rPr>
                <w:color w:val="auto"/>
              </w:rPr>
              <w:t>Текст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яп</w:t>
            </w:r>
            <w:r>
              <w:rPr>
                <w:color w:val="auto"/>
                <w:lang w:val="en-US"/>
              </w:rPr>
              <w:t xml:space="preserve">. - </w:t>
            </w:r>
            <w:r>
              <w:rPr>
                <w:color w:val="auto"/>
              </w:rPr>
              <w:t>Рез</w:t>
            </w:r>
            <w:r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</w:rPr>
              <w:t>англ</w:t>
            </w:r>
            <w:r>
              <w:rPr>
                <w:color w:val="auto"/>
                <w:lang w:val="en-US"/>
              </w:rPr>
              <w:t xml:space="preserve">. - </w:t>
            </w:r>
            <w:r>
              <w:rPr>
                <w:color w:val="auto"/>
              </w:rPr>
              <w:t>Библиогр</w:t>
            </w:r>
            <w:r>
              <w:rPr>
                <w:color w:val="auto"/>
                <w:lang w:val="en-US"/>
              </w:rPr>
              <w:t xml:space="preserve">.: </w:t>
            </w:r>
            <w:r>
              <w:rPr>
                <w:color w:val="auto"/>
              </w:rPr>
              <w:t>с</w:t>
            </w:r>
            <w:r>
              <w:rPr>
                <w:color w:val="auto"/>
                <w:lang w:val="en-US"/>
              </w:rPr>
              <w:t>. 42-44</w:t>
            </w:r>
          </w:p>
          <w:p w:rsidR="003E5C28" w:rsidRPr="00285287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3E5C28" w:rsidRPr="0078195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78195E">
              <w:rPr>
                <w:b/>
                <w:color w:val="auto"/>
                <w:lang w:val="en-US"/>
              </w:rPr>
              <w:t xml:space="preserve">NI-54-19-12 Tokyo (8), N </w:t>
            </w:r>
            <w:proofErr w:type="gramStart"/>
            <w:r w:rsidRPr="0078195E">
              <w:rPr>
                <w:b/>
                <w:color w:val="auto"/>
                <w:lang w:val="en-US"/>
              </w:rPr>
              <w:t>77 :</w:t>
            </w:r>
            <w:proofErr w:type="gramEnd"/>
            <w:r w:rsidRPr="0078195E">
              <w:rPr>
                <w:b/>
                <w:color w:val="auto"/>
                <w:lang w:val="en-US"/>
              </w:rPr>
              <w:t xml:space="preserve"> Mobara</w:t>
            </w:r>
            <w:r w:rsidRPr="0078195E">
              <w:rPr>
                <w:color w:val="auto"/>
                <w:lang w:val="en-US"/>
              </w:rPr>
              <w:t xml:space="preserve"> / F.Nanayama [et al.]. - 1 </w:t>
            </w:r>
            <w:r w:rsidRPr="0078195E">
              <w:rPr>
                <w:color w:val="auto"/>
              </w:rPr>
              <w:t>к</w:t>
            </w:r>
            <w:r w:rsidRPr="0078195E">
              <w:rPr>
                <w:color w:val="auto"/>
                <w:lang w:val="en-US"/>
              </w:rPr>
              <w:t xml:space="preserve">. (1 </w:t>
            </w:r>
            <w:r w:rsidRPr="0078195E">
              <w:rPr>
                <w:color w:val="auto"/>
              </w:rPr>
              <w:t>л</w:t>
            </w:r>
            <w:r w:rsidRPr="0078195E">
              <w:rPr>
                <w:color w:val="auto"/>
                <w:lang w:val="en-US"/>
              </w:rPr>
              <w:t>.</w:t>
            </w:r>
            <w:proofErr w:type="gramStart"/>
            <w:r w:rsidRPr="0078195E">
              <w:rPr>
                <w:color w:val="auto"/>
                <w:lang w:val="en-US"/>
              </w:rPr>
              <w:t>) :</w:t>
            </w:r>
            <w:proofErr w:type="gramEnd"/>
            <w:r w:rsidRPr="0078195E">
              <w:rPr>
                <w:color w:val="auto"/>
                <w:lang w:val="en-US"/>
              </w:rPr>
              <w:t xml:space="preserve"> </w:t>
            </w:r>
            <w:r w:rsidRPr="0078195E">
              <w:rPr>
                <w:color w:val="auto"/>
              </w:rPr>
              <w:t>цв</w:t>
            </w:r>
            <w:r w:rsidRPr="0078195E">
              <w:rPr>
                <w:color w:val="auto"/>
                <w:lang w:val="en-US"/>
              </w:rPr>
              <w:t xml:space="preserve">., </w:t>
            </w:r>
            <w:r w:rsidRPr="0078195E">
              <w:rPr>
                <w:color w:val="auto"/>
              </w:rPr>
              <w:t>разрез</w:t>
            </w:r>
            <w:r w:rsidRPr="0078195E">
              <w:rPr>
                <w:color w:val="auto"/>
                <w:lang w:val="en-US"/>
              </w:rPr>
              <w:t>.</w:t>
            </w:r>
          </w:p>
          <w:p w:rsidR="003E5C28" w:rsidRPr="0078195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78195E">
              <w:rPr>
                <w:color w:val="auto"/>
                <w:lang w:val="en-US"/>
              </w:rPr>
              <w:t xml:space="preserve">Geology of the Mobara </w:t>
            </w:r>
            <w:proofErr w:type="gramStart"/>
            <w:r w:rsidRPr="0078195E">
              <w:rPr>
                <w:color w:val="auto"/>
                <w:lang w:val="en-US"/>
              </w:rPr>
              <w:t>district :</w:t>
            </w:r>
            <w:proofErr w:type="gramEnd"/>
            <w:r w:rsidRPr="0078195E">
              <w:rPr>
                <w:color w:val="auto"/>
                <w:lang w:val="en-US"/>
              </w:rPr>
              <w:t xml:space="preserve"> [explanatory note] / F. Nanayama [et al.]. - VI, 101 p</w:t>
            </w:r>
            <w:proofErr w:type="gramStart"/>
            <w:r w:rsidRPr="0078195E">
              <w:rPr>
                <w:color w:val="auto"/>
                <w:lang w:val="en-US"/>
              </w:rPr>
              <w:t>. :</w:t>
            </w:r>
            <w:proofErr w:type="gramEnd"/>
            <w:r w:rsidRPr="0078195E">
              <w:rPr>
                <w:color w:val="auto"/>
                <w:lang w:val="en-US"/>
              </w:rPr>
              <w:t xml:space="preserve"> ill., tab. - Текст яп. - Рез. англ. - </w:t>
            </w:r>
            <w:proofErr w:type="gramStart"/>
            <w:r w:rsidRPr="0078195E">
              <w:rPr>
                <w:color w:val="auto"/>
                <w:lang w:val="en-US"/>
              </w:rPr>
              <w:t>Библиогр.:</w:t>
            </w:r>
            <w:proofErr w:type="gramEnd"/>
            <w:r w:rsidRPr="0078195E">
              <w:rPr>
                <w:color w:val="auto"/>
                <w:lang w:val="en-US"/>
              </w:rPr>
              <w:t xml:space="preserve"> с. 89-97.</w:t>
            </w:r>
          </w:p>
          <w:p w:rsidR="003E5C28" w:rsidRPr="00F33020" w:rsidRDefault="003E5C28" w:rsidP="003E5C28">
            <w:pPr>
              <w:ind w:firstLine="352"/>
              <w:jc w:val="both"/>
              <w:rPr>
                <w:lang w:val="en-US"/>
              </w:rPr>
            </w:pPr>
          </w:p>
          <w:p w:rsidR="003E5C28" w:rsidRPr="004B67BE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NJ</w:t>
            </w:r>
            <w:r w:rsidRPr="00285287">
              <w:rPr>
                <w:b/>
                <w:color w:val="auto"/>
                <w:lang w:val="en-US"/>
              </w:rPr>
              <w:t>-54-2</w:t>
            </w:r>
            <w:r>
              <w:rPr>
                <w:b/>
                <w:color w:val="auto"/>
                <w:lang w:val="en-US"/>
              </w:rPr>
              <w:t>7</w:t>
            </w:r>
            <w:r w:rsidRPr="00285287">
              <w:rPr>
                <w:b/>
                <w:color w:val="auto"/>
                <w:lang w:val="en-US"/>
              </w:rPr>
              <w:t>-</w:t>
            </w:r>
            <w:r>
              <w:rPr>
                <w:b/>
                <w:color w:val="auto"/>
                <w:lang w:val="en-US"/>
              </w:rPr>
              <w:t>16, 28-13, 34-1</w:t>
            </w:r>
            <w:r w:rsidRPr="00285287">
              <w:rPr>
                <w:b/>
                <w:color w:val="auto"/>
                <w:lang w:val="en-US"/>
              </w:rPr>
              <w:t xml:space="preserve">, </w:t>
            </w:r>
            <w:r>
              <w:rPr>
                <w:b/>
                <w:color w:val="auto"/>
                <w:lang w:val="en-US"/>
              </w:rPr>
              <w:t>Niigata</w:t>
            </w:r>
            <w:r w:rsidRPr="00285287">
              <w:rPr>
                <w:b/>
                <w:color w:val="auto"/>
                <w:lang w:val="en-US"/>
              </w:rPr>
              <w:t xml:space="preserve"> (7), </w:t>
            </w:r>
            <w:r>
              <w:rPr>
                <w:b/>
                <w:color w:val="auto"/>
                <w:lang w:val="en-US"/>
              </w:rPr>
              <w:t>N</w:t>
            </w:r>
            <w:r w:rsidRPr="00285287">
              <w:rPr>
                <w:b/>
                <w:color w:val="auto"/>
                <w:lang w:val="en-US"/>
              </w:rPr>
              <w:t xml:space="preserve"> </w:t>
            </w:r>
            <w:r>
              <w:rPr>
                <w:b/>
                <w:color w:val="auto"/>
                <w:lang w:val="en-US"/>
              </w:rPr>
              <w:t xml:space="preserve">8, N </w:t>
            </w:r>
            <w:proofErr w:type="gramStart"/>
            <w:r>
              <w:rPr>
                <w:b/>
                <w:color w:val="auto"/>
                <w:lang w:val="en-US"/>
              </w:rPr>
              <w:t>9</w:t>
            </w:r>
            <w:r w:rsidRPr="00285287">
              <w:rPr>
                <w:color w:val="auto"/>
                <w:lang w:val="en-US"/>
              </w:rPr>
              <w:t xml:space="preserve"> </w:t>
            </w:r>
            <w:r w:rsidRPr="00285287">
              <w:rPr>
                <w:b/>
                <w:color w:val="auto"/>
                <w:lang w:val="en-US"/>
              </w:rPr>
              <w:t>:</w:t>
            </w:r>
            <w:proofErr w:type="gramEnd"/>
            <w:r w:rsidRPr="00285287">
              <w:rPr>
                <w:b/>
                <w:color w:val="auto"/>
                <w:lang w:val="en-US"/>
              </w:rPr>
              <w:t xml:space="preserve"> </w:t>
            </w:r>
            <w:r>
              <w:rPr>
                <w:b/>
                <w:color w:val="auto"/>
                <w:lang w:val="en-US"/>
              </w:rPr>
              <w:t>Niigata and Uchino</w:t>
            </w:r>
            <w:r w:rsidRPr="00285287">
              <w:rPr>
                <w:color w:val="auto"/>
                <w:lang w:val="en-US"/>
              </w:rPr>
              <w:t xml:space="preserve"> / </w:t>
            </w:r>
            <w:r w:rsidRPr="004B67BE">
              <w:rPr>
                <w:color w:val="auto"/>
                <w:lang w:val="en-US"/>
              </w:rPr>
              <w:t>Y.Kamoi, S.Yasui a. A.Urabe</w:t>
            </w:r>
            <w:r>
              <w:rPr>
                <w:color w:val="auto"/>
                <w:lang w:val="en-US"/>
              </w:rPr>
              <w:t xml:space="preserve">. - </w:t>
            </w:r>
            <w:r w:rsidRPr="00285287">
              <w:rPr>
                <w:color w:val="auto"/>
                <w:lang w:val="en-US"/>
              </w:rPr>
              <w:t xml:space="preserve">1 </w:t>
            </w:r>
            <w:r>
              <w:rPr>
                <w:color w:val="auto"/>
              </w:rPr>
              <w:t>к</w:t>
            </w:r>
            <w:r w:rsidRPr="00285287">
              <w:rPr>
                <w:color w:val="auto"/>
                <w:lang w:val="en-US"/>
              </w:rPr>
              <w:t xml:space="preserve">. (1 </w:t>
            </w:r>
            <w:r>
              <w:rPr>
                <w:color w:val="auto"/>
              </w:rPr>
              <w:t>л</w:t>
            </w:r>
            <w:r w:rsidRPr="00285287">
              <w:rPr>
                <w:color w:val="auto"/>
                <w:lang w:val="en-US"/>
              </w:rPr>
              <w:t>.</w:t>
            </w:r>
            <w:proofErr w:type="gramStart"/>
            <w:r w:rsidRPr="00285287">
              <w:rPr>
                <w:color w:val="auto"/>
                <w:lang w:val="en-US"/>
              </w:rPr>
              <w:t>) :</w:t>
            </w:r>
            <w:proofErr w:type="gramEnd"/>
            <w:r w:rsidRPr="00285287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цв</w:t>
            </w:r>
            <w:r w:rsidRPr="00285287">
              <w:rPr>
                <w:color w:val="auto"/>
                <w:lang w:val="en-US"/>
              </w:rPr>
              <w:t xml:space="preserve">., </w:t>
            </w:r>
            <w:r>
              <w:rPr>
                <w:color w:val="auto"/>
              </w:rPr>
              <w:t>разрезы</w:t>
            </w:r>
            <w:r w:rsidRPr="00074448">
              <w:rPr>
                <w:color w:val="auto"/>
                <w:lang w:val="en-US"/>
              </w:rPr>
              <w:t>.</w:t>
            </w:r>
          </w:p>
          <w:p w:rsidR="003E5C28" w:rsidRPr="00DD142B" w:rsidRDefault="003E5C28" w:rsidP="003E5C28">
            <w:pPr>
              <w:ind w:firstLine="352"/>
              <w:jc w:val="both"/>
              <w:rPr>
                <w:lang w:val="en-US"/>
              </w:rPr>
            </w:pPr>
            <w:r>
              <w:rPr>
                <w:bCs/>
                <w:color w:val="auto"/>
                <w:lang w:val="en-US"/>
              </w:rPr>
              <w:t xml:space="preserve">Geology of the Niigata and Uchino </w:t>
            </w:r>
            <w:proofErr w:type="gramStart"/>
            <w:r>
              <w:rPr>
                <w:bCs/>
                <w:color w:val="auto"/>
                <w:lang w:val="en-US"/>
              </w:rPr>
              <w:t>district</w:t>
            </w:r>
            <w:r>
              <w:rPr>
                <w:color w:val="auto"/>
                <w:lang w:val="en-US"/>
              </w:rPr>
              <w:t xml:space="preserve"> :</w:t>
            </w:r>
            <w:proofErr w:type="gramEnd"/>
            <w:r>
              <w:rPr>
                <w:color w:val="auto"/>
                <w:lang w:val="en-US"/>
              </w:rPr>
              <w:t xml:space="preserve"> [explanatory note] / </w:t>
            </w:r>
            <w:r w:rsidRPr="008C2776">
              <w:rPr>
                <w:color w:val="auto"/>
                <w:lang w:val="en-US"/>
              </w:rPr>
              <w:t>Y.Kamoi, S.Yasui a. A.Urabe</w:t>
            </w:r>
            <w:r>
              <w:rPr>
                <w:color w:val="auto"/>
                <w:lang w:val="en-US"/>
              </w:rPr>
              <w:t>. - IV, 90 p</w:t>
            </w:r>
            <w:proofErr w:type="gramStart"/>
            <w:r>
              <w:rPr>
                <w:color w:val="auto"/>
                <w:lang w:val="en-US"/>
              </w:rPr>
              <w:t>. :</w:t>
            </w:r>
            <w:proofErr w:type="gramEnd"/>
            <w:r>
              <w:rPr>
                <w:color w:val="auto"/>
                <w:lang w:val="en-US"/>
              </w:rPr>
              <w:t xml:space="preserve"> ill., tab. – </w:t>
            </w:r>
            <w:r>
              <w:rPr>
                <w:color w:val="auto"/>
              </w:rPr>
              <w:t>Текст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яп</w:t>
            </w:r>
            <w:r>
              <w:rPr>
                <w:color w:val="auto"/>
                <w:lang w:val="en-US"/>
              </w:rPr>
              <w:t xml:space="preserve">. – </w:t>
            </w:r>
            <w:r>
              <w:rPr>
                <w:color w:val="auto"/>
              </w:rPr>
              <w:t>Рез</w:t>
            </w:r>
            <w:r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</w:rPr>
              <w:t>англ</w:t>
            </w:r>
            <w:r>
              <w:rPr>
                <w:color w:val="auto"/>
                <w:lang w:val="en-US"/>
              </w:rPr>
              <w:t xml:space="preserve">. – </w:t>
            </w:r>
            <w:r>
              <w:rPr>
                <w:color w:val="auto"/>
              </w:rPr>
              <w:t>Библиогр</w:t>
            </w:r>
            <w:proofErr w:type="gramStart"/>
            <w:r>
              <w:rPr>
                <w:color w:val="auto"/>
                <w:lang w:val="en-US"/>
              </w:rPr>
              <w:t>. :</w:t>
            </w:r>
            <w:proofErr w:type="gramEnd"/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с</w:t>
            </w:r>
            <w:r>
              <w:rPr>
                <w:color w:val="auto"/>
                <w:lang w:val="en-US"/>
              </w:rPr>
              <w:t>.68-73.</w:t>
            </w:r>
          </w:p>
        </w:tc>
      </w:tr>
      <w:tr w:rsidR="003E5C28" w:rsidRPr="00E633B2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Pr="003E5C28" w:rsidRDefault="003E5C2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3E5C28" w:rsidRPr="00C75C4A" w:rsidRDefault="003E5C28" w:rsidP="001E50C2">
            <w:pPr>
              <w:jc w:val="center"/>
              <w:rPr>
                <w:color w:val="auto"/>
              </w:rPr>
            </w:pPr>
            <w:r w:rsidRPr="00C75C4A">
              <w:rPr>
                <w:color w:val="auto"/>
              </w:rPr>
              <w:t>Л2921</w:t>
            </w:r>
          </w:p>
        </w:tc>
        <w:tc>
          <w:tcPr>
            <w:tcW w:w="4264" w:type="pct"/>
          </w:tcPr>
          <w:p w:rsidR="003E5C28" w:rsidRPr="00C75C4A" w:rsidRDefault="003E5C28" w:rsidP="009F1E17">
            <w:pPr>
              <w:jc w:val="both"/>
              <w:rPr>
                <w:b/>
                <w:color w:val="auto"/>
                <w:lang w:val="en-US"/>
              </w:rPr>
            </w:pPr>
            <w:r w:rsidRPr="00C75C4A">
              <w:rPr>
                <w:b/>
                <w:color w:val="auto"/>
                <w:lang w:val="en-US"/>
              </w:rPr>
              <w:t>Japan.</w:t>
            </w:r>
          </w:p>
          <w:p w:rsidR="003E5C28" w:rsidRPr="00C75C4A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r w:rsidRPr="00C75C4A">
              <w:rPr>
                <w:b/>
                <w:bCs/>
                <w:color w:val="auto"/>
                <w:lang w:val="en-US"/>
              </w:rPr>
              <w:t>Total intensity aeromagnetic maps</w:t>
            </w:r>
            <w:r w:rsidR="00B16F6F" w:rsidRPr="00B16F6F">
              <w:rPr>
                <w:b/>
                <w:bCs/>
                <w:color w:val="auto"/>
                <w:lang w:val="en-US"/>
              </w:rPr>
              <w:t xml:space="preserve"> / </w:t>
            </w:r>
            <w:r w:rsidR="00B16F6F" w:rsidRPr="00B16F6F">
              <w:rPr>
                <w:bCs/>
                <w:color w:val="auto"/>
                <w:lang w:val="en-US"/>
              </w:rPr>
              <w:t>Geol. survey of Japan (GSJ), Nat. Inst. of A</w:t>
            </w:r>
            <w:r w:rsidR="00B16F6F" w:rsidRPr="00B16F6F">
              <w:rPr>
                <w:bCs/>
                <w:color w:val="auto"/>
                <w:lang w:val="en-US"/>
              </w:rPr>
              <w:t>d</w:t>
            </w:r>
            <w:r w:rsidR="00B16F6F" w:rsidRPr="00B16F6F">
              <w:rPr>
                <w:bCs/>
                <w:color w:val="auto"/>
                <w:lang w:val="en-US"/>
              </w:rPr>
              <w:t>vanced Industr. Sci. and Technology (AIST)</w:t>
            </w:r>
            <w:r w:rsidRPr="00C75C4A">
              <w:rPr>
                <w:color w:val="auto"/>
                <w:lang w:val="en-US"/>
              </w:rPr>
              <w:t>. - [</w:t>
            </w:r>
            <w:r w:rsidRPr="00C75C4A">
              <w:rPr>
                <w:color w:val="auto"/>
              </w:rPr>
              <w:t>М</w:t>
            </w:r>
            <w:r w:rsidRPr="00C75C4A">
              <w:rPr>
                <w:color w:val="auto"/>
                <w:lang w:val="en-US"/>
              </w:rPr>
              <w:t>-</w:t>
            </w:r>
            <w:r w:rsidRPr="00C75C4A">
              <w:rPr>
                <w:color w:val="auto"/>
              </w:rPr>
              <w:t>бы</w:t>
            </w:r>
            <w:r w:rsidRPr="00C75C4A">
              <w:rPr>
                <w:color w:val="auto"/>
                <w:lang w:val="en-US"/>
              </w:rPr>
              <w:t xml:space="preserve"> </w:t>
            </w:r>
            <w:r w:rsidRPr="00C75C4A">
              <w:rPr>
                <w:color w:val="auto"/>
              </w:rPr>
              <w:t>разные</w:t>
            </w:r>
            <w:r w:rsidRPr="00C75C4A">
              <w:rPr>
                <w:color w:val="auto"/>
                <w:lang w:val="en-US"/>
              </w:rPr>
              <w:t xml:space="preserve">]. – </w:t>
            </w:r>
            <w:proofErr w:type="gramStart"/>
            <w:r w:rsidRPr="00C75C4A">
              <w:rPr>
                <w:color w:val="auto"/>
                <w:lang w:val="en-US"/>
              </w:rPr>
              <w:t>Tsukuba :</w:t>
            </w:r>
            <w:proofErr w:type="gramEnd"/>
            <w:r w:rsidR="00B16F6F" w:rsidRPr="005D5334">
              <w:rPr>
                <w:color w:val="auto"/>
                <w:lang w:val="en-US"/>
              </w:rPr>
              <w:t xml:space="preserve"> </w:t>
            </w:r>
            <w:r w:rsidR="00B16F6F">
              <w:rPr>
                <w:color w:val="auto"/>
                <w:lang w:val="en-US"/>
              </w:rPr>
              <w:t>GSJ, AIST,</w:t>
            </w:r>
            <w:r w:rsidRPr="00C75C4A">
              <w:rPr>
                <w:color w:val="auto"/>
                <w:lang w:val="en-US"/>
              </w:rPr>
              <w:t xml:space="preserve"> 2016. - </w:t>
            </w:r>
            <w:r w:rsidRPr="00C75C4A">
              <w:rPr>
                <w:color w:val="auto"/>
              </w:rPr>
              <w:t>Текст</w:t>
            </w:r>
            <w:r w:rsidRPr="00C75C4A">
              <w:rPr>
                <w:color w:val="auto"/>
                <w:lang w:val="en-US"/>
              </w:rPr>
              <w:t xml:space="preserve"> </w:t>
            </w:r>
            <w:proofErr w:type="gramStart"/>
            <w:r w:rsidRPr="00C75C4A">
              <w:rPr>
                <w:color w:val="auto"/>
              </w:rPr>
              <w:t>яп</w:t>
            </w:r>
            <w:r w:rsidRPr="00C75C4A">
              <w:rPr>
                <w:color w:val="auto"/>
                <w:lang w:val="en-US"/>
              </w:rPr>
              <w:t>.,</w:t>
            </w:r>
            <w:proofErr w:type="gramEnd"/>
            <w:r w:rsidRPr="00C75C4A">
              <w:rPr>
                <w:color w:val="auto"/>
                <w:lang w:val="en-US"/>
              </w:rPr>
              <w:t xml:space="preserve"> </w:t>
            </w:r>
            <w:r w:rsidRPr="00C75C4A">
              <w:rPr>
                <w:color w:val="auto"/>
              </w:rPr>
              <w:t>рез</w:t>
            </w:r>
            <w:r w:rsidRPr="00C75C4A">
              <w:rPr>
                <w:color w:val="auto"/>
                <w:lang w:val="en-US"/>
              </w:rPr>
              <w:t xml:space="preserve">. </w:t>
            </w:r>
            <w:r w:rsidRPr="00C75C4A">
              <w:rPr>
                <w:color w:val="auto"/>
              </w:rPr>
              <w:t>англ</w:t>
            </w:r>
            <w:r w:rsidRPr="00C75C4A">
              <w:rPr>
                <w:color w:val="auto"/>
                <w:lang w:val="en-US"/>
              </w:rPr>
              <w:t>.</w:t>
            </w:r>
          </w:p>
          <w:p w:rsidR="003E5C28" w:rsidRPr="00C75C4A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3E5C28" w:rsidRPr="00C75C4A" w:rsidRDefault="003E5C28" w:rsidP="003E5C28">
            <w:pPr>
              <w:ind w:firstLine="352"/>
              <w:jc w:val="both"/>
              <w:rPr>
                <w:color w:val="auto"/>
                <w:lang w:val="en-US"/>
              </w:rPr>
            </w:pPr>
            <w:proofErr w:type="gramStart"/>
            <w:r w:rsidRPr="00C75C4A">
              <w:rPr>
                <w:b/>
                <w:color w:val="auto"/>
                <w:lang w:val="en-US"/>
              </w:rPr>
              <w:t>47 :</w:t>
            </w:r>
            <w:proofErr w:type="gramEnd"/>
            <w:r w:rsidRPr="00C75C4A">
              <w:rPr>
                <w:b/>
                <w:color w:val="auto"/>
                <w:lang w:val="en-US"/>
              </w:rPr>
              <w:t xml:space="preserve"> High-resolution aeromagnetic anomaly map of Fuji volcano</w:t>
            </w:r>
            <w:r w:rsidRPr="00C75C4A">
              <w:rPr>
                <w:color w:val="auto"/>
                <w:lang w:val="en-US"/>
              </w:rPr>
              <w:t xml:space="preserve"> / comp. and ed. by </w:t>
            </w:r>
            <w:r w:rsidRPr="00C75C4A">
              <w:rPr>
                <w:color w:val="auto"/>
                <w:lang w:val="en-US"/>
              </w:rPr>
              <w:lastRenderedPageBreak/>
              <w:t xml:space="preserve">S.Okuma [et al.]. - 1:25,000. - 1 </w:t>
            </w:r>
            <w:r w:rsidRPr="00C75C4A">
              <w:rPr>
                <w:color w:val="auto"/>
              </w:rPr>
              <w:t>к</w:t>
            </w:r>
            <w:r w:rsidRPr="00C75C4A">
              <w:rPr>
                <w:color w:val="auto"/>
                <w:lang w:val="en-US"/>
              </w:rPr>
              <w:t xml:space="preserve">. (1 </w:t>
            </w:r>
            <w:r w:rsidRPr="00C75C4A">
              <w:rPr>
                <w:color w:val="auto"/>
              </w:rPr>
              <w:t>л</w:t>
            </w:r>
            <w:r w:rsidRPr="00C75C4A">
              <w:rPr>
                <w:color w:val="auto"/>
                <w:lang w:val="en-US"/>
              </w:rPr>
              <w:t>.</w:t>
            </w:r>
            <w:proofErr w:type="gramStart"/>
            <w:r w:rsidRPr="00C75C4A">
              <w:rPr>
                <w:color w:val="auto"/>
                <w:lang w:val="en-US"/>
              </w:rPr>
              <w:t>) :</w:t>
            </w:r>
            <w:proofErr w:type="gramEnd"/>
            <w:r w:rsidRPr="00C75C4A">
              <w:rPr>
                <w:color w:val="auto"/>
                <w:lang w:val="en-US"/>
              </w:rPr>
              <w:t xml:space="preserve"> </w:t>
            </w:r>
            <w:r w:rsidRPr="00C75C4A">
              <w:rPr>
                <w:color w:val="auto"/>
              </w:rPr>
              <w:t>цв</w:t>
            </w:r>
            <w:r w:rsidRPr="00C75C4A">
              <w:rPr>
                <w:color w:val="auto"/>
                <w:lang w:val="en-US"/>
              </w:rPr>
              <w:t xml:space="preserve">., </w:t>
            </w:r>
            <w:r w:rsidRPr="00C75C4A">
              <w:rPr>
                <w:color w:val="auto"/>
              </w:rPr>
              <w:t>текст</w:t>
            </w:r>
            <w:r w:rsidRPr="00C75C4A">
              <w:rPr>
                <w:color w:val="auto"/>
                <w:lang w:val="en-US"/>
              </w:rPr>
              <w:t xml:space="preserve">, </w:t>
            </w:r>
            <w:r w:rsidRPr="00C75C4A">
              <w:rPr>
                <w:color w:val="auto"/>
              </w:rPr>
              <w:t>ил</w:t>
            </w:r>
            <w:r w:rsidRPr="00C75C4A">
              <w:rPr>
                <w:color w:val="auto"/>
                <w:lang w:val="en-US"/>
              </w:rPr>
              <w:t xml:space="preserve">., </w:t>
            </w:r>
            <w:r w:rsidRPr="00C75C4A">
              <w:rPr>
                <w:color w:val="auto"/>
              </w:rPr>
              <w:t>табл</w:t>
            </w:r>
            <w:r w:rsidRPr="00C75C4A">
              <w:rPr>
                <w:color w:val="auto"/>
                <w:lang w:val="en-US"/>
              </w:rPr>
              <w:t xml:space="preserve">., </w:t>
            </w:r>
            <w:r w:rsidRPr="00C75C4A">
              <w:rPr>
                <w:color w:val="auto"/>
              </w:rPr>
              <w:t>библиогр</w:t>
            </w:r>
            <w:r w:rsidRPr="00C75C4A">
              <w:rPr>
                <w:color w:val="auto"/>
                <w:lang w:val="en-US"/>
              </w:rPr>
              <w:t>.</w:t>
            </w:r>
          </w:p>
        </w:tc>
      </w:tr>
      <w:tr w:rsidR="003E5C28" w:rsidRPr="003E5C28" w:rsidTr="00DF159F">
        <w:trPr>
          <w:trHeight w:val="329"/>
          <w:tblCellSpacing w:w="15" w:type="dxa"/>
        </w:trPr>
        <w:tc>
          <w:tcPr>
            <w:tcW w:w="176" w:type="pct"/>
          </w:tcPr>
          <w:p w:rsidR="003E5C28" w:rsidRPr="003E5C28" w:rsidRDefault="003E5C2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502" w:type="pct"/>
          </w:tcPr>
          <w:p w:rsidR="003E5C28" w:rsidRPr="003E5C28" w:rsidRDefault="003E5C28" w:rsidP="001E50C2">
            <w:pPr>
              <w:jc w:val="center"/>
              <w:rPr>
                <w:lang w:val="en-US"/>
              </w:rPr>
            </w:pPr>
          </w:p>
          <w:p w:rsidR="003E5C28" w:rsidRPr="003E5C28" w:rsidRDefault="003E5C28" w:rsidP="001E50C2">
            <w:pPr>
              <w:jc w:val="center"/>
              <w:rPr>
                <w:lang w:val="en-US"/>
              </w:rPr>
            </w:pPr>
          </w:p>
          <w:p w:rsidR="003E5C28" w:rsidRPr="003E5C28" w:rsidRDefault="003E5C28" w:rsidP="001E50C2">
            <w:pPr>
              <w:jc w:val="center"/>
              <w:rPr>
                <w:lang w:val="en-US"/>
              </w:rPr>
            </w:pPr>
          </w:p>
          <w:p w:rsidR="003E5C28" w:rsidRPr="003E5C28" w:rsidRDefault="003E5C28" w:rsidP="001E50C2">
            <w:pPr>
              <w:jc w:val="center"/>
              <w:rPr>
                <w:lang w:val="en-US"/>
              </w:rPr>
            </w:pPr>
          </w:p>
          <w:p w:rsidR="003E5C28" w:rsidRPr="003E5C28" w:rsidRDefault="003E5C28" w:rsidP="001E50C2">
            <w:pPr>
              <w:jc w:val="center"/>
              <w:rPr>
                <w:lang w:val="en-US"/>
              </w:rPr>
            </w:pPr>
          </w:p>
          <w:p w:rsidR="003E5C28" w:rsidRPr="008E61A2" w:rsidRDefault="003E5C28" w:rsidP="001E50C2">
            <w:pPr>
              <w:jc w:val="center"/>
              <w:rPr>
                <w:color w:val="auto"/>
                <w:lang w:val="en-US"/>
              </w:rPr>
            </w:pPr>
          </w:p>
          <w:p w:rsidR="003E5C28" w:rsidRPr="00175788" w:rsidRDefault="003E5C28" w:rsidP="001E50C2">
            <w:pPr>
              <w:jc w:val="center"/>
              <w:rPr>
                <w:color w:val="auto"/>
              </w:rPr>
            </w:pPr>
            <w:r w:rsidRPr="00175788">
              <w:rPr>
                <w:color w:val="auto"/>
              </w:rPr>
              <w:t>H192</w:t>
            </w:r>
          </w:p>
        </w:tc>
        <w:tc>
          <w:tcPr>
            <w:tcW w:w="4264" w:type="pct"/>
          </w:tcPr>
          <w:p w:rsidR="003E5C28" w:rsidRPr="00865922" w:rsidRDefault="003E5C28" w:rsidP="009F1E17">
            <w:pPr>
              <w:jc w:val="both"/>
              <w:rPr>
                <w:b/>
                <w:color w:val="auto"/>
                <w:lang w:val="en-US"/>
              </w:rPr>
            </w:pPr>
            <w:r w:rsidRPr="00865922">
              <w:rPr>
                <w:b/>
                <w:color w:val="auto"/>
                <w:lang w:val="en-US"/>
              </w:rPr>
              <w:t>Japan.</w:t>
            </w:r>
          </w:p>
          <w:p w:rsidR="003E5C28" w:rsidRPr="008E61A2" w:rsidRDefault="003E5C28" w:rsidP="003E5C28">
            <w:pPr>
              <w:ind w:firstLine="352"/>
              <w:jc w:val="both"/>
              <w:rPr>
                <w:color w:val="auto"/>
              </w:rPr>
            </w:pPr>
            <w:r w:rsidRPr="00865922">
              <w:rPr>
                <w:b/>
                <w:bCs/>
                <w:color w:val="auto"/>
                <w:lang w:val="en-US"/>
              </w:rPr>
              <w:t xml:space="preserve">Water environment map </w:t>
            </w:r>
            <w:r w:rsidRPr="00865922">
              <w:rPr>
                <w:bCs/>
                <w:color w:val="auto"/>
                <w:lang w:val="en-US"/>
              </w:rPr>
              <w:t>[</w:t>
            </w:r>
            <w:r w:rsidRPr="00865922">
              <w:rPr>
                <w:bCs/>
                <w:color w:val="auto"/>
              </w:rPr>
              <w:t>Электронный</w:t>
            </w:r>
            <w:r w:rsidRPr="00865922">
              <w:rPr>
                <w:bCs/>
                <w:color w:val="auto"/>
                <w:lang w:val="en-US"/>
              </w:rPr>
              <w:t xml:space="preserve"> </w:t>
            </w:r>
            <w:r w:rsidRPr="00865922">
              <w:rPr>
                <w:bCs/>
                <w:color w:val="auto"/>
              </w:rPr>
              <w:t>ресурс</w:t>
            </w:r>
            <w:r w:rsidRPr="00865922">
              <w:rPr>
                <w:bCs/>
                <w:color w:val="auto"/>
                <w:lang w:val="en-US"/>
              </w:rPr>
              <w:t>]</w:t>
            </w:r>
            <w:r w:rsidRPr="00865922">
              <w:rPr>
                <w:color w:val="auto"/>
                <w:lang w:val="en-US"/>
              </w:rPr>
              <w:t xml:space="preserve"> / Geol. survey of Japan (GSJ), Nat. Inst. of Advanced Industr. Sci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  <w:lang w:val="en-US"/>
              </w:rPr>
              <w:t>and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Technology</w:t>
            </w:r>
            <w:r w:rsidRPr="008E61A2">
              <w:rPr>
                <w:color w:val="auto"/>
              </w:rPr>
              <w:t xml:space="preserve"> (</w:t>
            </w:r>
            <w:r w:rsidRPr="00865922">
              <w:rPr>
                <w:color w:val="auto"/>
                <w:lang w:val="en-US"/>
              </w:rPr>
              <w:t>AIST</w:t>
            </w:r>
            <w:r w:rsidRPr="008E61A2">
              <w:rPr>
                <w:color w:val="auto"/>
              </w:rPr>
              <w:t>). - [</w:t>
            </w:r>
            <w:r w:rsidRPr="00865922">
              <w:rPr>
                <w:color w:val="auto"/>
              </w:rPr>
              <w:t>М</w:t>
            </w:r>
            <w:r w:rsidRPr="008E61A2">
              <w:rPr>
                <w:color w:val="auto"/>
              </w:rPr>
              <w:t>-</w:t>
            </w:r>
            <w:r w:rsidRPr="00865922">
              <w:rPr>
                <w:color w:val="auto"/>
              </w:rPr>
              <w:t>бы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</w:rPr>
              <w:t>разные</w:t>
            </w:r>
            <w:r w:rsidRPr="008E61A2">
              <w:rPr>
                <w:color w:val="auto"/>
              </w:rPr>
              <w:t xml:space="preserve">]. - </w:t>
            </w:r>
            <w:r w:rsidRPr="00865922">
              <w:rPr>
                <w:color w:val="auto"/>
              </w:rPr>
              <w:t>Электрон</w:t>
            </w:r>
            <w:proofErr w:type="gramStart"/>
            <w:r w:rsidRPr="008E61A2">
              <w:rPr>
                <w:color w:val="auto"/>
              </w:rPr>
              <w:t>.</w:t>
            </w:r>
            <w:proofErr w:type="gramEnd"/>
            <w:r w:rsidRPr="008E61A2">
              <w:rPr>
                <w:color w:val="auto"/>
              </w:rPr>
              <w:t xml:space="preserve"> </w:t>
            </w:r>
            <w:proofErr w:type="gramStart"/>
            <w:r w:rsidRPr="00865922">
              <w:rPr>
                <w:color w:val="auto"/>
              </w:rPr>
              <w:t>т</w:t>
            </w:r>
            <w:proofErr w:type="gramEnd"/>
            <w:r w:rsidRPr="00865922">
              <w:rPr>
                <w:color w:val="auto"/>
              </w:rPr>
              <w:t>екстовые</w:t>
            </w:r>
            <w:r w:rsidRPr="008E61A2">
              <w:rPr>
                <w:color w:val="auto"/>
              </w:rPr>
              <w:t xml:space="preserve">, </w:t>
            </w:r>
            <w:r w:rsidRPr="00865922">
              <w:rPr>
                <w:color w:val="auto"/>
              </w:rPr>
              <w:t>граф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</w:rPr>
              <w:t>и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</w:rPr>
              <w:t>картогр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</w:rPr>
              <w:t>дан</w:t>
            </w:r>
            <w:r w:rsidRPr="008E61A2">
              <w:rPr>
                <w:color w:val="auto"/>
              </w:rPr>
              <w:t xml:space="preserve">. – </w:t>
            </w:r>
            <w:proofErr w:type="gramStart"/>
            <w:r w:rsidRPr="00865922">
              <w:rPr>
                <w:color w:val="auto"/>
                <w:lang w:val="en-US"/>
              </w:rPr>
              <w:t>Tsukuba</w:t>
            </w:r>
            <w:r w:rsidRPr="008E61A2">
              <w:rPr>
                <w:color w:val="auto"/>
              </w:rPr>
              <w:t xml:space="preserve"> :</w:t>
            </w:r>
            <w:proofErr w:type="gramEnd"/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GSJ</w:t>
            </w:r>
            <w:r w:rsidRPr="008E61A2">
              <w:rPr>
                <w:color w:val="auto"/>
              </w:rPr>
              <w:t xml:space="preserve">, </w:t>
            </w:r>
            <w:r w:rsidRPr="00865922">
              <w:rPr>
                <w:color w:val="auto"/>
                <w:lang w:val="en-US"/>
              </w:rPr>
              <w:t>AIST</w:t>
            </w:r>
            <w:r w:rsidRPr="008E61A2">
              <w:rPr>
                <w:color w:val="auto"/>
              </w:rPr>
              <w:t xml:space="preserve">, 2016. -  </w:t>
            </w:r>
            <w:r w:rsidRPr="00865922">
              <w:rPr>
                <w:color w:val="auto"/>
              </w:rPr>
              <w:t>Загл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</w:rPr>
              <w:t>с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</w:rPr>
              <w:t>этикетки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</w:rPr>
              <w:t>ди</w:t>
            </w:r>
            <w:r w:rsidRPr="00865922">
              <w:rPr>
                <w:color w:val="auto"/>
              </w:rPr>
              <w:t>с</w:t>
            </w:r>
            <w:r w:rsidRPr="00865922">
              <w:rPr>
                <w:color w:val="auto"/>
              </w:rPr>
              <w:t>ка</w:t>
            </w:r>
            <w:r w:rsidRPr="008E61A2">
              <w:rPr>
                <w:color w:val="auto"/>
              </w:rPr>
              <w:t xml:space="preserve">. - </w:t>
            </w:r>
            <w:r w:rsidRPr="00865922">
              <w:rPr>
                <w:color w:val="auto"/>
              </w:rPr>
              <w:t>Текст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</w:rPr>
              <w:t>яп</w:t>
            </w:r>
            <w:r w:rsidRPr="008E61A2">
              <w:rPr>
                <w:color w:val="auto"/>
              </w:rPr>
              <w:t xml:space="preserve">. </w:t>
            </w:r>
          </w:p>
          <w:p w:rsidR="003E5C28" w:rsidRPr="008E61A2" w:rsidRDefault="003E5C28" w:rsidP="003E5C28">
            <w:pPr>
              <w:ind w:firstLine="352"/>
              <w:jc w:val="both"/>
              <w:rPr>
                <w:color w:val="auto"/>
              </w:rPr>
            </w:pPr>
          </w:p>
          <w:p w:rsidR="003E5C28" w:rsidRPr="008E61A2" w:rsidRDefault="003E5C28" w:rsidP="001916FE">
            <w:pPr>
              <w:ind w:firstLine="352"/>
              <w:jc w:val="both"/>
            </w:pPr>
            <w:r w:rsidRPr="00865922">
              <w:rPr>
                <w:b/>
                <w:color w:val="auto"/>
                <w:lang w:val="en-US"/>
              </w:rPr>
              <w:t>N</w:t>
            </w:r>
            <w:r w:rsidRPr="008E61A2">
              <w:rPr>
                <w:b/>
                <w:color w:val="auto"/>
              </w:rPr>
              <w:t xml:space="preserve"> </w:t>
            </w:r>
            <w:proofErr w:type="gramStart"/>
            <w:r w:rsidRPr="008E61A2">
              <w:rPr>
                <w:b/>
                <w:color w:val="auto"/>
              </w:rPr>
              <w:t>9 :</w:t>
            </w:r>
            <w:proofErr w:type="gramEnd"/>
            <w:r w:rsidRPr="008E61A2">
              <w:rPr>
                <w:b/>
                <w:color w:val="auto"/>
              </w:rPr>
              <w:t xml:space="preserve"> </w:t>
            </w:r>
            <w:r w:rsidRPr="003E5C28">
              <w:rPr>
                <w:b/>
                <w:color w:val="auto"/>
                <w:lang w:val="en-US"/>
              </w:rPr>
              <w:t>Mt</w:t>
            </w:r>
            <w:r w:rsidRPr="008E61A2">
              <w:rPr>
                <w:b/>
                <w:color w:val="auto"/>
              </w:rPr>
              <w:t>.</w:t>
            </w:r>
            <w:r w:rsidRPr="003E5C28">
              <w:rPr>
                <w:b/>
                <w:color w:val="auto"/>
                <w:lang w:val="en-US"/>
              </w:rPr>
              <w:t>Fuji</w:t>
            </w:r>
            <w:r w:rsidRPr="008E61A2">
              <w:rPr>
                <w:b/>
                <w:color w:val="auto"/>
              </w:rPr>
              <w:t xml:space="preserve"> </w:t>
            </w:r>
            <w:r w:rsidRPr="003E5C28">
              <w:rPr>
                <w:b/>
                <w:color w:val="auto"/>
                <w:lang w:val="en-US"/>
              </w:rPr>
              <w:t>Area</w:t>
            </w:r>
            <w:r w:rsidRPr="008E61A2">
              <w:rPr>
                <w:color w:val="auto"/>
              </w:rPr>
              <w:t xml:space="preserve"> / </w:t>
            </w:r>
            <w:r w:rsidR="001916FE" w:rsidRPr="008E61A2">
              <w:rPr>
                <w:color w:val="auto"/>
              </w:rPr>
              <w:t>[</w:t>
            </w:r>
            <w:r w:rsidRPr="00865922">
              <w:rPr>
                <w:color w:val="auto"/>
                <w:lang w:val="en-US"/>
              </w:rPr>
              <w:t>Ono</w:t>
            </w:r>
            <w:r w:rsidRPr="008E61A2">
              <w:rPr>
                <w:color w:val="auto"/>
              </w:rPr>
              <w:t xml:space="preserve"> </w:t>
            </w:r>
            <w:r w:rsidR="001916FE" w:rsidRPr="00865922">
              <w:rPr>
                <w:color w:val="auto"/>
                <w:lang w:val="en-US"/>
              </w:rPr>
              <w:t>M</w:t>
            </w:r>
            <w:r w:rsidR="001916FE"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  <w:lang w:val="en-US"/>
              </w:rPr>
              <w:t>et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al</w:t>
            </w:r>
            <w:r w:rsidRPr="008E61A2">
              <w:rPr>
                <w:color w:val="auto"/>
              </w:rPr>
              <w:t xml:space="preserve">.]. - 1 </w:t>
            </w:r>
            <w:r w:rsidRPr="00865922">
              <w:rPr>
                <w:color w:val="auto"/>
              </w:rPr>
              <w:t>электрон</w:t>
            </w:r>
            <w:proofErr w:type="gramStart"/>
            <w:r w:rsidRPr="008E61A2">
              <w:rPr>
                <w:color w:val="auto"/>
              </w:rPr>
              <w:t>.</w:t>
            </w:r>
            <w:proofErr w:type="gramEnd"/>
            <w:r w:rsidRPr="008E61A2">
              <w:rPr>
                <w:color w:val="auto"/>
              </w:rPr>
              <w:t xml:space="preserve"> </w:t>
            </w:r>
            <w:proofErr w:type="gramStart"/>
            <w:r w:rsidRPr="00865922">
              <w:rPr>
                <w:color w:val="auto"/>
              </w:rPr>
              <w:t>о</w:t>
            </w:r>
            <w:proofErr w:type="gramEnd"/>
            <w:r w:rsidRPr="00865922">
              <w:rPr>
                <w:color w:val="auto"/>
              </w:rPr>
              <w:t>пт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</w:rPr>
              <w:t>диск</w:t>
            </w:r>
            <w:r w:rsidRPr="008E61A2">
              <w:rPr>
                <w:color w:val="auto"/>
              </w:rPr>
              <w:t xml:space="preserve"> (</w:t>
            </w:r>
            <w:r w:rsidRPr="00865922">
              <w:rPr>
                <w:color w:val="auto"/>
                <w:lang w:val="en-US"/>
              </w:rPr>
              <w:t>CD</w:t>
            </w:r>
            <w:r w:rsidRPr="008E61A2">
              <w:rPr>
                <w:color w:val="auto"/>
              </w:rPr>
              <w:t>-</w:t>
            </w:r>
            <w:r w:rsidRPr="00865922">
              <w:rPr>
                <w:color w:val="auto"/>
                <w:lang w:val="en-US"/>
              </w:rPr>
              <w:t>ROM</w:t>
            </w:r>
            <w:r w:rsidRPr="008E61A2">
              <w:rPr>
                <w:color w:val="auto"/>
              </w:rPr>
              <w:t xml:space="preserve">). - </w:t>
            </w:r>
            <w:r w:rsidRPr="00865922">
              <w:rPr>
                <w:color w:val="auto"/>
              </w:rPr>
              <w:t>Систем</w:t>
            </w:r>
            <w:proofErr w:type="gramStart"/>
            <w:r w:rsidRPr="008E61A2">
              <w:rPr>
                <w:color w:val="auto"/>
              </w:rPr>
              <w:t>.</w:t>
            </w:r>
            <w:proofErr w:type="gramEnd"/>
            <w:r w:rsidRPr="008E61A2">
              <w:rPr>
                <w:color w:val="auto"/>
              </w:rPr>
              <w:t xml:space="preserve"> </w:t>
            </w:r>
            <w:proofErr w:type="gramStart"/>
            <w:r w:rsidRPr="00865922">
              <w:rPr>
                <w:color w:val="auto"/>
              </w:rPr>
              <w:t>т</w:t>
            </w:r>
            <w:proofErr w:type="gramEnd"/>
            <w:r w:rsidRPr="00865922">
              <w:rPr>
                <w:color w:val="auto"/>
              </w:rPr>
              <w:t>ребования</w:t>
            </w:r>
            <w:r w:rsidRPr="008E61A2">
              <w:rPr>
                <w:color w:val="auto"/>
              </w:rPr>
              <w:t xml:space="preserve">: </w:t>
            </w:r>
            <w:r w:rsidRPr="00865922">
              <w:rPr>
                <w:color w:val="auto"/>
                <w:lang w:val="en-US"/>
              </w:rPr>
              <w:t>Windows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platform</w:t>
            </w:r>
            <w:r w:rsidRPr="008E61A2">
              <w:rPr>
                <w:color w:val="auto"/>
              </w:rPr>
              <w:t xml:space="preserve">; </w:t>
            </w:r>
            <w:r w:rsidRPr="00865922">
              <w:rPr>
                <w:color w:val="auto"/>
                <w:lang w:val="en-US"/>
              </w:rPr>
              <w:t>web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browser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software</w:t>
            </w:r>
            <w:r w:rsidRPr="008E61A2">
              <w:rPr>
                <w:color w:val="auto"/>
              </w:rPr>
              <w:t xml:space="preserve">; </w:t>
            </w:r>
            <w:r w:rsidRPr="00865922">
              <w:rPr>
                <w:color w:val="auto"/>
                <w:lang w:val="en-US"/>
              </w:rPr>
              <w:t>Adobe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Acrobat</w:t>
            </w:r>
            <w:r w:rsidRPr="008E61A2">
              <w:rPr>
                <w:color w:val="auto"/>
              </w:rPr>
              <w:t xml:space="preserve"> </w:t>
            </w:r>
            <w:r w:rsidRPr="00865922">
              <w:rPr>
                <w:color w:val="auto"/>
                <w:lang w:val="en-US"/>
              </w:rPr>
              <w:t>Reader</w:t>
            </w:r>
            <w:r w:rsidRPr="008E61A2">
              <w:rPr>
                <w:color w:val="auto"/>
              </w:rPr>
              <w:t xml:space="preserve">. - </w:t>
            </w:r>
            <w:r w:rsidRPr="00865922">
              <w:rPr>
                <w:color w:val="auto"/>
              </w:rPr>
              <w:t>Содерж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</w:rPr>
              <w:t>также</w:t>
            </w:r>
            <w:r w:rsidRPr="008E61A2">
              <w:rPr>
                <w:color w:val="auto"/>
              </w:rPr>
              <w:t xml:space="preserve">: </w:t>
            </w:r>
            <w:r w:rsidRPr="00865922">
              <w:rPr>
                <w:color w:val="auto"/>
                <w:lang w:val="en-US"/>
              </w:rPr>
              <w:t>expl</w:t>
            </w:r>
            <w:r w:rsidRPr="008E61A2">
              <w:rPr>
                <w:color w:val="auto"/>
              </w:rPr>
              <w:t xml:space="preserve">. </w:t>
            </w:r>
            <w:r w:rsidRPr="00865922">
              <w:rPr>
                <w:color w:val="auto"/>
                <w:lang w:val="en-US"/>
              </w:rPr>
              <w:t>note</w:t>
            </w:r>
            <w:r w:rsidRPr="008E61A2">
              <w:rPr>
                <w:color w:val="auto"/>
              </w:rPr>
              <w:t>.</w:t>
            </w:r>
          </w:p>
        </w:tc>
      </w:tr>
    </w:tbl>
    <w:p w:rsidR="005356BD" w:rsidRPr="008E61A2" w:rsidRDefault="005356BD">
      <w:pPr>
        <w:rPr>
          <w:color w:val="auto"/>
        </w:rPr>
      </w:pPr>
    </w:p>
    <w:p w:rsidR="005356BD" w:rsidRPr="008E61A2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CF" w:rsidRDefault="00CC08CF" w:rsidP="00082927">
      <w:r>
        <w:separator/>
      </w:r>
    </w:p>
  </w:endnote>
  <w:endnote w:type="continuationSeparator" w:id="0">
    <w:p w:rsidR="00CC08CF" w:rsidRDefault="00CC08C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CF" w:rsidRDefault="00CC08CF" w:rsidP="00082927">
      <w:r>
        <w:separator/>
      </w:r>
    </w:p>
  </w:footnote>
  <w:footnote w:type="continuationSeparator" w:id="0">
    <w:p w:rsidR="00CC08CF" w:rsidRDefault="00CC08C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F73"/>
    <w:rsid w:val="00134519"/>
    <w:rsid w:val="00142FD9"/>
    <w:rsid w:val="001460B8"/>
    <w:rsid w:val="00146518"/>
    <w:rsid w:val="001473F9"/>
    <w:rsid w:val="00160868"/>
    <w:rsid w:val="00170E5F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A2CA3"/>
    <w:rsid w:val="001A4F25"/>
    <w:rsid w:val="001A7E82"/>
    <w:rsid w:val="001B64DF"/>
    <w:rsid w:val="001D1CDC"/>
    <w:rsid w:val="001D1D5C"/>
    <w:rsid w:val="001D59E3"/>
    <w:rsid w:val="001E139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FFF"/>
    <w:rsid w:val="002222DB"/>
    <w:rsid w:val="0022698B"/>
    <w:rsid w:val="002367D2"/>
    <w:rsid w:val="0024747C"/>
    <w:rsid w:val="00255487"/>
    <w:rsid w:val="00267E3B"/>
    <w:rsid w:val="002720DF"/>
    <w:rsid w:val="00280A66"/>
    <w:rsid w:val="00281F54"/>
    <w:rsid w:val="002835D4"/>
    <w:rsid w:val="002862BB"/>
    <w:rsid w:val="00294EC7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66F8"/>
    <w:rsid w:val="002E003B"/>
    <w:rsid w:val="002E6AA9"/>
    <w:rsid w:val="002F6E15"/>
    <w:rsid w:val="00303EF8"/>
    <w:rsid w:val="003070C1"/>
    <w:rsid w:val="003102CA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70C98"/>
    <w:rsid w:val="00370D1C"/>
    <w:rsid w:val="003738F9"/>
    <w:rsid w:val="00374B80"/>
    <w:rsid w:val="00376FF4"/>
    <w:rsid w:val="00377CF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A4CF9"/>
    <w:rsid w:val="004A7F92"/>
    <w:rsid w:val="004B4C17"/>
    <w:rsid w:val="004C0D5B"/>
    <w:rsid w:val="004C26D4"/>
    <w:rsid w:val="004C2DC6"/>
    <w:rsid w:val="004C631E"/>
    <w:rsid w:val="004C6DBC"/>
    <w:rsid w:val="004C7F10"/>
    <w:rsid w:val="004D2BB5"/>
    <w:rsid w:val="004D5AA6"/>
    <w:rsid w:val="004E4BF4"/>
    <w:rsid w:val="004E7799"/>
    <w:rsid w:val="004F00A2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26C1"/>
    <w:rsid w:val="006646A3"/>
    <w:rsid w:val="00664716"/>
    <w:rsid w:val="00664B04"/>
    <w:rsid w:val="00667DEE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4F94"/>
    <w:rsid w:val="006E753F"/>
    <w:rsid w:val="006E7AFC"/>
    <w:rsid w:val="006F4F9C"/>
    <w:rsid w:val="006F6BAC"/>
    <w:rsid w:val="006F7EB2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F02E5"/>
    <w:rsid w:val="007F329B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4503"/>
    <w:rsid w:val="00865929"/>
    <w:rsid w:val="00867C3D"/>
    <w:rsid w:val="0087164A"/>
    <w:rsid w:val="00872E40"/>
    <w:rsid w:val="0088138F"/>
    <w:rsid w:val="00886C6F"/>
    <w:rsid w:val="00887663"/>
    <w:rsid w:val="008A141C"/>
    <w:rsid w:val="008A5C9D"/>
    <w:rsid w:val="008A61D4"/>
    <w:rsid w:val="008B16A1"/>
    <w:rsid w:val="008B20F1"/>
    <w:rsid w:val="008B24E6"/>
    <w:rsid w:val="008B7AA8"/>
    <w:rsid w:val="008C12AD"/>
    <w:rsid w:val="008D00DF"/>
    <w:rsid w:val="008D0367"/>
    <w:rsid w:val="008D0AC2"/>
    <w:rsid w:val="008D2625"/>
    <w:rsid w:val="008D4A74"/>
    <w:rsid w:val="008D508A"/>
    <w:rsid w:val="008D70B4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67DE"/>
    <w:rsid w:val="009274C2"/>
    <w:rsid w:val="00931AE7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FD9"/>
    <w:rsid w:val="00A233A6"/>
    <w:rsid w:val="00A24B7D"/>
    <w:rsid w:val="00A302CF"/>
    <w:rsid w:val="00A3332F"/>
    <w:rsid w:val="00A33ADD"/>
    <w:rsid w:val="00A34278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5E3F"/>
    <w:rsid w:val="00AC7078"/>
    <w:rsid w:val="00AD3AC9"/>
    <w:rsid w:val="00AD7CB4"/>
    <w:rsid w:val="00AE040F"/>
    <w:rsid w:val="00AE0E9C"/>
    <w:rsid w:val="00AE7922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2726"/>
    <w:rsid w:val="00B66AC9"/>
    <w:rsid w:val="00B6732D"/>
    <w:rsid w:val="00B74C94"/>
    <w:rsid w:val="00B755AE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D08F3"/>
    <w:rsid w:val="00BD25BF"/>
    <w:rsid w:val="00BD2634"/>
    <w:rsid w:val="00BD4F33"/>
    <w:rsid w:val="00BE0557"/>
    <w:rsid w:val="00BE2091"/>
    <w:rsid w:val="00BE5156"/>
    <w:rsid w:val="00BE5425"/>
    <w:rsid w:val="00BE5D80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6871"/>
    <w:rsid w:val="00C4723E"/>
    <w:rsid w:val="00C5097E"/>
    <w:rsid w:val="00C54086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E24CE"/>
    <w:rsid w:val="00CF7F50"/>
    <w:rsid w:val="00D003B7"/>
    <w:rsid w:val="00D01C27"/>
    <w:rsid w:val="00D0276A"/>
    <w:rsid w:val="00D05D04"/>
    <w:rsid w:val="00D06B80"/>
    <w:rsid w:val="00D0790A"/>
    <w:rsid w:val="00D160C9"/>
    <w:rsid w:val="00D16F74"/>
    <w:rsid w:val="00D21C13"/>
    <w:rsid w:val="00D36D30"/>
    <w:rsid w:val="00D411B5"/>
    <w:rsid w:val="00D44D3A"/>
    <w:rsid w:val="00D5091F"/>
    <w:rsid w:val="00D522A6"/>
    <w:rsid w:val="00D5283C"/>
    <w:rsid w:val="00D677B4"/>
    <w:rsid w:val="00D74E62"/>
    <w:rsid w:val="00D75159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70AA6"/>
    <w:rsid w:val="00E74769"/>
    <w:rsid w:val="00E7667F"/>
    <w:rsid w:val="00E77EB4"/>
    <w:rsid w:val="00E8167E"/>
    <w:rsid w:val="00E81794"/>
    <w:rsid w:val="00E872E4"/>
    <w:rsid w:val="00E912BD"/>
    <w:rsid w:val="00E94568"/>
    <w:rsid w:val="00EA4CD4"/>
    <w:rsid w:val="00EA58DD"/>
    <w:rsid w:val="00EA7538"/>
    <w:rsid w:val="00EB07CD"/>
    <w:rsid w:val="00EB087C"/>
    <w:rsid w:val="00EB6BE2"/>
    <w:rsid w:val="00EB713D"/>
    <w:rsid w:val="00EB7266"/>
    <w:rsid w:val="00EB7345"/>
    <w:rsid w:val="00EC0582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F4918"/>
    <w:rsid w:val="00F00D1A"/>
    <w:rsid w:val="00F0361E"/>
    <w:rsid w:val="00F05C2F"/>
    <w:rsid w:val="00F10080"/>
    <w:rsid w:val="00F10272"/>
    <w:rsid w:val="00F10406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C57FC"/>
    <w:rsid w:val="00FC77EF"/>
    <w:rsid w:val="00FC7966"/>
    <w:rsid w:val="00FD1A8B"/>
    <w:rsid w:val="00FD49A3"/>
    <w:rsid w:val="00FD62AC"/>
    <w:rsid w:val="00FD7EAF"/>
    <w:rsid w:val="00FE0399"/>
    <w:rsid w:val="00FE1FA6"/>
    <w:rsid w:val="00FE2FBA"/>
    <w:rsid w:val="00FE3630"/>
    <w:rsid w:val="00FE4D10"/>
    <w:rsid w:val="00FF0CBE"/>
    <w:rsid w:val="00FF246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eoksc.apatity.ru/publications/con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FCB3-C88E-4509-AFCB-3A9E62F3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20</Pages>
  <Words>9285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62086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41</cp:revision>
  <cp:lastPrinted>2013-09-17T09:43:00Z</cp:lastPrinted>
  <dcterms:created xsi:type="dcterms:W3CDTF">2016-09-07T13:20:00Z</dcterms:created>
  <dcterms:modified xsi:type="dcterms:W3CDTF">2016-09-15T08:52:00Z</dcterms:modified>
</cp:coreProperties>
</file>