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06" w:rsidRPr="005C3B66" w:rsidRDefault="00431306" w:rsidP="00431306">
      <w:pPr>
        <w:spacing w:after="0"/>
        <w:jc w:val="center"/>
        <w:rPr>
          <w:b/>
        </w:rPr>
      </w:pPr>
      <w:r w:rsidRPr="005C3B66">
        <w:rPr>
          <w:b/>
        </w:rPr>
        <w:t>ЗАЯВКА</w:t>
      </w:r>
    </w:p>
    <w:p w:rsidR="00431306" w:rsidRDefault="00431306" w:rsidP="00431306">
      <w:pPr>
        <w:spacing w:after="0"/>
      </w:pPr>
      <w:r>
        <w:t>на выполнение аналитических работ в Центральной лаборатории ВСЕГЕИ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>Заказчик (Ф.И.О.</w:t>
      </w:r>
      <w:proofErr w:type="gramStart"/>
      <w:r>
        <w:t xml:space="preserve">):   </w:t>
      </w:r>
      <w:proofErr w:type="gramEnd"/>
      <w:r>
        <w:t xml:space="preserve">                                             Наряд-заказ №</w:t>
      </w:r>
    </w:p>
    <w:p w:rsidR="00431306" w:rsidRDefault="00431306" w:rsidP="00431306">
      <w:pPr>
        <w:spacing w:after="0"/>
      </w:pPr>
      <w:r>
        <w:t>Исполнитель: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 xml:space="preserve">Тел., </w:t>
      </w:r>
      <w:proofErr w:type="spellStart"/>
      <w:r>
        <w:t>каб</w:t>
      </w:r>
      <w:proofErr w:type="spellEnd"/>
      <w:r>
        <w:t>.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>Методы анализа и определяемые компоненты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404"/>
        <w:gridCol w:w="3126"/>
      </w:tblGrid>
      <w:tr w:rsidR="00431306" w:rsidTr="007F0057">
        <w:tc>
          <w:tcPr>
            <w:tcW w:w="817" w:type="dxa"/>
          </w:tcPr>
          <w:p w:rsidR="00431306" w:rsidRDefault="00431306" w:rsidP="007F0057">
            <w:r>
              <w:t>№п/п</w:t>
            </w:r>
          </w:p>
        </w:tc>
        <w:tc>
          <w:tcPr>
            <w:tcW w:w="5563" w:type="dxa"/>
          </w:tcPr>
          <w:p w:rsidR="00431306" w:rsidRDefault="00431306" w:rsidP="007F0057">
            <w:r>
              <w:t>В области аккредитации ЦЛ</w:t>
            </w:r>
          </w:p>
        </w:tc>
        <w:tc>
          <w:tcPr>
            <w:tcW w:w="3191" w:type="dxa"/>
          </w:tcPr>
          <w:p w:rsidR="00431306" w:rsidRDefault="00431306" w:rsidP="007F0057">
            <w:r>
              <w:t>Вне области аккредитации ЦЛ</w:t>
            </w:r>
          </w:p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1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2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3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4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5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6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7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8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  <w:tr w:rsidR="00431306" w:rsidTr="007F0057">
        <w:tc>
          <w:tcPr>
            <w:tcW w:w="817" w:type="dxa"/>
          </w:tcPr>
          <w:p w:rsidR="00431306" w:rsidRDefault="00431306" w:rsidP="007F0057">
            <w:r>
              <w:t>….</w:t>
            </w:r>
          </w:p>
        </w:tc>
        <w:tc>
          <w:tcPr>
            <w:tcW w:w="5563" w:type="dxa"/>
          </w:tcPr>
          <w:p w:rsidR="00431306" w:rsidRDefault="00431306" w:rsidP="007F0057"/>
        </w:tc>
        <w:tc>
          <w:tcPr>
            <w:tcW w:w="3191" w:type="dxa"/>
          </w:tcPr>
          <w:p w:rsidR="00431306" w:rsidRDefault="00431306" w:rsidP="007F0057"/>
        </w:tc>
      </w:tr>
    </w:tbl>
    <w:p w:rsidR="00431306" w:rsidRDefault="00431306" w:rsidP="00431306">
      <w:pPr>
        <w:spacing w:after="0"/>
      </w:pPr>
      <w:r>
        <w:tab/>
      </w:r>
    </w:p>
    <w:p w:rsidR="00431306" w:rsidRDefault="00431306" w:rsidP="00431306">
      <w:pPr>
        <w:spacing w:after="0"/>
      </w:pPr>
      <w:r>
        <w:tab/>
      </w:r>
    </w:p>
    <w:p w:rsidR="00431306" w:rsidRDefault="00431306" w:rsidP="00431306">
      <w:pPr>
        <w:spacing w:after="0"/>
      </w:pPr>
      <w:r>
        <w:t>Количество проб: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>Особые условия: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>Результаты анализа выдать                                      по адресу: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 xml:space="preserve">Срок предъявления претензий к качеству анализа – 6 месяцев. В течение этого срока Заказчик должен забрать из лаборатории проанализированные пробы, в противном случае дальнейшее хранение их </w:t>
      </w:r>
      <w:proofErr w:type="gramStart"/>
      <w:r>
        <w:t>в  ЦЛ</w:t>
      </w:r>
      <w:proofErr w:type="gramEnd"/>
      <w:r>
        <w:t xml:space="preserve"> выполняется за отдельную плату.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 xml:space="preserve">                                                      Подпись Заказчика: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>
        <w:t>Пробы в ЦЛ сдал:</w:t>
      </w:r>
    </w:p>
    <w:p w:rsidR="00431306" w:rsidRDefault="00431306" w:rsidP="00431306">
      <w:pPr>
        <w:spacing w:after="0"/>
      </w:pPr>
      <w:r>
        <w:t>Пробы на анализ принял:</w:t>
      </w:r>
    </w:p>
    <w:p w:rsidR="00431306" w:rsidRDefault="00431306" w:rsidP="00431306">
      <w:pPr>
        <w:spacing w:after="0"/>
      </w:pPr>
    </w:p>
    <w:p w:rsidR="00431306" w:rsidRDefault="00431306" w:rsidP="00431306">
      <w:pPr>
        <w:spacing w:after="0"/>
      </w:pPr>
      <w:r w:rsidRPr="005C3B66">
        <w:rPr>
          <w:b/>
        </w:rPr>
        <w:t>ОПИСЬ ПРОБ</w:t>
      </w:r>
      <w:r w:rsidRPr="005C3B66">
        <w:t xml:space="preserve"> </w:t>
      </w:r>
      <w:r>
        <w:t>в соответствии с нижеприведенной формой обязательно выслать в электронном виде в формате EXCEL в «</w:t>
      </w:r>
      <w:proofErr w:type="spellStart"/>
      <w:r>
        <w:t>Public</w:t>
      </w:r>
      <w:proofErr w:type="spellEnd"/>
      <w:r>
        <w:t>» по адресу PC-</w:t>
      </w:r>
      <w:proofErr w:type="spellStart"/>
      <w:r>
        <w:t>lab</w:t>
      </w:r>
      <w:proofErr w:type="spellEnd"/>
      <w:r>
        <w:t xml:space="preserve"> 09 Захаровой М.Л.</w:t>
      </w:r>
    </w:p>
    <w:p w:rsidR="00431306" w:rsidRDefault="00431306" w:rsidP="00431306">
      <w:pPr>
        <w:spacing w:after="0"/>
      </w:pPr>
    </w:p>
    <w:p w:rsidR="00431306" w:rsidRPr="005C3B66" w:rsidRDefault="00431306" w:rsidP="00431306">
      <w:pPr>
        <w:spacing w:after="0"/>
        <w:rPr>
          <w:b/>
          <w:i/>
        </w:rPr>
      </w:pPr>
      <w:r w:rsidRPr="005C3B66">
        <w:rPr>
          <w:b/>
          <w:i/>
        </w:rPr>
        <w:t xml:space="preserve">В отсутствие такой описи пробы к </w:t>
      </w:r>
      <w:proofErr w:type="gramStart"/>
      <w:r w:rsidRPr="005C3B66">
        <w:rPr>
          <w:b/>
          <w:i/>
        </w:rPr>
        <w:t xml:space="preserve">анализу </w:t>
      </w:r>
      <w:r>
        <w:rPr>
          <w:b/>
          <w:i/>
        </w:rPr>
        <w:t xml:space="preserve"> </w:t>
      </w:r>
      <w:r w:rsidRPr="005C3B66">
        <w:rPr>
          <w:b/>
          <w:i/>
        </w:rPr>
        <w:t>не</w:t>
      </w:r>
      <w:proofErr w:type="gramEnd"/>
      <w:r w:rsidRPr="005C3B66">
        <w:rPr>
          <w:b/>
          <w:i/>
        </w:rPr>
        <w:t xml:space="preserve"> принимаются</w:t>
      </w:r>
    </w:p>
    <w:p w:rsidR="00113211" w:rsidRDefault="00113211">
      <w:bookmarkStart w:id="0" w:name="_GoBack"/>
      <w:bookmarkEnd w:id="0"/>
    </w:p>
    <w:sectPr w:rsidR="001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06"/>
    <w:rsid w:val="00113211"/>
    <w:rsid w:val="004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9A0E-1A0B-471A-AE1F-62013CB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0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0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Викторовна</dc:creator>
  <cp:keywords/>
  <dc:description/>
  <cp:lastModifiedBy>Кузнецова Татьяна Викторовна</cp:lastModifiedBy>
  <cp:revision>1</cp:revision>
  <dcterms:created xsi:type="dcterms:W3CDTF">2019-11-12T09:29:00Z</dcterms:created>
  <dcterms:modified xsi:type="dcterms:W3CDTF">2019-11-12T09:30:00Z</dcterms:modified>
</cp:coreProperties>
</file>